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cs="宋体"/>
          <w:b/>
          <w:sz w:val="40"/>
          <w:szCs w:val="40"/>
        </w:rPr>
      </w:pPr>
      <w:r>
        <w:rPr>
          <w:rFonts w:hint="eastAsia" w:ascii="宋体" w:hAnsi="宋体" w:eastAsia="宋体" w:cs="宋体"/>
          <w:b/>
          <w:sz w:val="40"/>
          <w:szCs w:val="40"/>
        </w:rPr>
        <w:t xml:space="preserve">  </w:t>
      </w:r>
      <w:r>
        <w:rPr>
          <w:rFonts w:hint="eastAsia"/>
          <w:b/>
          <w:bCs/>
          <w:sz w:val="32"/>
          <w:szCs w:val="32"/>
          <w:lang w:val="en-US" w:eastAsia="zh-CN"/>
        </w:rPr>
        <w:t>2023届四校联考高一12月试题</w:t>
      </w:r>
    </w:p>
    <w:p>
      <w:pPr>
        <w:wordWrap/>
        <w:spacing w:beforeAutospacing="0" w:afterAutospacing="0" w:line="360" w:lineRule="auto"/>
        <w:ind w:left="720" w:hanging="643" w:hangingChars="200"/>
        <w:jc w:val="center"/>
        <w:rPr>
          <w:rFonts w:ascii="黑体" w:hAnsi="黑体" w:eastAsia="黑体" w:cs="宋体"/>
          <w:b/>
          <w:sz w:val="32"/>
          <w:szCs w:val="32"/>
        </w:rPr>
      </w:pPr>
      <w:r>
        <w:rPr>
          <w:rFonts w:hint="eastAsia" w:ascii="黑体" w:hAnsi="黑体" w:eastAsia="黑体" w:cs="宋体"/>
          <w:b/>
          <w:sz w:val="32"/>
          <w:szCs w:val="32"/>
        </w:rPr>
        <w:t xml:space="preserve">历史试题 </w:t>
      </w:r>
      <w:bookmarkStart w:id="0" w:name="_GoBack"/>
      <w:bookmarkEnd w:id="0"/>
    </w:p>
    <w:p>
      <w:pPr>
        <w:wordWrap/>
        <w:spacing w:beforeAutospacing="0" w:afterAutospacing="0" w:line="360" w:lineRule="auto"/>
        <w:ind w:left="720" w:hanging="643" w:hangingChars="200"/>
        <w:jc w:val="center"/>
        <w:rPr>
          <w:rFonts w:ascii="黑体" w:hAnsi="黑体" w:eastAsia="黑体" w:cs="宋体"/>
          <w:b/>
          <w:sz w:val="32"/>
          <w:szCs w:val="32"/>
        </w:rPr>
      </w:pPr>
      <w:r>
        <w:rPr>
          <w:rFonts w:hint="eastAsia" w:ascii="黑体" w:hAnsi="黑体" w:eastAsia="黑体" w:cs="宋体"/>
          <w:b/>
          <w:sz w:val="32"/>
          <w:szCs w:val="32"/>
        </w:rPr>
        <w:t>总分：100分      考试时间:90分钟</w:t>
      </w:r>
    </w:p>
    <w:p>
      <w:pPr>
        <w:wordWrap/>
        <w:spacing w:beforeAutospacing="0" w:afterAutospacing="0" w:line="360" w:lineRule="auto"/>
        <w:ind w:left="420" w:hanging="422" w:hangingChars="200"/>
        <w:rPr>
          <w:rFonts w:ascii="宋体" w:hAnsi="宋体" w:eastAsia="宋体" w:cs="宋体"/>
          <w:b/>
        </w:rPr>
      </w:pPr>
      <w:r>
        <w:rPr>
          <w:rFonts w:hint="eastAsia" w:ascii="宋体" w:hAnsi="宋体" w:eastAsia="宋体" w:cs="宋体"/>
          <w:b/>
        </w:rPr>
        <w:t>一、单项选择题（本大题共30小题，每小题2分，共60分）</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1.曹，《元和姓纂》云：“</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周文王第十三子振铎封曹，亦为曹氏，因宋所灭，子孙以为氏。”据此可知，曹的姓氏来源有关的制度是（</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A．宗法制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B．</w:t>
      </w:r>
      <w:r>
        <w:rPr>
          <w:rFonts w:hint="eastAsia" w:cs="Times New Roman" w:asciiTheme="minorEastAsia" w:hAnsiTheme="minorEastAsia" w:eastAsiaTheme="minorEastAsia"/>
          <w:sz w:val="24"/>
          <w:szCs w:val="24"/>
        </w:rPr>
        <w:t>分封制</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C．</w:t>
      </w:r>
      <w:r>
        <w:rPr>
          <w:rFonts w:hint="eastAsia" w:cs="Times New Roman" w:asciiTheme="minorEastAsia" w:hAnsiTheme="minorEastAsia" w:eastAsiaTheme="minorEastAsia"/>
          <w:sz w:val="24"/>
          <w:szCs w:val="24"/>
        </w:rPr>
        <w:t>礼乐度</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D．</w:t>
      </w:r>
      <w:r>
        <w:rPr>
          <w:rFonts w:hint="eastAsia" w:cs="Times New Roman" w:asciiTheme="minorEastAsia" w:hAnsiTheme="minorEastAsia" w:eastAsiaTheme="minorEastAsia"/>
          <w:sz w:val="24"/>
          <w:szCs w:val="24"/>
        </w:rPr>
        <w:t>禅让</w:t>
      </w:r>
      <w:r>
        <w:rPr>
          <w:rFonts w:cs="Times New Roman" w:asciiTheme="minorEastAsia" w:hAnsiTheme="minorEastAsia" w:eastAsiaTheme="minorEastAsia"/>
          <w:sz w:val="24"/>
          <w:szCs w:val="24"/>
        </w:rPr>
        <w:t>制</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2．秦代确立郡县制之初，全国共有36个郡；秦王朝灭亡之时，加上京师地区，全国也仅有49个郡。至西汉末年，全国已经有103个郡，是秦末的两倍多。这说明汉代</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A．地方行政效率提高</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B．中央行政体制进行了调整</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C．疆域面积成倍扩大</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D．中央管理地方的力度加强</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3．东汉末年改刺史为州牧，州牧位居郡守之上，并且有了固定治所，权力大大超过了汉武帝时监察和考核官员的准则——“六条问事”。这一变化反映了当时</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A．监察区域职能的转变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B．皇权专制统治的加强</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C．刺史监察功能的强化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D．军阀割据局面的形成</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4.秦始皇统治时期，太尉之职属于虚设；唐代以三省首长“品位既崇，不欲轻以授人，故常以他官居宰相职，而假以他名”，主要由“平章事”和“同中书门下三品”等行使宰相职权。这些做法（</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A.消除了大臣对皇权的威胁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B.加强了君主的专制权力</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C.一定程度上提高了办事效率     D.导致行政官员职责不分</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5.元朝划分行政区体现了“犬牙交错”的原则，将环境差异大的地区拼成一个又一个的行省。如设置湖广行省，洞庭湖横亘其间，而且又跨岭南，直到今广西。元政府这样做的直接目的是（</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A．扩大统治区域      B．加强专制皇权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C．发展地方经济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D．防止地方割据</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6．清前期，中央机构发生过多次重大变化，最主要的变化是（</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A．“国初定制，设议政王大臣数员……如坐朝仪”</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B．“率循祖制，咸复旧章”，废内阁，恢复内三院</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C．选调翰林等官入南书房当值，“非崇班贵值，上所亲信者不得入”</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D．“军国大计，罔不总揽。自雍乾后百八十年，威命所寄，不于内阁而于军机处”</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w:t>
      </w:r>
      <w:r>
        <w:rPr>
          <w:rFonts w:cs="Times New Roman" w:asciiTheme="minorEastAsia" w:hAnsiTheme="minorEastAsia" w:eastAsiaTheme="minorEastAsia"/>
          <w:sz w:val="24"/>
          <w:szCs w:val="24"/>
        </w:rPr>
        <w:t>．中英《南京条约》签订一年后，英国代表璞鼎查认为“在中国的某些高级官员中又逐步地恢复了那种对外国人的傲慢和排拒的态度”，英国驻上海领事阿礼国则强调必须强迫中国尊重英国人。这反映了当时</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A．清政府对外来侵略予以坚决回击</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B．清朝君臣的华夷观念仍根深蒂固</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C．英国并没有打开中国市场的大门</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D．英国商品在中国的倾销受到抵制</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美国根据1906年国会通过的立法成立驻华法院，在美国司法系统中其地位与联邦区法院相等。英国根据1925年枢密院令，在上海设立最高法院。这些规定与哪一权利有关（</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A．领事裁判权    B．巡查贸易权     C．租赁土地权    D．片面最惠国待遇</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9</w:t>
      </w:r>
      <w:r>
        <w:rPr>
          <w:rFonts w:cs="Times New Roman" w:asciiTheme="minorEastAsia" w:hAnsiTheme="minorEastAsia" w:eastAsiaTheme="minorEastAsia"/>
          <w:sz w:val="24"/>
          <w:szCs w:val="24"/>
        </w:rPr>
        <w:t>．历史学家蒋廷黻指出：“当时的人对于这些条款最痛心的是五口通商。……协定关税和治外法权是我们近年来所认为不平等条约的核心。”材料中人们认识的变化主要表明</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A．五口通商危害减弱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B．法治观念深入人心</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C．民族危机日益深重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D．国家主权意识增强</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10</w:t>
      </w:r>
      <w:r>
        <w:rPr>
          <w:rFonts w:cs="Times New Roman" w:asciiTheme="minorEastAsia" w:hAnsiTheme="minorEastAsia" w:eastAsiaTheme="minorEastAsia"/>
          <w:sz w:val="24"/>
          <w:szCs w:val="24"/>
        </w:rPr>
        <w:t>．《北华捷报》曾报道：“我们正目睹着这个自以为是、愚昧无知、毫无原则的大清帝国，遭遇了前所未有的全方位的蹂躏。尤为讽刺的是，给予他们如此打击的正是他们最痛恨和鄙视的在一两百年前还如小学生般仰望他们的邻国”。材料反映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A．第二次鸦片战争对中国的打击</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B．甲午战争导致中日关系的逆转</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C．各国列强对中国遭遇的同情</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D．甲午战争中国对日本的鄙视</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1</w:t>
      </w:r>
      <w:r>
        <w:rPr>
          <w:rFonts w:cs="Times New Roman" w:asciiTheme="minorEastAsia" w:hAnsiTheme="minorEastAsia" w:eastAsiaTheme="minorEastAsia"/>
          <w:sz w:val="24"/>
          <w:szCs w:val="24"/>
        </w:rPr>
        <w:t>．容闳(1828～1912)，毕业于哈佛大学，为中国留美之第一人。1901年他就义和团运动对学生说了一番话：“汝以义和团为乱民乎？此中国之民气也。民无气则死，民有气则动，动为生气，从此中国可免瓜分之局。纳民气于正轨，此中国少年之责也。”这里“纳民气于正轨”应是</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A．加强对民众的爱国主义教育</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B．对民众爱国热情进行理性引导</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C．将民众的爱国运动纳入政府的领导</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D．加强对民众行动的规范管理</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12</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《资政新篇》记载：“</w:t>
      </w:r>
      <w:r>
        <w:rPr>
          <w:rFonts w:cs="Times New Roman" w:asciiTheme="minorEastAsia" w:hAnsiTheme="minorEastAsia" w:eastAsiaTheme="minorEastAsia"/>
          <w:sz w:val="24"/>
          <w:szCs w:val="24"/>
        </w:rPr>
        <w:t>倘有能造如外邦火轮车，一日夜能行七八千里者，准其自专其利，限满准他人仿造。兴银行</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兴器皿技艺，有能造其精奇利便者，准其自售。”这反映了（</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w:t>
      </w:r>
      <w:r>
        <w:rPr>
          <w:rFonts w:hint="eastAsia" w:cs="Times New Roman" w:asciiTheme="minorEastAsia" w:hAnsiTheme="minorEastAsia" w:eastAsiaTheme="minorEastAsia"/>
          <w:sz w:val="24"/>
          <w:szCs w:val="24"/>
        </w:rPr>
        <w:t>发展资本主义</w:t>
      </w:r>
      <w:r>
        <w:rPr>
          <w:rFonts w:cs="Times New Roman" w:asciiTheme="minorEastAsia" w:hAnsiTheme="minorEastAsia" w:eastAsiaTheme="minorEastAsia"/>
          <w:sz w:val="24"/>
          <w:szCs w:val="24"/>
        </w:rPr>
        <w:t xml:space="preserve">的设想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w:t>
      </w:r>
      <w:r>
        <w:rPr>
          <w:rFonts w:hint="eastAsia" w:cs="Times New Roman" w:asciiTheme="minorEastAsia" w:hAnsiTheme="minorEastAsia" w:eastAsiaTheme="minorEastAsia"/>
          <w:sz w:val="24"/>
          <w:szCs w:val="24"/>
        </w:rPr>
        <w:t>中体西用</w:t>
      </w:r>
      <w:r>
        <w:rPr>
          <w:rFonts w:cs="Times New Roman" w:asciiTheme="minorEastAsia" w:hAnsiTheme="minorEastAsia" w:eastAsiaTheme="minorEastAsia"/>
          <w:sz w:val="24"/>
          <w:szCs w:val="24"/>
        </w:rPr>
        <w:t>的指导思想</w:t>
      </w:r>
      <w:r>
        <w:rPr>
          <w:rFonts w:hint="eastAsia" w:cs="Times New Roman" w:asciiTheme="minorEastAsia" w:hAnsiTheme="minorEastAsia" w:eastAsiaTheme="minorEastAsia"/>
          <w:sz w:val="24"/>
          <w:szCs w:val="24"/>
        </w:rPr>
        <w:t xml:space="preserve">   </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w:t>
      </w:r>
      <w:r>
        <w:rPr>
          <w:rFonts w:hint="eastAsia" w:cs="Times New Roman" w:asciiTheme="minorEastAsia" w:hAnsiTheme="minorEastAsia" w:eastAsiaTheme="minorEastAsia"/>
          <w:sz w:val="24"/>
          <w:szCs w:val="24"/>
        </w:rPr>
        <w:t>农民</w:t>
      </w:r>
      <w:r>
        <w:rPr>
          <w:rFonts w:cs="Times New Roman" w:asciiTheme="minorEastAsia" w:hAnsiTheme="minorEastAsia" w:eastAsiaTheme="minorEastAsia"/>
          <w:sz w:val="24"/>
          <w:szCs w:val="24"/>
        </w:rPr>
        <w:t>阶级的强烈愿望</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D．</w:t>
      </w:r>
      <w:r>
        <w:rPr>
          <w:rFonts w:hint="eastAsia" w:cs="Times New Roman" w:asciiTheme="minorEastAsia" w:hAnsiTheme="minorEastAsia" w:eastAsiaTheme="minorEastAsia"/>
          <w:sz w:val="24"/>
          <w:szCs w:val="24"/>
        </w:rPr>
        <w:t>维护</w:t>
      </w:r>
      <w:r>
        <w:rPr>
          <w:rFonts w:cs="Times New Roman" w:asciiTheme="minorEastAsia" w:hAnsiTheme="minorEastAsia" w:eastAsiaTheme="minorEastAsia"/>
          <w:sz w:val="24"/>
          <w:szCs w:val="24"/>
        </w:rPr>
        <w:t>封建统治的目的</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3</w:t>
      </w:r>
      <w:r>
        <w:rPr>
          <w:rFonts w:cs="Times New Roman" w:asciiTheme="minorEastAsia" w:hAnsiTheme="minorEastAsia" w:eastAsiaTheme="minorEastAsia"/>
          <w:sz w:val="24"/>
          <w:szCs w:val="24"/>
        </w:rPr>
        <w:t>．制定民主革命纲领的中共“二大”宣言指出：“中国三万万的农民，乃是革命中的最大要素。农民因为土地缺乏、人口稠密、天灾流行、战争和土匪的扰乱、军阀的额外征税和剥削、外国商品的压迫、生活程度的增高等原因，以至日趋穷困和痛苦。”这表明中国共产党</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A．认识到民主革命中农民阶级的重要作用</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B．决定以发动农民运动作为党的中心工作</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C．提出了由国民革命转向土地革命方针</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D．决定以农村为基地实行工农武装割据</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1</w:t>
      </w:r>
      <w:r>
        <w:rPr>
          <w:rFonts w:hint="eastAsia" w:cs="Times New Roman" w:asciiTheme="minorEastAsia" w:hAnsiTheme="minorEastAsia" w:eastAsiaTheme="minorEastAsia"/>
          <w:sz w:val="24"/>
          <w:szCs w:val="24"/>
        </w:rPr>
        <w:t>4</w:t>
      </w:r>
      <w:r>
        <w:rPr>
          <w:rFonts w:cs="Times New Roman" w:asciiTheme="minorEastAsia" w:hAnsiTheme="minorEastAsia" w:eastAsiaTheme="minorEastAsia"/>
          <w:sz w:val="24"/>
          <w:szCs w:val="24"/>
        </w:rPr>
        <w:t>．《民国采访战》记载：“许多后来名满全球的中国人，这时都聚集在广东，为改变中国人的无知蒙昧而奋斗。他们狂热地工作，组织规模巨大的北伐军事行动，准备征服全中国。”与上述记载相关的事件是</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A．辛亥革命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B．五四运动</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C．国民革命</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D．解放战争</w:t>
      </w:r>
    </w:p>
    <w:p>
      <w:pPr>
        <w:pStyle w:val="13"/>
        <w:tabs>
          <w:tab w:val="left" w:pos="4620"/>
        </w:tabs>
        <w:wordWrap/>
        <w:snapToGrid w:val="0"/>
        <w:spacing w:beforeAutospacing="0" w:afterAutospacing="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15.近代以来，在中国人民维护国家主权的斗争中出现了许多震撼人心的爱国口号。如：①保卫华北，保卫黄河，保卫全中国  ②还我山东，还我青岛  ③愿人人战死而失台，决不愿拱手而让台。这些口号出现的先后顺序依次是（</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120" w:firstLineChars="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   A．②③①</w:t>
      </w:r>
      <w:r>
        <w:rPr>
          <w:rFonts w:hint="eastAsia" w:cs="Times New Roman" w:asciiTheme="minorEastAsia" w:hAnsiTheme="minorEastAsia" w:eastAsiaTheme="minorEastAsia"/>
          <w:sz w:val="24"/>
          <w:szCs w:val="24"/>
        </w:rPr>
        <w:drawing>
          <wp:inline distT="0" distB="0" distL="0" distR="0">
            <wp:extent cx="12700" cy="12700"/>
            <wp:effectExtent l="19050" t="0" r="6350" b="0"/>
            <wp:docPr id="12" name="图片 12" descr="学科网(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Zxxk.Com)"/>
                    <pic:cNvPicPr>
                      <a:picLocks noChangeAspect="1" noChangeArrowheads="1"/>
                    </pic:cNvPicPr>
                  </pic:nvPicPr>
                  <pic:blipFill>
                    <a:blip r:embed="rId4" cstate="print"/>
                    <a:stretch>
                      <a:fillRect/>
                    </a:stretch>
                  </pic:blipFill>
                  <pic:spPr>
                    <a:xfrm>
                      <a:off x="0" y="0"/>
                      <a:ext cx="12700" cy="12700"/>
                    </a:xfrm>
                    <a:prstGeom prst="rect">
                      <a:avLst/>
                    </a:prstGeom>
                    <a:noFill/>
                    <a:ln w="9525">
                      <a:noFill/>
                      <a:miter lim="800000"/>
                      <a:headEnd/>
                      <a:tailEnd/>
                    </a:ln>
                  </pic:spPr>
                </pic:pic>
              </a:graphicData>
            </a:graphic>
          </wp:inline>
        </w:drawing>
      </w:r>
      <w:r>
        <w:rPr>
          <w:rFonts w:hint="eastAsia" w:cs="Times New Roman" w:asciiTheme="minorEastAsia" w:hAnsiTheme="minorEastAsia" w:eastAsiaTheme="minorEastAsia"/>
          <w:sz w:val="24"/>
          <w:szCs w:val="24"/>
        </w:rPr>
        <w:t xml:space="preserve">        B．②①③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C．③②①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D．③①②</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w:t>
      </w:r>
      <w:r>
        <w:rPr>
          <w:rFonts w:cs="Times New Roman" w:asciiTheme="minorEastAsia" w:hAnsiTheme="minorEastAsia" w:eastAsiaTheme="minorEastAsia"/>
          <w:sz w:val="24"/>
          <w:szCs w:val="24"/>
        </w:rPr>
        <w:t>．九一八事变后，沈阳“九君子”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爱国知识分子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完成了《TRUTH</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真相</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》双语证据汇编后，历经辗转呈递给国联李顿调查团。因这一证据汇编具有高度的实证性、系统性和规范性，成为国联仲裁的依据。这一事件反映了</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A．抗战初期知识分子的担当与风骨</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B．弱国无外交的惯性认识被彻底扭转</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C．史料实证是研究抗战的主要方法</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D．国联的调查结果决定了事变的性质</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聂荣臻曾经夸赞某次大规模战役：“是一个主动的进攻战役，使日军在华北的主要铁路、公路受到广泛破坏，井陉煤矿被彻底破坏，沉重打击了日军的‘囚笼政策’、‘治安肃正’、‘以战养战’等阴谋计划。”此次大规模战役指的是（</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A．台儿庄战役     B．淞沪会战      C．平型关大捷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D．百团大战</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18.武汉三镇是长江流域的重要城市，近代许多重大事件都发生在这里，其中包括（</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①辛亥革命的爆发　②孙中山宣誓就任临时大总统　③洛川会议的召开 ④北伐军收回汉口英租界</w:t>
      </w:r>
    </w:p>
    <w:p>
      <w:pPr>
        <w:pStyle w:val="13"/>
        <w:numPr>
          <w:ilvl w:val="0"/>
          <w:numId w:val="1"/>
        </w:numPr>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③④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B．①④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C．②③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D．①③</w:t>
      </w:r>
    </w:p>
    <w:p>
      <w:pPr>
        <w:pStyle w:val="13"/>
        <w:tabs>
          <w:tab w:val="left" w:pos="4380"/>
        </w:tabs>
        <w:wordWrap/>
        <w:snapToGrid w:val="0"/>
        <w:spacing w:beforeAutospacing="0" w:afterAutospacing="0" w:line="360" w:lineRule="auto"/>
        <w:ind w:firstLine="480" w:firstLineChars="20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19</w:t>
      </w:r>
      <w:r>
        <w:rPr>
          <w:rFonts w:cs="Times New Roman" w:asciiTheme="minorEastAsia" w:hAnsiTheme="minorEastAsia" w:eastAsiaTheme="minorEastAsia"/>
          <w:sz w:val="24"/>
          <w:szCs w:val="24"/>
        </w:rPr>
        <w:t>．罗斯福曾说，“假如中国被打垮了，……他们</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日军</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可以马上打下澳洲，打下印度，……日本可以和德国配合起来，举行一个大规模的夹攻，在近东会师”。丘吉尔也承认，如果日本进军印度洋，“必然会导致我方在中东的全部阵地崩溃”，“听任德国人和日本人在印度或中东携手，对盟国的事业必然要引起无法衡量的灾难”。这说明</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A．中国战场是反法西斯的主战场</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B．中国的抗战具有战略价值</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C．中国是战胜日本法西斯的主力</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D．中美英在二战中协同行动</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20</w:t>
      </w:r>
      <w:r>
        <w:rPr>
          <w:rFonts w:cs="Times New Roman" w:asciiTheme="minorEastAsia" w:hAnsiTheme="minorEastAsia" w:eastAsiaTheme="minorEastAsia"/>
          <w:sz w:val="24"/>
          <w:szCs w:val="24"/>
        </w:rPr>
        <w:t>．著名学者约瑟夫·奈这样评价：中国的经济增长不仅使发展中国家获益巨大，中国的特殊发展模式包括特殊的民主方式也被一些发达国家称为可效仿的榜样……有的学者也感慨：中国改革开放的成功，恰恰是没有采用西方民主模式才取得的。材料中“特殊的民主方式”指</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A．人民代表大会制度      B．一国两制</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C．社会主义市场经济      D．改革开放</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w:t>
      </w:r>
      <w:r>
        <w:rPr>
          <w:rFonts w:cs="Times New Roman" w:asciiTheme="minorEastAsia" w:hAnsiTheme="minorEastAsia" w:eastAsiaTheme="minorEastAsia"/>
          <w:sz w:val="24"/>
          <w:szCs w:val="24"/>
        </w:rPr>
        <w:t>．1935年12月，中共中央政治局决定将过去所提的“工农共和国”口号改为“人民共和国”；1936年8月，毛泽东提出同国民党共同建立“民主共和国”的主张。这表明</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A．革命统一战线即将建立</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B．党内“左”倾错误尚未得到纠正</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C．国共达成一致共同抗日</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D．中共依据形势变化调整斗争策略</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22．1949年春夏之间，当中国革命战争即将胜利时，毛泽东为制定新中国的外交政策先后提出了三条方针，其中，“另起炉灶”外交方针所回答的问题</w:t>
      </w:r>
      <w:r>
        <w:rPr>
          <w:rFonts w:cs="Times New Roman" w:asciiTheme="minorEastAsia" w:hAnsiTheme="minorEastAsia" w:eastAsiaTheme="minorEastAsia"/>
          <w:sz w:val="24"/>
          <w:szCs w:val="24"/>
        </w:rPr>
        <w:t>是</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A．</w:t>
      </w:r>
      <w:r>
        <w:rPr>
          <w:rFonts w:cs="Times New Roman" w:asciiTheme="minorEastAsia" w:hAnsiTheme="minorEastAsia" w:eastAsiaTheme="minorEastAsia"/>
          <w:sz w:val="24"/>
          <w:szCs w:val="24"/>
        </w:rPr>
        <w:t>如何对待苏联和其他社会主义国家</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B．</w:t>
      </w:r>
      <w:r>
        <w:rPr>
          <w:rFonts w:cs="Times New Roman" w:asciiTheme="minorEastAsia" w:hAnsiTheme="minorEastAsia" w:eastAsiaTheme="minorEastAsia"/>
          <w:sz w:val="24"/>
          <w:szCs w:val="24"/>
        </w:rPr>
        <w:t>如何着手建立自己的外交关系</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C．</w:t>
      </w:r>
      <w:r>
        <w:rPr>
          <w:rFonts w:cs="Times New Roman" w:asciiTheme="minorEastAsia" w:hAnsiTheme="minorEastAsia" w:eastAsiaTheme="minorEastAsia"/>
          <w:sz w:val="24"/>
          <w:szCs w:val="24"/>
        </w:rPr>
        <w:t>如何处理好世界和平与发展的关系</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D．</w:t>
      </w:r>
      <w:r>
        <w:rPr>
          <w:rFonts w:cs="Times New Roman" w:asciiTheme="minorEastAsia" w:hAnsiTheme="minorEastAsia" w:eastAsiaTheme="minorEastAsia"/>
          <w:sz w:val="24"/>
          <w:szCs w:val="24"/>
        </w:rPr>
        <w:t>如何对待美国和其他帝国主义</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23</w:t>
      </w:r>
      <w:r>
        <w:rPr>
          <w:rFonts w:cs="Times New Roman" w:asciiTheme="minorEastAsia" w:hAnsiTheme="minorEastAsia" w:eastAsiaTheme="minorEastAsia"/>
          <w:sz w:val="24"/>
          <w:szCs w:val="24"/>
        </w:rPr>
        <w:t>．（下表</w:t>
      </w:r>
      <w:r>
        <w:rPr>
          <w:rFonts w:hint="eastAsia" w:cs="Times New Roman" w:asciiTheme="minorEastAsia" w:hAnsiTheme="minorEastAsia" w:eastAsiaTheme="minorEastAsia"/>
          <w:sz w:val="24"/>
          <w:szCs w:val="24"/>
        </w:rPr>
        <w:t>）</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2571"/>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1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时间</w:t>
            </w:r>
          </w:p>
        </w:tc>
        <w:tc>
          <w:tcPr>
            <w:tcW w:w="23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出处</w:t>
            </w:r>
          </w:p>
        </w:tc>
        <w:tc>
          <w:tcPr>
            <w:tcW w:w="50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1739年</w:t>
            </w:r>
          </w:p>
        </w:tc>
        <w:tc>
          <w:tcPr>
            <w:tcW w:w="23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《明史·流寇传》</w:t>
            </w:r>
          </w:p>
        </w:tc>
        <w:tc>
          <w:tcPr>
            <w:tcW w:w="50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“盗贼之祸，历代恒有，至明末李自成、张献忠极矣。史册所载，未有若斯之酷者也。”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1962年</w:t>
            </w:r>
          </w:p>
        </w:tc>
        <w:tc>
          <w:tcPr>
            <w:tcW w:w="23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《人民日报》</w:t>
            </w:r>
          </w:p>
        </w:tc>
        <w:tc>
          <w:tcPr>
            <w:tcW w:w="50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张献忠并“不妄杀”，杀的都是与农民军对立的“豪绅地主阶级”，是反明抗清的“农民军领袖”。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5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2006年</w:t>
            </w:r>
          </w:p>
        </w:tc>
        <w:tc>
          <w:tcPr>
            <w:tcW w:w="23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《中国史研究动态》</w:t>
            </w:r>
          </w:p>
        </w:tc>
        <w:tc>
          <w:tcPr>
            <w:tcW w:w="50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3"/>
              <w:tabs>
                <w:tab w:val="left" w:pos="4620"/>
              </w:tabs>
              <w:wordWrap/>
              <w:snapToGrid w:val="0"/>
              <w:spacing w:beforeAutospacing="0" w:afterAutospacing="0" w:line="360" w:lineRule="auto"/>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（张献忠）此人暴戾成性，反复无常，目光短浅，缺乏起码的人道主义和见识，导致他后来一手制造了数起灭绝人性的大惨案。</w:t>
            </w:r>
          </w:p>
        </w:tc>
      </w:tr>
    </w:tbl>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表是不同历史时期对张献忠的评价，由此可知</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A．多数人意见更能反映历史真相</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B．历史人物评价永远难有定论</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C．历史评价受到社会环境的影响</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D．时代愈近历史的评价愈客观</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24．公元前453年，由三名贵族组成的罗马考察团前往希腊，经过近一年的考察，认为雅典的政治制度是“外观的民主，实质的独裁”。这种说法的主要理由是（</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A．雅典的民主制度是一种直接民主制       B．广大妇女不能参加城邦的公民大会</w:t>
      </w:r>
      <w:r>
        <w:rPr>
          <w:rFonts w:cs="Times New Roman" w:asciiTheme="minorEastAsia" w:hAnsiTheme="minorEastAsia" w:eastAsiaTheme="minorEastAsia"/>
          <w:sz w:val="24"/>
          <w:szCs w:val="24"/>
        </w:rPr>
        <w:drawing>
          <wp:inline distT="0" distB="0" distL="0" distR="0">
            <wp:extent cx="6350" cy="6350"/>
            <wp:effectExtent l="0" t="0" r="0" b="0"/>
            <wp:docPr id="18" name="图片 13" descr="学科网(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学科网(Zxxk.Com)"/>
                    <pic:cNvPicPr>
                      <a:picLocks noChangeAspect="1" noChangeArrowheads="1"/>
                    </pic:cNvPicPr>
                  </pic:nvPicPr>
                  <pic:blipFill>
                    <a:blip r:embed="rId5" cstate="print"/>
                    <a:stretch>
                      <a:fillRect/>
                    </a:stretch>
                  </pic:blipFill>
                  <pic:spPr>
                    <a:xfrm>
                      <a:off x="0" y="0"/>
                      <a:ext cx="6350" cy="6350"/>
                    </a:xfrm>
                    <a:prstGeom prst="rect">
                      <a:avLst/>
                    </a:prstGeom>
                    <a:noFill/>
                    <a:ln w="9525">
                      <a:noFill/>
                      <a:miter lim="800000"/>
                      <a:headEnd/>
                      <a:tailEnd/>
                    </a:ln>
                  </pic:spPr>
                </pic:pic>
              </a:graphicData>
            </a:graphic>
          </wp:inline>
        </w:drawing>
      </w:r>
      <w:r>
        <w:rPr>
          <w:rFonts w:hint="eastAsia" w:cs="Times New Roman" w:asciiTheme="minorEastAsia" w:hAnsiTheme="minorEastAsia" w:eastAsiaTheme="minorEastAsia"/>
          <w:sz w:val="24"/>
          <w:szCs w:val="24"/>
        </w:rPr>
        <w:t xml:space="preserve"> </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C．向雅典城邦纳税的外邦人无选举权       D．城邦的实权掌握在少数奴隶主手中</w:t>
      </w:r>
      <w:r>
        <w:rPr>
          <w:rFonts w:cs="Times New Roman" w:asciiTheme="minorEastAsia" w:hAnsiTheme="minorEastAsia" w:eastAsiaTheme="minorEastAsia"/>
          <w:sz w:val="24"/>
          <w:szCs w:val="24"/>
        </w:rPr>
        <w:drawing>
          <wp:inline distT="0" distB="0" distL="0" distR="0">
            <wp:extent cx="6350" cy="6350"/>
            <wp:effectExtent l="0" t="0" r="0" b="0"/>
            <wp:docPr id="17" name="图片 14" descr="学科网(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学科网(Zxxk.Com)"/>
                    <pic:cNvPicPr>
                      <a:picLocks noChangeAspect="1" noChangeArrowheads="1"/>
                    </pic:cNvPicPr>
                  </pic:nvPicPr>
                  <pic:blipFill>
                    <a:blip r:embed="rId5" cstate="print"/>
                    <a:stretch>
                      <a:fillRect/>
                    </a:stretch>
                  </pic:blipFill>
                  <pic:spPr>
                    <a:xfrm>
                      <a:off x="0" y="0"/>
                      <a:ext cx="6350" cy="6350"/>
                    </a:xfrm>
                    <a:prstGeom prst="rect">
                      <a:avLst/>
                    </a:prstGeom>
                    <a:noFill/>
                    <a:ln w="9525">
                      <a:noFill/>
                      <a:miter lim="800000"/>
                      <a:headEnd/>
                      <a:tailEnd/>
                    </a:ln>
                  </pic:spPr>
                </pic:pic>
              </a:graphicData>
            </a:graphic>
          </wp:inline>
        </w:drawing>
      </w:r>
      <w:r>
        <w:rPr>
          <w:rFonts w:hint="eastAsia" w:cs="Times New Roman" w:asciiTheme="minorEastAsia" w:hAnsiTheme="minorEastAsia" w:eastAsiaTheme="minorEastAsia"/>
          <w:sz w:val="24"/>
          <w:szCs w:val="24"/>
        </w:rPr>
        <w:t xml:space="preserve"> </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25</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公元前4世纪，雅典演说家德摩斯梯尼在演说中提到，雅典人皮洛斯被剥夺了公民权，由于生活穷困，他混入民众法庭（陪审法庭）骗取津贴，结果被判处死刑。对此分析正确的是（</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①德摩斯梯尼生活在伯利克里改革之后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②雅典民主仅适用于城邦的高等级公民</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③所有雅典人都有权获得城邦发放的津贴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④只有雅典公民才能担任民众法庭的陪审员</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w:t>
      </w:r>
      <w:r>
        <w:rPr>
          <w:rFonts w:hint="eastAsia" w:cs="Times New Roman" w:asciiTheme="minorEastAsia" w:hAnsiTheme="minorEastAsia" w:eastAsiaTheme="minorEastAsia"/>
          <w:sz w:val="24"/>
          <w:szCs w:val="24"/>
        </w:rPr>
        <w:t xml:space="preserve">．①③       </w:t>
      </w:r>
      <w:r>
        <w:rPr>
          <w:rFonts w:cs="Times New Roman" w:asciiTheme="minorEastAsia" w:hAnsiTheme="minorEastAsia" w:eastAsiaTheme="minorEastAsia"/>
          <w:sz w:val="24"/>
          <w:szCs w:val="24"/>
        </w:rPr>
        <w:t>B</w:t>
      </w:r>
      <w:r>
        <w:rPr>
          <w:rFonts w:hint="eastAsia" w:cs="Times New Roman" w:asciiTheme="minorEastAsia" w:hAnsiTheme="minorEastAsia" w:eastAsiaTheme="minorEastAsia"/>
          <w:sz w:val="24"/>
          <w:szCs w:val="24"/>
        </w:rPr>
        <w:t>．②④</w:t>
      </w:r>
      <w:r>
        <w:rPr>
          <w:rFonts w:hint="eastAsia" w:cs="Times New Roman" w:asciiTheme="minorEastAsia" w:hAnsiTheme="minorEastAsia" w:eastAsiaTheme="minorEastAsia"/>
          <w:sz w:val="24"/>
          <w:szCs w:val="24"/>
        </w:rPr>
        <w:tab/>
      </w:r>
      <w:r>
        <w:rPr>
          <w:rFonts w:cs="Times New Roman" w:asciiTheme="minorEastAsia" w:hAnsiTheme="minorEastAsia" w:eastAsiaTheme="minorEastAsia"/>
          <w:sz w:val="24"/>
          <w:szCs w:val="24"/>
        </w:rPr>
        <w:t>C</w:t>
      </w:r>
      <w:r>
        <w:rPr>
          <w:rFonts w:hint="eastAsia" w:cs="Times New Roman" w:asciiTheme="minorEastAsia" w:hAnsiTheme="minorEastAsia" w:eastAsiaTheme="minorEastAsia"/>
          <w:sz w:val="24"/>
          <w:szCs w:val="24"/>
        </w:rPr>
        <w:t>．②③</w:t>
      </w:r>
      <w:r>
        <w:rPr>
          <w:rFonts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w:t>
      </w:r>
      <w:r>
        <w:rPr>
          <w:rFonts w:hint="eastAsia" w:cs="Times New Roman" w:asciiTheme="minorEastAsia" w:hAnsiTheme="minorEastAsia" w:eastAsiaTheme="minorEastAsia"/>
          <w:sz w:val="24"/>
          <w:szCs w:val="24"/>
        </w:rPr>
        <w:t>．①④</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26．《十二铜表法》中说：“以后凡人民会议的所有决定都应具有法律效力。”对此理解正确的是（</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A．奴隶参与了立法                </w:t>
      </w:r>
      <w:r>
        <w:rPr>
          <w:rFonts w:hint="eastAsia"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B．习惯法的内容被摒弃</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C．贵族对法律的垄断被打破        </w:t>
      </w:r>
      <w:r>
        <w:rPr>
          <w:rFonts w:hint="eastAsia"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D．成文法的规定不能改变</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27．有学者指出，罗马帝国虽然衰亡了，但它却把文明留给了欧洲。这一说法的主要依据是，古罗马（</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w:t>
      </w:r>
      <w:r>
        <w:rPr>
          <w:rFonts w:hint="eastAsia" w:cs="Times New Roman" w:asciiTheme="minorEastAsia" w:hAnsiTheme="minorEastAsia" w:eastAsiaTheme="minorEastAsia"/>
          <w:sz w:val="24"/>
          <w:szCs w:val="24"/>
        </w:rPr>
        <w:t>开创了西方人文思想的先河</w:t>
      </w:r>
      <w:r>
        <w:rPr>
          <w:rFonts w:hint="eastAsia" w:cs="Times New Roman" w:asciiTheme="minorEastAsia" w:hAnsiTheme="minorEastAsia" w:eastAsiaTheme="minorEastAsia"/>
          <w:sz w:val="24"/>
          <w:szCs w:val="24"/>
        </w:rPr>
        <w:tab/>
      </w:r>
      <w:r>
        <w:rPr>
          <w:rFonts w:cs="Times New Roman" w:asciiTheme="minorEastAsia" w:hAnsiTheme="minorEastAsia" w:eastAsiaTheme="minorEastAsia"/>
          <w:sz w:val="24"/>
          <w:szCs w:val="24"/>
        </w:rPr>
        <w:t>B．</w:t>
      </w:r>
      <w:r>
        <w:rPr>
          <w:rFonts w:hint="eastAsia" w:cs="Times New Roman" w:asciiTheme="minorEastAsia" w:hAnsiTheme="minorEastAsia" w:eastAsiaTheme="minorEastAsia"/>
          <w:sz w:val="24"/>
          <w:szCs w:val="24"/>
        </w:rPr>
        <w:t>进行了民主政治的最早尝试</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w:t>
      </w:r>
      <w:r>
        <w:rPr>
          <w:rFonts w:hint="eastAsia" w:cs="Times New Roman" w:asciiTheme="minorEastAsia" w:hAnsiTheme="minorEastAsia" w:eastAsiaTheme="minorEastAsia"/>
          <w:sz w:val="24"/>
          <w:szCs w:val="24"/>
        </w:rPr>
        <w:t xml:space="preserve">奠定了西方法律传统的基础     </w:t>
      </w:r>
      <w:r>
        <w:rPr>
          <w:rFonts w:hint="eastAsia" w:cs="Times New Roman" w:asciiTheme="minorEastAsia" w:hAnsiTheme="minorEastAsia" w:eastAsiaTheme="minorEastAsia"/>
          <w:sz w:val="24"/>
          <w:szCs w:val="24"/>
        </w:rPr>
        <w:tab/>
      </w:r>
      <w:r>
        <w:rPr>
          <w:rFonts w:cs="Times New Roman" w:asciiTheme="minorEastAsia" w:hAnsiTheme="minorEastAsia" w:eastAsiaTheme="minorEastAsia"/>
          <w:sz w:val="24"/>
          <w:szCs w:val="24"/>
        </w:rPr>
        <w:t>D．</w:t>
      </w:r>
      <w:r>
        <w:rPr>
          <w:rFonts w:hint="eastAsia" w:cs="Times New Roman" w:asciiTheme="minorEastAsia" w:hAnsiTheme="minorEastAsia" w:eastAsiaTheme="minorEastAsia"/>
          <w:sz w:val="24"/>
          <w:szCs w:val="24"/>
        </w:rPr>
        <w:t>提供了治理大国的成功经验</w:t>
      </w:r>
    </w:p>
    <w:p>
      <w:pPr>
        <w:pStyle w:val="13"/>
        <w:tabs>
          <w:tab w:val="left" w:pos="462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28</w:t>
      </w:r>
      <w:r>
        <w:rPr>
          <w:rFonts w:cs="Times New Roman" w:asciiTheme="minorEastAsia" w:hAnsiTheme="minorEastAsia" w:eastAsiaTheme="minorEastAsia"/>
          <w:sz w:val="24"/>
          <w:szCs w:val="24"/>
        </w:rPr>
        <w:t>．“从中华人民共和国成立到社会主义社会建成，这是一个过渡时期。国家在过渡时期的总任务是逐步实现国家的社会主义工业化，逐步完成对农业、手工业和资本主义工商业的社会主义改造。”这就把过渡时期总路线在国家根本大法中规定下来的。上述内容摘自</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w:t>
      </w:r>
    </w:p>
    <w:p>
      <w:pPr>
        <w:pStyle w:val="13"/>
        <w:tabs>
          <w:tab w:val="left" w:pos="5100"/>
        </w:tabs>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A．《新民主主义论》</w:t>
      </w:r>
      <w:r>
        <w:rPr>
          <w:rFonts w:cs="Times New Roman" w:asciiTheme="minorEastAsia" w:hAnsiTheme="minorEastAsia" w:eastAsiaTheme="minorEastAsia"/>
          <w:sz w:val="24"/>
          <w:szCs w:val="24"/>
        </w:rPr>
        <w:tab/>
      </w:r>
      <w:r>
        <w:rPr>
          <w:rFonts w:cs="Times New Roman" w:asciiTheme="minorEastAsia" w:hAnsiTheme="minorEastAsia" w:eastAsiaTheme="minorEastAsia"/>
          <w:sz w:val="24"/>
          <w:szCs w:val="24"/>
        </w:rPr>
        <w:pict>
          <v:shape id="_x0000_i1025" o:spt="75" type="#_x0000_t75" style="height:20pt;width:20pt;" filled="f" o:preferrelative="t" stroked="f" coordsize="21600,21600">
            <v:path/>
            <v:fill on="f" focussize="0,0"/>
            <v:stroke on="f" joinstyle="miter"/>
            <v:imagedata r:id="rId6" o:title=""/>
            <o:lock v:ext="edit" aspectratio="t"/>
            <w10:wrap type="none"/>
            <w10:anchorlock/>
          </v:shape>
        </w:pict>
      </w:r>
      <w:r>
        <w:rPr>
          <w:rFonts w:cs="Times New Roman" w:asciiTheme="minorEastAsia" w:hAnsiTheme="minorEastAsia" w:eastAsiaTheme="minorEastAsia"/>
          <w:sz w:val="24"/>
          <w:szCs w:val="24"/>
        </w:rPr>
        <w:t>B．《中华人民共和国宪法》（1954年）</w:t>
      </w:r>
    </w:p>
    <w:p>
      <w:pPr>
        <w:pStyle w:val="13"/>
        <w:wordWrap/>
        <w:snapToGrid w:val="0"/>
        <w:spacing w:beforeAutospacing="0" w:afterAutospacing="0" w:line="360" w:lineRule="auto"/>
        <w:ind w:firstLine="48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C．《中国人民政治协商会议共同纲领》</w:t>
      </w:r>
      <w:r>
        <w:rPr>
          <w:rFonts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D．《中华人民共和国宪法》（1982年）</w:t>
      </w:r>
    </w:p>
    <w:p>
      <w:pPr>
        <w:wordWrap/>
        <w:spacing w:beforeAutospacing="0" w:afterAutospacing="0"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29</w:t>
      </w:r>
      <w:r>
        <w:rPr>
          <w:rFonts w:cs="Times New Roman" w:asciiTheme="minorEastAsia" w:hAnsiTheme="minorEastAsia"/>
          <w:sz w:val="24"/>
          <w:szCs w:val="24"/>
        </w:rPr>
        <w:t>．</w:t>
      </w:r>
      <w:r>
        <w:rPr>
          <w:rFonts w:hint="eastAsia" w:cs="Times New Roman" w:asciiTheme="minorEastAsia" w:hAnsiTheme="minorEastAsia"/>
          <w:sz w:val="24"/>
          <w:szCs w:val="24"/>
        </w:rPr>
        <w:t>2018年9月6日，是天津市静海区子牙镇东子牙村的“大日子”。乡亲们将投票选出新一届的村委会——咱村里的当家人。晨光熹微，一条伸向村内笔直的水泥路上已有三三两两的村民走向老村委会大院。74岁的刘大爷兴奋地说：“就着今天的投票呐，冲着门口这条水泥路，我也得过来投票！”这表明（</w:t>
      </w:r>
      <w:r>
        <w:rPr>
          <w:rFonts w:cs="Times New Roman" w:asciiTheme="minorEastAsia" w:hAnsiTheme="minorEastAsia"/>
          <w:sz w:val="24"/>
          <w:szCs w:val="24"/>
        </w:rPr>
        <w:t xml:space="preserve">    </w:t>
      </w:r>
      <w:r>
        <w:rPr>
          <w:rFonts w:hint="eastAsia" w:cs="Times New Roman" w:asciiTheme="minorEastAsia" w:hAnsiTheme="minorEastAsia"/>
          <w:sz w:val="24"/>
          <w:szCs w:val="24"/>
        </w:rPr>
        <w:t>）</w:t>
      </w:r>
    </w:p>
    <w:p>
      <w:pPr>
        <w:wordWrap/>
        <w:spacing w:beforeAutospacing="0" w:afterAutospacing="0" w:line="360" w:lineRule="auto"/>
        <w:ind w:left="420"/>
        <w:rPr>
          <w:rFonts w:cs="Times New Roman" w:asciiTheme="minorEastAsia" w:hAnsiTheme="minorEastAsia"/>
          <w:sz w:val="24"/>
          <w:szCs w:val="24"/>
        </w:rPr>
      </w:pPr>
      <w:r>
        <w:rPr>
          <w:rFonts w:hint="eastAsia" w:cs="Times New Roman" w:asciiTheme="minorEastAsia" w:hAnsiTheme="minorEastAsia"/>
          <w:sz w:val="24"/>
          <w:szCs w:val="24"/>
        </w:rPr>
        <w:t xml:space="preserve">A．村民间接选举实现了当家作主的愿望  </w:t>
      </w:r>
      <w:r>
        <w:rPr>
          <w:rFonts w:cs="Times New Roman" w:asciiTheme="minorEastAsia" w:hAnsiTheme="minorEastAsia"/>
          <w:sz w:val="24"/>
          <w:szCs w:val="24"/>
        </w:rPr>
        <w:t xml:space="preserve">    </w:t>
      </w:r>
      <w:r>
        <w:rPr>
          <w:rFonts w:hint="eastAsia" w:cs="Times New Roman" w:asciiTheme="minorEastAsia" w:hAnsiTheme="minorEastAsia"/>
          <w:sz w:val="24"/>
          <w:szCs w:val="24"/>
        </w:rPr>
        <w:t>B．村民积极投票彰显了当家作主意识的增强</w:t>
      </w:r>
    </w:p>
    <w:p>
      <w:pPr>
        <w:wordWrap/>
        <w:spacing w:beforeAutospacing="0" w:afterAutospacing="0" w:line="360" w:lineRule="auto"/>
        <w:ind w:left="420"/>
        <w:rPr>
          <w:rFonts w:cs="Times New Roman" w:asciiTheme="minorEastAsia" w:hAnsiTheme="minorEastAsia"/>
          <w:sz w:val="24"/>
          <w:szCs w:val="24"/>
        </w:rPr>
      </w:pPr>
      <w:r>
        <w:rPr>
          <w:rFonts w:hint="eastAsia" w:cs="Times New Roman" w:asciiTheme="minorEastAsia" w:hAnsiTheme="minorEastAsia"/>
          <w:sz w:val="24"/>
          <w:szCs w:val="24"/>
        </w:rPr>
        <w:t xml:space="preserve">C．村民通过选举来管理国家事务      </w:t>
      </w:r>
      <w:r>
        <w:rPr>
          <w:rFonts w:cs="Times New Roman" w:asciiTheme="minorEastAsia" w:hAnsiTheme="minorEastAsia"/>
          <w:sz w:val="24"/>
          <w:szCs w:val="24"/>
        </w:rPr>
        <w:t xml:space="preserve">      </w:t>
      </w:r>
      <w:r>
        <w:rPr>
          <w:rFonts w:hint="eastAsia" w:cs="Times New Roman" w:asciiTheme="minorEastAsia" w:hAnsiTheme="minorEastAsia"/>
          <w:sz w:val="24"/>
          <w:szCs w:val="24"/>
        </w:rPr>
        <w:t>D．村民选举是公民行使政治权利的唯一形式</w:t>
      </w:r>
    </w:p>
    <w:p>
      <w:pPr>
        <w:pStyle w:val="13"/>
        <w:tabs>
          <w:tab w:val="left" w:pos="4620"/>
        </w:tabs>
        <w:wordWrap/>
        <w:snapToGrid w:val="0"/>
        <w:spacing w:beforeAutospacing="0" w:afterAutospacing="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30</w:t>
      </w:r>
      <w:r>
        <w:rPr>
          <w:rFonts w:cs="Times New Roman" w:asciiTheme="minorEastAsia" w:hAnsiTheme="minorEastAsia" w:eastAsiaTheme="minorEastAsia"/>
          <w:sz w:val="24"/>
          <w:szCs w:val="24"/>
        </w:rPr>
        <w:t>．1986年4月，电影《血战台儿庄》在香港举行首映式。万民争看，轰动香港。蒋经国说：“从这个影片看来，大陆已经承认我们抗战了。这个影片没有往我父亲脸上抹黑。看来，大陆（对台湾）的政策有所调整，我们相应也要作些调整。”上文中大陆对台政策调整体现在</w:t>
      </w:r>
      <w:r>
        <w:rPr>
          <w:rFonts w:hint="eastAsia" w:cs="Times New Roman" w:asciiTheme="minorEastAsia" w:hAnsiTheme="minorEastAsia" w:eastAsiaTheme="minorEastAsia"/>
          <w:sz w:val="24"/>
          <w:szCs w:val="24"/>
        </w:rPr>
        <w:t>（     ）</w:t>
      </w:r>
    </w:p>
    <w:p>
      <w:pPr>
        <w:pStyle w:val="13"/>
        <w:tabs>
          <w:tab w:val="left" w:pos="4620"/>
        </w:tabs>
        <w:wordWrap/>
        <w:snapToGrid w:val="0"/>
        <w:spacing w:beforeAutospacing="0" w:afterAutospacing="0" w:line="360" w:lineRule="auto"/>
        <w:ind w:firstLine="480"/>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A．确立了“和平统一，一国两制”的方针</w:t>
      </w:r>
      <w:r>
        <w:rPr>
          <w:rFonts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B．两岸已经达成</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一个中国</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的共识</w:t>
      </w:r>
    </w:p>
    <w:p>
      <w:pPr>
        <w:pStyle w:val="13"/>
        <w:tabs>
          <w:tab w:val="left" w:pos="5940"/>
        </w:tabs>
        <w:wordWrap/>
        <w:snapToGrid w:val="0"/>
        <w:spacing w:beforeAutospacing="0" w:afterAutospacing="0" w:line="360" w:lineRule="auto"/>
        <w:ind w:firstLine="480"/>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C．大陆放弃</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武力统一</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ab/>
      </w:r>
      <w:r>
        <w:rPr>
          <w:rFonts w:cs="Times New Roman" w:asciiTheme="minorEastAsia" w:hAnsiTheme="minorEastAsia" w:eastAsiaTheme="minorEastAsia"/>
          <w:sz w:val="24"/>
          <w:szCs w:val="24"/>
        </w:rPr>
        <w:t>D．大陆成立了“海协会”</w:t>
      </w:r>
    </w:p>
    <w:p>
      <w:pPr>
        <w:wordWrap/>
        <w:spacing w:beforeAutospacing="0" w:afterAutospacing="0" w:line="360" w:lineRule="auto"/>
        <w:ind w:left="420" w:hanging="422" w:hangingChars="200"/>
        <w:rPr>
          <w:rFonts w:ascii="宋体" w:hAnsi="宋体" w:eastAsia="宋体" w:cs="宋体"/>
          <w:b/>
        </w:rPr>
      </w:pPr>
      <w:r>
        <w:rPr>
          <w:rFonts w:hint="eastAsia" w:ascii="宋体" w:hAnsi="宋体" w:eastAsia="宋体" w:cs="宋体"/>
          <w:b/>
        </w:rPr>
        <w:t>二、非选择题（本大题共40分，第31题20分，第32题20分。）</w:t>
      </w:r>
    </w:p>
    <w:p>
      <w:pPr>
        <w:wordWrap/>
        <w:spacing w:beforeAutospacing="0" w:afterAutospacing="0" w:line="360" w:lineRule="auto"/>
        <w:rPr>
          <w:rFonts w:ascii="宋体" w:hAnsi="宋体"/>
          <w:sz w:val="24"/>
          <w:szCs w:val="24"/>
        </w:rPr>
      </w:pPr>
      <w:r>
        <w:rPr>
          <w:rFonts w:hint="eastAsia"/>
          <w:sz w:val="24"/>
          <w:szCs w:val="24"/>
        </w:rPr>
        <w:t>31．（20分）</w:t>
      </w:r>
      <w:r>
        <w:rPr>
          <w:rFonts w:hint="eastAsia" w:ascii="宋体" w:hAnsi="宋体"/>
          <w:sz w:val="24"/>
          <w:szCs w:val="24"/>
        </w:rPr>
        <w:t>“创新是一个民族的灵魂。”中国和古代雅典在政治制度创新方面多有建树，而且其体系之完备，经验之丰富，影响之深远都是世界上其他民族不可比拟的。阅读下列材料，回答问题：</w:t>
      </w:r>
    </w:p>
    <w:p>
      <w:pPr>
        <w:wordWrap/>
        <w:spacing w:beforeAutospacing="0" w:afterAutospacing="0" w:line="360" w:lineRule="auto"/>
        <w:ind w:firstLine="482" w:firstLineChars="200"/>
        <w:rPr>
          <w:sz w:val="24"/>
          <w:szCs w:val="24"/>
        </w:rPr>
      </w:pPr>
      <w:r>
        <w:rPr>
          <w:rFonts w:hint="eastAsia"/>
          <w:b/>
          <w:sz w:val="24"/>
          <w:szCs w:val="24"/>
        </w:rPr>
        <w:t>材料一</w:t>
      </w:r>
      <w:r>
        <w:rPr>
          <w:rFonts w:hint="eastAsia"/>
          <w:sz w:val="24"/>
          <w:szCs w:val="24"/>
        </w:rPr>
        <w:t xml:space="preserve">  中国古代中央权力结构示意图</w:t>
      </w:r>
    </w:p>
    <w:p>
      <w:pPr>
        <w:wordWrap/>
        <w:spacing w:beforeAutospacing="0" w:afterAutospacing="0" w:line="360" w:lineRule="auto"/>
        <w:jc w:val="center"/>
      </w:pPr>
      <w:r>
        <w:rPr>
          <w:rFonts w:hint="eastAsia"/>
        </w:rPr>
        <w:drawing>
          <wp:inline distT="0" distB="0" distL="0" distR="0">
            <wp:extent cx="6950710" cy="1800225"/>
            <wp:effectExtent l="0" t="0" r="0" b="0"/>
            <wp:docPr id="6" name="图片 2"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009"/>
                    <pic:cNvPicPr>
                      <a:picLocks noChangeAspect="1" noChangeArrowheads="1"/>
                    </pic:cNvPicPr>
                  </pic:nvPicPr>
                  <pic:blipFill>
                    <a:blip r:embed="rId7"/>
                    <a:stretch>
                      <a:fillRect/>
                    </a:stretch>
                  </pic:blipFill>
                  <pic:spPr>
                    <a:xfrm>
                      <a:off x="0" y="0"/>
                      <a:ext cx="6950710" cy="1800225"/>
                    </a:xfrm>
                    <a:prstGeom prst="rect">
                      <a:avLst/>
                    </a:prstGeom>
                    <a:noFill/>
                    <a:ln w="9525">
                      <a:noFill/>
                      <a:miter lim="800000"/>
                      <a:headEnd/>
                      <a:tailEnd/>
                    </a:ln>
                  </pic:spPr>
                </pic:pic>
              </a:graphicData>
            </a:graphic>
          </wp:inline>
        </w:drawing>
      </w:r>
    </w:p>
    <w:p>
      <w:pPr>
        <w:wordWrap/>
        <w:spacing w:beforeAutospacing="0" w:afterAutospacing="0" w:line="360" w:lineRule="auto"/>
        <w:jc w:val="center"/>
      </w:pPr>
    </w:p>
    <w:p>
      <w:pPr>
        <w:wordWrap/>
        <w:spacing w:beforeAutospacing="0" w:afterAutospacing="0" w:line="360" w:lineRule="auto"/>
        <w:ind w:firstLine="482" w:firstLineChars="200"/>
        <w:rPr>
          <w:sz w:val="24"/>
          <w:szCs w:val="24"/>
        </w:rPr>
      </w:pPr>
      <w:r>
        <w:rPr>
          <w:rFonts w:hint="eastAsia"/>
          <w:b/>
          <w:sz w:val="24"/>
          <w:szCs w:val="24"/>
        </w:rPr>
        <w:t>材料二</w:t>
      </w:r>
      <w:r>
        <w:rPr>
          <w:rFonts w:hint="eastAsia"/>
          <w:sz w:val="24"/>
          <w:szCs w:val="24"/>
        </w:rPr>
        <w:t xml:space="preserve">  古代雅典政权机构简表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4328"/>
        <w:gridCol w:w="1714"/>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48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机构名称</w:t>
            </w:r>
          </w:p>
        </w:tc>
        <w:tc>
          <w:tcPr>
            <w:tcW w:w="2330"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主要职能</w:t>
            </w:r>
          </w:p>
        </w:tc>
        <w:tc>
          <w:tcPr>
            <w:tcW w:w="923"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人员构成</w:t>
            </w:r>
          </w:p>
        </w:tc>
        <w:tc>
          <w:tcPr>
            <w:tcW w:w="126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产生办法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8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公民大会</w:t>
            </w:r>
          </w:p>
        </w:tc>
        <w:tc>
          <w:tcPr>
            <w:tcW w:w="2330"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最高权力机构，管理内政、外交、军事，集体选举、审查、任免官员。</w:t>
            </w:r>
          </w:p>
        </w:tc>
        <w:tc>
          <w:tcPr>
            <w:tcW w:w="923"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全体公民</w:t>
            </w:r>
          </w:p>
        </w:tc>
        <w:tc>
          <w:tcPr>
            <w:tcW w:w="126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全体公民自觉参加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8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五百人议事会</w:t>
            </w:r>
          </w:p>
        </w:tc>
        <w:tc>
          <w:tcPr>
            <w:tcW w:w="2330"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常设管理机构，召集公民大会并提出议题；处理公民大会闭会期间的日常事务。</w:t>
            </w:r>
          </w:p>
        </w:tc>
        <w:tc>
          <w:tcPr>
            <w:tcW w:w="923"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从10个部落中各选50人组成</w:t>
            </w:r>
          </w:p>
        </w:tc>
        <w:tc>
          <w:tcPr>
            <w:tcW w:w="126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抽签决定人选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8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十将军委员会</w:t>
            </w:r>
          </w:p>
        </w:tc>
        <w:tc>
          <w:tcPr>
            <w:tcW w:w="2330"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执行机构，统帅军队，参与政治；首席将军执掌军政大权。</w:t>
            </w:r>
          </w:p>
        </w:tc>
        <w:tc>
          <w:tcPr>
            <w:tcW w:w="923"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每部落1名将军</w:t>
            </w:r>
          </w:p>
        </w:tc>
        <w:tc>
          <w:tcPr>
            <w:tcW w:w="126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各部落首先差额选举，公民大会举手表决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8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民众法庭</w:t>
            </w:r>
          </w:p>
        </w:tc>
        <w:tc>
          <w:tcPr>
            <w:tcW w:w="2330"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司法、监察机构，审理各类重要案件，监督公职人员。</w:t>
            </w:r>
          </w:p>
        </w:tc>
        <w:tc>
          <w:tcPr>
            <w:tcW w:w="923"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普通公民</w:t>
            </w:r>
          </w:p>
        </w:tc>
        <w:tc>
          <w:tcPr>
            <w:tcW w:w="1264" w:type="pct"/>
            <w:vAlign w:val="center"/>
          </w:tcPr>
          <w:p>
            <w:pPr>
              <w:wordWrap/>
              <w:spacing w:beforeAutospacing="0" w:afterAutospacing="0" w:line="360" w:lineRule="auto"/>
              <w:jc w:val="center"/>
              <w:rPr>
                <w:rFonts w:asciiTheme="minorEastAsia" w:hAnsiTheme="minorEastAsia"/>
                <w:sz w:val="24"/>
                <w:szCs w:val="24"/>
              </w:rPr>
            </w:pPr>
            <w:r>
              <w:rPr>
                <w:rFonts w:hint="eastAsia" w:asciiTheme="minorEastAsia" w:hAnsiTheme="minorEastAsia"/>
                <w:sz w:val="24"/>
                <w:szCs w:val="24"/>
              </w:rPr>
              <w:t>从公民中抽签决定</w:t>
            </w:r>
          </w:p>
        </w:tc>
      </w:tr>
    </w:tbl>
    <w:p>
      <w:pPr>
        <w:wordWrap/>
        <w:spacing w:beforeAutospacing="0" w:afterAutospacing="0" w:line="360" w:lineRule="auto"/>
        <w:rPr>
          <w:rFonts w:asciiTheme="minorEastAsia" w:hAnsiTheme="minorEastAsia"/>
          <w:sz w:val="24"/>
          <w:szCs w:val="24"/>
        </w:rPr>
      </w:pPr>
      <w:r>
        <w:rPr>
          <w:rFonts w:hint="eastAsia" w:asciiTheme="minorEastAsia" w:hAnsiTheme="minorEastAsia"/>
          <w:sz w:val="24"/>
          <w:szCs w:val="24"/>
        </w:rPr>
        <w:t>（1）对比材料一和材料二，指出古代中国和雅典分别实行什么政治制度？（4分）</w:t>
      </w:r>
    </w:p>
    <w:p>
      <w:pPr>
        <w:pStyle w:val="23"/>
        <w:wordWrap/>
        <w:spacing w:beforeAutospacing="0" w:afterAutospacing="0" w:line="360" w:lineRule="auto"/>
        <w:ind w:left="720" w:firstLine="0" w:firstLineChars="0"/>
        <w:rPr>
          <w:rFonts w:asciiTheme="minorEastAsia" w:hAnsiTheme="minorEastAsia"/>
          <w:sz w:val="24"/>
          <w:szCs w:val="24"/>
        </w:rPr>
      </w:pPr>
    </w:p>
    <w:p>
      <w:pPr>
        <w:pStyle w:val="23"/>
        <w:wordWrap/>
        <w:spacing w:beforeAutospacing="0" w:afterAutospacing="0" w:line="360" w:lineRule="auto"/>
        <w:ind w:left="720" w:firstLine="0" w:firstLineChars="0"/>
        <w:rPr>
          <w:rFonts w:asciiTheme="minorEastAsia" w:hAnsiTheme="minorEastAsia"/>
          <w:sz w:val="24"/>
          <w:szCs w:val="24"/>
        </w:rPr>
      </w:pPr>
    </w:p>
    <w:p>
      <w:pPr>
        <w:pStyle w:val="23"/>
        <w:wordWrap/>
        <w:spacing w:beforeAutospacing="0" w:afterAutospacing="0" w:line="360" w:lineRule="auto"/>
        <w:ind w:left="720" w:firstLine="0" w:firstLineChars="0"/>
        <w:rPr>
          <w:rFonts w:asciiTheme="minorEastAsia" w:hAnsiTheme="minorEastAsia"/>
          <w:sz w:val="24"/>
          <w:szCs w:val="24"/>
        </w:rPr>
      </w:pPr>
    </w:p>
    <w:p>
      <w:pPr>
        <w:pStyle w:val="23"/>
        <w:wordWrap/>
        <w:spacing w:beforeAutospacing="0" w:afterAutospacing="0" w:line="360" w:lineRule="auto"/>
        <w:ind w:left="720" w:firstLine="0" w:firstLineChars="0"/>
        <w:rPr>
          <w:rFonts w:asciiTheme="minorEastAsia" w:hAnsiTheme="minorEastAsia"/>
          <w:sz w:val="24"/>
          <w:szCs w:val="24"/>
        </w:rPr>
      </w:pPr>
    </w:p>
    <w:p>
      <w:pPr>
        <w:pStyle w:val="23"/>
        <w:wordWrap/>
        <w:spacing w:beforeAutospacing="0" w:afterAutospacing="0" w:line="360" w:lineRule="auto"/>
        <w:ind w:left="720" w:firstLine="0" w:firstLineChars="0"/>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r>
        <w:rPr>
          <w:rFonts w:hint="eastAsia" w:asciiTheme="minorEastAsia" w:hAnsiTheme="minorEastAsia"/>
          <w:sz w:val="24"/>
          <w:szCs w:val="24"/>
        </w:rPr>
        <w:t>（2）根据材料并结合所学知识，概括古代中国和雅典有什么不同之处（统治阶层的构成及产生办法、文明类型及产生条件等）和相同之处（国家管理机构的设置及职能分工）（12分）</w:t>
      </w: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r>
        <w:rPr>
          <w:rFonts w:hint="eastAsia" w:asciiTheme="minorEastAsia" w:hAnsiTheme="minorEastAsia"/>
          <w:sz w:val="24"/>
          <w:szCs w:val="24"/>
        </w:rPr>
        <w:t>（3）谈谈你对两种不同政体的认识。（4分）</w:t>
      </w: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r>
        <w:rPr>
          <w:rFonts w:hint="eastAsia" w:asciiTheme="minorEastAsia" w:hAnsiTheme="minorEastAsia"/>
          <w:sz w:val="24"/>
          <w:szCs w:val="24"/>
        </w:rPr>
        <w:t>32.（20分）阅读下列材料，回答问题</w:t>
      </w:r>
    </w:p>
    <w:p>
      <w:pPr>
        <w:wordWrap/>
        <w:spacing w:beforeAutospacing="0" w:afterAutospacing="0" w:line="360" w:lineRule="auto"/>
        <w:ind w:left="420" w:leftChars="200"/>
        <w:rPr>
          <w:rFonts w:asciiTheme="minorEastAsia" w:hAnsiTheme="minorEastAsia"/>
          <w:sz w:val="24"/>
          <w:szCs w:val="24"/>
        </w:rPr>
      </w:pPr>
      <w:r>
        <w:rPr>
          <w:rFonts w:hint="eastAsia" w:asciiTheme="minorEastAsia" w:hAnsiTheme="minorEastAsia"/>
          <w:b/>
          <w:sz w:val="24"/>
          <w:szCs w:val="24"/>
        </w:rPr>
        <w:t xml:space="preserve">材料一 </w:t>
      </w:r>
      <w:r>
        <w:rPr>
          <w:rFonts w:hint="eastAsia" w:asciiTheme="minorEastAsia" w:hAnsiTheme="minorEastAsia"/>
          <w:sz w:val="24"/>
          <w:szCs w:val="24"/>
        </w:rPr>
        <w:t xml:space="preserve"> 1969年1月，共和党人尼克松就任美国总统。当时正值美国面临着二战结束以来最为严峻的形势。越南战争的沉重负担，国内政治、经济以及社会危机的加深，使美国在同苏联争霸中，日益处于不利的地位……1971年6月，尼克松又在堪萨斯的一次讲话中提出今天世界上有“</w:t>
      </w:r>
      <w:r>
        <w:rPr>
          <w:rFonts w:asciiTheme="minorEastAsia" w:hAnsiTheme="minorEastAsia"/>
          <w:sz w:val="24"/>
          <w:szCs w:val="24"/>
        </w:rPr>
        <w:t>五个力量中心</w:t>
      </w:r>
      <w:r>
        <w:rPr>
          <w:rFonts w:hint="eastAsia" w:asciiTheme="minorEastAsia" w:hAnsiTheme="minorEastAsia"/>
          <w:sz w:val="24"/>
          <w:szCs w:val="24"/>
        </w:rPr>
        <w:t>”（美国、苏联、西欧、中国和日本）的看法。</w:t>
      </w:r>
      <w:r>
        <w:rPr>
          <w:rFonts w:asciiTheme="minorEastAsia" w:hAnsiTheme="minorEastAsia"/>
          <w:sz w:val="24"/>
          <w:szCs w:val="24"/>
        </w:rPr>
        <w:t>为了适应这种新的形势</w:t>
      </w:r>
      <w:r>
        <w:rPr>
          <w:rFonts w:hint="eastAsia" w:asciiTheme="minorEastAsia" w:hAnsiTheme="minorEastAsia"/>
          <w:sz w:val="24"/>
          <w:szCs w:val="24"/>
        </w:rPr>
        <w:t>，</w:t>
      </w:r>
      <w:r>
        <w:rPr>
          <w:rFonts w:asciiTheme="minorEastAsia" w:hAnsiTheme="minorEastAsia"/>
          <w:sz w:val="24"/>
          <w:szCs w:val="24"/>
        </w:rPr>
        <w:t>并改善美国在同苏联争霸中的不利</w:t>
      </w:r>
      <w:r>
        <w:rPr>
          <w:rFonts w:hint="eastAsia" w:asciiTheme="minorEastAsia" w:hAnsiTheme="minorEastAsia"/>
          <w:sz w:val="24"/>
          <w:szCs w:val="24"/>
        </w:rPr>
        <w:t>处境，</w:t>
      </w:r>
      <w:r>
        <w:rPr>
          <w:rFonts w:asciiTheme="minorEastAsia" w:hAnsiTheme="minorEastAsia"/>
          <w:sz w:val="24"/>
          <w:szCs w:val="24"/>
        </w:rPr>
        <w:t>尼克松决定要在中国</w:t>
      </w:r>
      <w:r>
        <w:rPr>
          <w:rFonts w:hint="eastAsia" w:asciiTheme="minorEastAsia" w:hAnsiTheme="minorEastAsia"/>
          <w:sz w:val="24"/>
          <w:szCs w:val="24"/>
        </w:rPr>
        <w:t>“</w:t>
      </w:r>
      <w:r>
        <w:rPr>
          <w:rFonts w:asciiTheme="minorEastAsia" w:hAnsiTheme="minorEastAsia"/>
          <w:sz w:val="24"/>
          <w:szCs w:val="24"/>
        </w:rPr>
        <w:t>为自己找个</w:t>
      </w:r>
      <w:r>
        <w:rPr>
          <w:rFonts w:hint="eastAsia" w:asciiTheme="minorEastAsia" w:hAnsiTheme="minorEastAsia"/>
          <w:sz w:val="24"/>
          <w:szCs w:val="24"/>
        </w:rPr>
        <w:t>可以依靠的有利地位”。</w:t>
      </w:r>
    </w:p>
    <w:p>
      <w:pPr>
        <w:wordWrap/>
        <w:spacing w:beforeAutospacing="0" w:afterAutospacing="0" w:line="360" w:lineRule="auto"/>
        <w:ind w:left="420" w:leftChars="200"/>
        <w:jc w:val="right"/>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——摘</w:t>
      </w:r>
      <w:r>
        <w:rPr>
          <w:rFonts w:hint="eastAsia" w:asciiTheme="minorEastAsia" w:hAnsiTheme="minorEastAsia"/>
          <w:sz w:val="24"/>
          <w:szCs w:val="24"/>
        </w:rPr>
        <w:t>编自方连庆《战后国际关系史》</w:t>
      </w:r>
    </w:p>
    <w:p>
      <w:pPr>
        <w:wordWrap/>
        <w:spacing w:beforeAutospacing="0" w:afterAutospacing="0" w:line="360" w:lineRule="auto"/>
        <w:ind w:left="420" w:leftChars="200"/>
        <w:jc w:val="right"/>
        <w:rPr>
          <w:rFonts w:asciiTheme="minorEastAsia" w:hAnsiTheme="minorEastAsia"/>
          <w:sz w:val="24"/>
          <w:szCs w:val="24"/>
        </w:rPr>
      </w:pPr>
      <w:r>
        <w:rPr>
          <w:rFonts w:hint="eastAsia" w:asciiTheme="minorEastAsia" w:hAnsiTheme="minorEastAsia"/>
          <w:b/>
          <w:sz w:val="24"/>
          <w:szCs w:val="24"/>
        </w:rPr>
        <w:t>材料二</w:t>
      </w:r>
      <w:r>
        <w:rPr>
          <w:rFonts w:hint="eastAsia" w:asciiTheme="minorEastAsia" w:hAnsiTheme="minorEastAsia"/>
          <w:sz w:val="24"/>
          <w:szCs w:val="24"/>
        </w:rPr>
        <w:t xml:space="preserve">  1972年2月尼克松访华，跨出了改善中美关系的第一步。2月28日，中美双方在上海发表了《联合公报》，这是中美关系的一个重要转折点。标志着中美两国关系进入了一个新时期，这对世界形势的发展产生了深远的影响。此后，双方的贸易、科技和文化往来逐渐增多。与此同时，为进一步促进两国关系的正常化，中美双方政府官员也在不断进行接触。                         </w:t>
      </w:r>
      <w:r>
        <w:rPr>
          <w:rFonts w:asciiTheme="minorEastAsia" w:hAnsiTheme="minorEastAsia"/>
          <w:sz w:val="24"/>
          <w:szCs w:val="24"/>
        </w:rPr>
        <w:t>——摘编</w:t>
      </w:r>
      <w:r>
        <w:rPr>
          <w:rFonts w:hint="eastAsia" w:asciiTheme="minorEastAsia" w:hAnsiTheme="minorEastAsia"/>
          <w:sz w:val="24"/>
          <w:szCs w:val="24"/>
        </w:rPr>
        <w:t>自谢益显《中国外交史》</w:t>
      </w:r>
    </w:p>
    <w:p>
      <w:pPr>
        <w:wordWrap/>
        <w:spacing w:beforeAutospacing="0" w:afterAutospacing="0" w:line="360" w:lineRule="auto"/>
        <w:ind w:left="420" w:leftChars="200"/>
        <w:rPr>
          <w:rFonts w:asciiTheme="minorEastAsia" w:hAnsiTheme="minorEastAsia"/>
          <w:sz w:val="24"/>
          <w:szCs w:val="24"/>
        </w:rPr>
      </w:pPr>
      <w:r>
        <w:rPr>
          <w:rFonts w:hint="eastAsia" w:asciiTheme="minorEastAsia" w:hAnsiTheme="minorEastAsia"/>
          <w:b/>
          <w:sz w:val="24"/>
          <w:szCs w:val="24"/>
        </w:rPr>
        <w:t>材料三</w:t>
      </w:r>
      <w:r>
        <w:rPr>
          <w:rFonts w:hint="eastAsia" w:asciiTheme="minorEastAsia" w:hAnsiTheme="minorEastAsia"/>
          <w:sz w:val="24"/>
          <w:szCs w:val="24"/>
        </w:rPr>
        <w:t xml:space="preserve">  二战结束后，日本政府长期执行追随美国、敌视中国的政策。50年代以来，随着中日两国民间贸易和人员往来的增多，日本各界人士要求恢复中日邦交的呼声越来越高……1972年2月尼克松访华对日本产生极大的震动。日本把美国的这种举动视为“越顶外交”……1972年9月29日，中日两国建立外交关系。</w:t>
      </w:r>
    </w:p>
    <w:p>
      <w:pPr>
        <w:wordWrap/>
        <w:spacing w:beforeAutospacing="0" w:afterAutospacing="0" w:line="360" w:lineRule="auto"/>
        <w:jc w:val="right"/>
        <w:rPr>
          <w:rFonts w:asciiTheme="minorEastAsia" w:hAnsiTheme="minorEastAsia"/>
          <w:sz w:val="24"/>
          <w:szCs w:val="24"/>
        </w:rPr>
      </w:pPr>
      <w:r>
        <w:rPr>
          <w:rFonts w:asciiTheme="minorEastAsia" w:hAnsiTheme="minorEastAsia"/>
          <w:sz w:val="24"/>
          <w:szCs w:val="24"/>
        </w:rPr>
        <w:t xml:space="preserve">     ——摘编自王</w:t>
      </w:r>
      <w:r>
        <w:rPr>
          <w:rFonts w:hint="eastAsia" w:asciiTheme="minorEastAsia" w:hAnsiTheme="minorEastAsia"/>
          <w:sz w:val="24"/>
          <w:szCs w:val="24"/>
        </w:rPr>
        <w:t>圣心《当代国际关系》</w:t>
      </w:r>
    </w:p>
    <w:p>
      <w:pPr>
        <w:wordWrap/>
        <w:spacing w:beforeAutospacing="0" w:afterAutospacing="0" w:line="360" w:lineRule="auto"/>
        <w:ind w:left="420" w:leftChars="200"/>
        <w:rPr>
          <w:rFonts w:asciiTheme="minorEastAsia" w:hAnsiTheme="minorEastAsia"/>
          <w:sz w:val="24"/>
          <w:szCs w:val="24"/>
        </w:rPr>
      </w:pPr>
      <w:r>
        <w:rPr>
          <w:rFonts w:hint="eastAsia" w:asciiTheme="minorEastAsia" w:hAnsiTheme="minorEastAsia"/>
          <w:b/>
          <w:sz w:val="24"/>
          <w:szCs w:val="24"/>
        </w:rPr>
        <w:t>材料四</w:t>
      </w:r>
      <w:r>
        <w:rPr>
          <w:rFonts w:hint="eastAsia" w:asciiTheme="minorEastAsia" w:hAnsiTheme="minorEastAsia"/>
          <w:sz w:val="24"/>
          <w:szCs w:val="24"/>
        </w:rPr>
        <w:t xml:space="preserve">  田中首相来我国访问，揭开了中日关系史上新的一页。在我们两国的历史上，有着两千年的友好来往和文化交流……值得我们珍视。但是，自从1894年以来的半个世纪中，由于日本军国主义者侵略中国，使得中国人民遭受重大灾难，日本人民也深受其害。前事不忘，后事之师，这样的经验教训，我们应该牢牢记住。</w:t>
      </w:r>
    </w:p>
    <w:p>
      <w:pPr>
        <w:wordWrap/>
        <w:spacing w:beforeAutospacing="0" w:afterAutospacing="0" w:line="360" w:lineRule="auto"/>
        <w:jc w:val="right"/>
        <w:rPr>
          <w:rFonts w:asciiTheme="minorEastAsia" w:hAnsiTheme="minorEastAsia"/>
          <w:sz w:val="24"/>
          <w:szCs w:val="24"/>
        </w:rPr>
      </w:pPr>
      <w:r>
        <w:rPr>
          <w:rFonts w:asciiTheme="minorEastAsia" w:hAnsiTheme="minorEastAsia"/>
          <w:sz w:val="24"/>
          <w:szCs w:val="24"/>
        </w:rPr>
        <w:t>——摘自</w:t>
      </w:r>
      <w:r>
        <w:rPr>
          <w:rFonts w:hint="eastAsia" w:asciiTheme="minorEastAsia" w:hAnsiTheme="minorEastAsia"/>
          <w:sz w:val="24"/>
          <w:szCs w:val="24"/>
        </w:rPr>
        <w:t>《周恩来政论选》</w:t>
      </w:r>
    </w:p>
    <w:p>
      <w:pPr>
        <w:pStyle w:val="23"/>
        <w:numPr>
          <w:ilvl w:val="0"/>
          <w:numId w:val="2"/>
        </w:numPr>
        <w:wordWrap/>
        <w:spacing w:beforeAutospacing="0" w:afterAutospacing="0" w:line="360" w:lineRule="auto"/>
        <w:ind w:firstLineChars="0"/>
        <w:rPr>
          <w:rFonts w:asciiTheme="minorEastAsia" w:hAnsiTheme="minorEastAsia"/>
          <w:sz w:val="24"/>
          <w:szCs w:val="24"/>
        </w:rPr>
      </w:pPr>
      <w:r>
        <w:rPr>
          <w:rFonts w:hint="eastAsia" w:asciiTheme="minorEastAsia" w:hAnsiTheme="minorEastAsia"/>
          <w:sz w:val="24"/>
          <w:szCs w:val="24"/>
        </w:rPr>
        <w:t>据材料一，概括尼克松决定要在中国“</w:t>
      </w:r>
      <w:r>
        <w:rPr>
          <w:rFonts w:asciiTheme="minorEastAsia" w:hAnsiTheme="minorEastAsia"/>
          <w:sz w:val="24"/>
          <w:szCs w:val="24"/>
        </w:rPr>
        <w:t>为自己找个</w:t>
      </w:r>
      <w:r>
        <w:rPr>
          <w:rFonts w:hint="eastAsia" w:asciiTheme="minorEastAsia" w:hAnsiTheme="minorEastAsia"/>
          <w:sz w:val="24"/>
          <w:szCs w:val="24"/>
        </w:rPr>
        <w:t>可以依靠的有利地位”的原因。（4分）</w:t>
      </w: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pStyle w:val="23"/>
        <w:numPr>
          <w:ilvl w:val="0"/>
          <w:numId w:val="2"/>
        </w:numPr>
        <w:wordWrap/>
        <w:spacing w:beforeAutospacing="0" w:afterAutospacing="0" w:line="360" w:lineRule="auto"/>
        <w:ind w:firstLineChars="0"/>
        <w:rPr>
          <w:rFonts w:asciiTheme="minorEastAsia" w:hAnsiTheme="minorEastAsia"/>
          <w:sz w:val="24"/>
          <w:szCs w:val="24"/>
        </w:rPr>
      </w:pPr>
      <w:r>
        <w:rPr>
          <w:rFonts w:hint="eastAsia" w:asciiTheme="minorEastAsia" w:hAnsiTheme="minorEastAsia"/>
          <w:sz w:val="24"/>
          <w:szCs w:val="24"/>
        </w:rPr>
        <w:t>据材料二并结合所学知识，指出中美关系走向正常化的关键问题是什么？怎样理解《联合公报》的发表是中美关系的一个重要转折点？（6分）</w:t>
      </w: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pStyle w:val="23"/>
        <w:numPr>
          <w:ilvl w:val="0"/>
          <w:numId w:val="2"/>
        </w:numPr>
        <w:wordWrap/>
        <w:spacing w:beforeAutospacing="0" w:afterAutospacing="0" w:line="360" w:lineRule="auto"/>
        <w:ind w:firstLineChars="0"/>
        <w:rPr>
          <w:rFonts w:asciiTheme="minorEastAsia" w:hAnsiTheme="minorEastAsia"/>
          <w:sz w:val="24"/>
          <w:szCs w:val="24"/>
        </w:rPr>
      </w:pPr>
      <w:r>
        <w:rPr>
          <w:rFonts w:hint="eastAsia" w:asciiTheme="minorEastAsia" w:hAnsiTheme="minorEastAsia"/>
          <w:sz w:val="24"/>
          <w:szCs w:val="24"/>
        </w:rPr>
        <w:t>据材料三并结合所学知识，日本对美国“越顶外交”的举动作何反应？分析日本对华政策为什么会出现这样的重大改变。（6分）</w:t>
      </w: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pStyle w:val="23"/>
        <w:wordWrap/>
        <w:spacing w:beforeAutospacing="0" w:afterAutospacing="0" w:line="360" w:lineRule="auto"/>
        <w:ind w:left="1035" w:firstLine="0" w:firstLineChars="0"/>
        <w:rPr>
          <w:rFonts w:asciiTheme="minorEastAsia" w:hAnsiTheme="minorEastAsia"/>
          <w:sz w:val="24"/>
          <w:szCs w:val="24"/>
        </w:rPr>
      </w:pPr>
    </w:p>
    <w:p>
      <w:pPr>
        <w:wordWrap/>
        <w:spacing w:beforeAutospacing="0" w:afterAutospacing="0" w:line="360" w:lineRule="auto"/>
        <w:ind w:left="435" w:leftChars="150" w:hanging="120" w:hangingChars="50"/>
        <w:rPr>
          <w:rFonts w:asciiTheme="minorEastAsia" w:hAnsiTheme="minorEastAsia"/>
          <w:sz w:val="24"/>
          <w:szCs w:val="24"/>
        </w:rPr>
      </w:pPr>
      <w:r>
        <w:rPr>
          <w:rFonts w:hint="eastAsia" w:asciiTheme="minorEastAsia" w:hAnsiTheme="minorEastAsia"/>
          <w:sz w:val="24"/>
          <w:szCs w:val="24"/>
        </w:rPr>
        <w:t>（4）综合材料三、四并结合甲午战争以来中国百年史，试从日、中两方面阐释周恩来所指出的“前事不忘，后事之师”的含义。（4分）</w:t>
      </w:r>
    </w:p>
    <w:p>
      <w:pPr>
        <w:wordWrap/>
        <w:spacing w:beforeAutospacing="0" w:afterAutospacing="0" w:line="360" w:lineRule="auto"/>
        <w:ind w:left="435" w:leftChars="150" w:hanging="120" w:hangingChars="50"/>
        <w:rPr>
          <w:rFonts w:asciiTheme="minorEastAsia" w:hAnsiTheme="minorEastAsia"/>
          <w:sz w:val="24"/>
          <w:szCs w:val="24"/>
        </w:rPr>
      </w:pPr>
    </w:p>
    <w:p>
      <w:pPr>
        <w:wordWrap/>
        <w:spacing w:beforeAutospacing="0" w:afterAutospacing="0" w:line="360" w:lineRule="auto"/>
        <w:ind w:left="435" w:leftChars="150" w:hanging="120" w:hangingChars="50"/>
        <w:rPr>
          <w:rFonts w:asciiTheme="minorEastAsia" w:hAnsiTheme="minorEastAsia"/>
          <w:sz w:val="24"/>
          <w:szCs w:val="24"/>
        </w:rPr>
      </w:pPr>
    </w:p>
    <w:p>
      <w:pPr>
        <w:wordWrap/>
        <w:spacing w:beforeAutospacing="0" w:afterAutospacing="0" w:line="360" w:lineRule="auto"/>
        <w:ind w:left="435" w:leftChars="150" w:hanging="120" w:hangingChars="50"/>
        <w:rPr>
          <w:rFonts w:asciiTheme="minorEastAsia" w:hAnsiTheme="minorEastAsia"/>
          <w:sz w:val="24"/>
          <w:szCs w:val="24"/>
        </w:rPr>
      </w:pPr>
    </w:p>
    <w:p>
      <w:pPr>
        <w:wordWrap/>
        <w:spacing w:beforeAutospacing="0" w:afterAutospacing="0" w:line="360" w:lineRule="auto"/>
        <w:rPr>
          <w:rFonts w:asciiTheme="minorEastAsia" w:hAnsiTheme="minorEastAsia"/>
          <w:sz w:val="24"/>
          <w:szCs w:val="24"/>
        </w:rPr>
      </w:pPr>
      <w:r>
        <w:rPr>
          <w:rFonts w:asciiTheme="minorEastAsia" w:hAnsiTheme="minorEastAsia"/>
          <w:sz w:val="24"/>
          <w:szCs w:val="24"/>
        </w:rPr>
        <w:br w:type="page"/>
      </w:r>
    </w:p>
    <w:p>
      <w:pPr>
        <w:wordWrap/>
        <w:spacing w:beforeAutospacing="0" w:afterAutospacing="0" w:line="360" w:lineRule="auto"/>
        <w:ind w:firstLine="2964" w:firstLineChars="738"/>
        <w:rPr>
          <w:b/>
          <w:bCs/>
          <w:sz w:val="40"/>
          <w:szCs w:val="40"/>
        </w:rPr>
      </w:pPr>
      <w:r>
        <w:rPr>
          <w:rFonts w:hint="eastAsia"/>
          <w:b/>
          <w:bCs/>
          <w:sz w:val="40"/>
          <w:szCs w:val="40"/>
        </w:rPr>
        <w:t>高一历史月考答案</w:t>
      </w:r>
    </w:p>
    <w:p>
      <w:pPr>
        <w:wordWrap/>
        <w:spacing w:beforeAutospacing="0" w:afterAutospacing="0" w:line="360" w:lineRule="auto"/>
        <w:ind w:firstLine="420" w:firstLineChars="150"/>
        <w:rPr>
          <w:sz w:val="28"/>
          <w:szCs w:val="28"/>
        </w:rPr>
      </w:pPr>
      <w:r>
        <w:rPr>
          <w:rFonts w:hint="eastAsia"/>
          <w:sz w:val="28"/>
          <w:szCs w:val="28"/>
        </w:rPr>
        <w:t xml:space="preserve">1——5 BDABD    6—10 DBADB       11—15 BAACC     </w:t>
      </w:r>
    </w:p>
    <w:p>
      <w:pPr>
        <w:wordWrap/>
        <w:spacing w:beforeAutospacing="0" w:afterAutospacing="0" w:line="360" w:lineRule="auto"/>
        <w:ind w:firstLine="420" w:firstLineChars="150"/>
        <w:rPr>
          <w:rFonts w:ascii="Times New Roman" w:hAnsi="Times New Roman" w:cs="Times New Roman"/>
          <w:sz w:val="24"/>
          <w:szCs w:val="24"/>
        </w:rPr>
      </w:pPr>
      <w:r>
        <w:rPr>
          <w:rFonts w:hint="eastAsia"/>
          <w:sz w:val="28"/>
          <w:szCs w:val="28"/>
        </w:rPr>
        <w:t xml:space="preserve">16—20 ADBBA    21—25 DBCDD      26—30CCBBA  </w:t>
      </w:r>
    </w:p>
    <w:p>
      <w:pPr>
        <w:wordWrap/>
        <w:spacing w:beforeAutospacing="0" w:afterAutospacing="0" w:line="360" w:lineRule="auto"/>
        <w:ind w:firstLine="420" w:firstLineChars="150"/>
        <w:rPr>
          <w:sz w:val="28"/>
          <w:szCs w:val="28"/>
        </w:rPr>
      </w:pPr>
      <w:r>
        <w:rPr>
          <w:rFonts w:hint="eastAsia"/>
          <w:sz w:val="28"/>
          <w:szCs w:val="28"/>
        </w:rPr>
        <w:t>31．（20分）</w:t>
      </w:r>
    </w:p>
    <w:p>
      <w:pPr>
        <w:wordWrap/>
        <w:spacing w:beforeAutospacing="0" w:afterAutospacing="0" w:line="360" w:lineRule="auto"/>
        <w:ind w:firstLine="420" w:firstLineChars="150"/>
        <w:rPr>
          <w:sz w:val="28"/>
          <w:szCs w:val="28"/>
        </w:rPr>
      </w:pPr>
      <w:r>
        <w:rPr>
          <w:rFonts w:hint="eastAsia"/>
          <w:sz w:val="28"/>
          <w:szCs w:val="28"/>
        </w:rPr>
        <w:t>（1）政治制度：中国：封建君主专制制度，专制集权，皇权至上，家天下；雅典：民主制，人民主权和轮番而治。（4分）</w:t>
      </w:r>
    </w:p>
    <w:p>
      <w:pPr>
        <w:wordWrap/>
        <w:spacing w:beforeAutospacing="0" w:afterAutospacing="0" w:line="360" w:lineRule="auto"/>
        <w:ind w:firstLine="420" w:firstLineChars="150"/>
        <w:rPr>
          <w:sz w:val="28"/>
          <w:szCs w:val="28"/>
        </w:rPr>
      </w:pPr>
      <w:r>
        <w:rPr>
          <w:rFonts w:hint="eastAsia"/>
          <w:sz w:val="28"/>
          <w:szCs w:val="28"/>
        </w:rPr>
        <w:t>（2）不同：①中国古代由少数官僚管理国家，皇帝世袭，官员由皇帝任命；雅典国家的管理者主要由普通公民构成，由选举产生。②古代中国属于大河文明或大陆文明；希腊属于海洋文明。③古代中国平原多，内陆成片，易发展农耕经济；希腊海岸线曲折，海湾总多，山岭多，陆地少，易发展工商业经济。（任答两点，8分）</w:t>
      </w:r>
    </w:p>
    <w:p>
      <w:pPr>
        <w:wordWrap/>
        <w:spacing w:beforeAutospacing="0" w:afterAutospacing="0" w:line="360" w:lineRule="auto"/>
        <w:ind w:firstLine="420" w:firstLineChars="150"/>
        <w:rPr>
          <w:sz w:val="28"/>
          <w:szCs w:val="28"/>
        </w:rPr>
      </w:pPr>
      <w:r>
        <w:rPr>
          <w:rFonts w:hint="eastAsia"/>
          <w:sz w:val="28"/>
          <w:szCs w:val="28"/>
        </w:rPr>
        <w:t>相似：都设有最高权力机关或掌权者；都设置不同机构分掌不同权力；（4分）</w:t>
      </w:r>
    </w:p>
    <w:p>
      <w:pPr>
        <w:wordWrap/>
        <w:spacing w:beforeAutospacing="0" w:afterAutospacing="0" w:line="360" w:lineRule="auto"/>
        <w:ind w:firstLine="420" w:firstLineChars="150"/>
        <w:rPr>
          <w:sz w:val="28"/>
          <w:szCs w:val="28"/>
        </w:rPr>
      </w:pPr>
      <w:r>
        <w:rPr>
          <w:rFonts w:hint="eastAsia"/>
          <w:sz w:val="28"/>
          <w:szCs w:val="28"/>
        </w:rPr>
        <w:t>（3）①两种政体只是体制不同，没有优劣之别。</w:t>
      </w:r>
    </w:p>
    <w:p>
      <w:pPr>
        <w:wordWrap/>
        <w:spacing w:beforeAutospacing="0" w:afterAutospacing="0" w:line="360" w:lineRule="auto"/>
        <w:ind w:firstLine="420" w:firstLineChars="150"/>
        <w:rPr>
          <w:sz w:val="28"/>
          <w:szCs w:val="28"/>
        </w:rPr>
      </w:pPr>
      <w:r>
        <w:rPr>
          <w:rFonts w:hint="eastAsia"/>
          <w:sz w:val="28"/>
          <w:szCs w:val="28"/>
        </w:rPr>
        <w:t xml:space="preserve">②两种不同的政体，都创造了管理国家的政治形式，都是人类政治文明的承大成果，创遗了人类政治文明的多元结构，对人类政治文明发展做出了贡献。    </w:t>
      </w:r>
    </w:p>
    <w:p>
      <w:pPr>
        <w:wordWrap/>
        <w:spacing w:beforeAutospacing="0" w:afterAutospacing="0" w:line="360" w:lineRule="auto"/>
        <w:ind w:firstLine="420" w:firstLineChars="150"/>
        <w:rPr>
          <w:sz w:val="28"/>
          <w:szCs w:val="28"/>
        </w:rPr>
      </w:pPr>
      <w:r>
        <w:rPr>
          <w:rFonts w:hint="eastAsia"/>
          <w:sz w:val="28"/>
          <w:szCs w:val="28"/>
        </w:rPr>
        <w:t>③不同政体的产生，是由不同的国情决定的。</w:t>
      </w:r>
    </w:p>
    <w:p>
      <w:pPr>
        <w:wordWrap/>
        <w:spacing w:beforeAutospacing="0" w:afterAutospacing="0" w:line="360" w:lineRule="auto"/>
        <w:ind w:firstLine="420" w:firstLineChars="150"/>
        <w:rPr>
          <w:sz w:val="28"/>
          <w:szCs w:val="28"/>
        </w:rPr>
      </w:pPr>
      <w:r>
        <w:rPr>
          <w:rFonts w:hint="eastAsia"/>
          <w:sz w:val="28"/>
          <w:szCs w:val="28"/>
        </w:rPr>
        <w:t>④不同的政体，决定了国家政治发展方向，对人类的政治文明影响深远。（任答两点，4分）</w:t>
      </w:r>
    </w:p>
    <w:p>
      <w:pPr>
        <w:wordWrap/>
        <w:spacing w:beforeAutospacing="0" w:afterAutospacing="0" w:line="360" w:lineRule="auto"/>
        <w:ind w:firstLine="420" w:firstLineChars="150"/>
        <w:rPr>
          <w:sz w:val="28"/>
          <w:szCs w:val="28"/>
        </w:rPr>
      </w:pPr>
      <w:r>
        <w:rPr>
          <w:rFonts w:hint="eastAsia"/>
          <w:sz w:val="28"/>
          <w:szCs w:val="28"/>
        </w:rPr>
        <w:t>32.（20分）</w:t>
      </w:r>
    </w:p>
    <w:p>
      <w:pPr>
        <w:wordWrap/>
        <w:spacing w:beforeAutospacing="0" w:afterAutospacing="0" w:line="360" w:lineRule="auto"/>
        <w:ind w:firstLine="420" w:firstLineChars="150"/>
        <w:rPr>
          <w:sz w:val="28"/>
          <w:szCs w:val="28"/>
        </w:rPr>
      </w:pPr>
      <w:r>
        <w:rPr>
          <w:rFonts w:hint="eastAsia"/>
          <w:sz w:val="28"/>
          <w:szCs w:val="28"/>
        </w:rPr>
        <w:t>（</w:t>
      </w:r>
      <w:r>
        <w:rPr>
          <w:sz w:val="28"/>
          <w:szCs w:val="28"/>
        </w:rPr>
        <w:t>1</w:t>
      </w:r>
      <w:r>
        <w:rPr>
          <w:rFonts w:hint="eastAsia"/>
          <w:sz w:val="28"/>
          <w:szCs w:val="28"/>
        </w:rPr>
        <w:t>）原因：越南战争的沉重负担；国内危机加深；美苏争霸中处于不利地位；世界向多极化趋势发展；中国成为世界五个力量中心之一。（答对其中2点即可，4分）</w:t>
      </w:r>
    </w:p>
    <w:p>
      <w:pPr>
        <w:wordWrap/>
        <w:spacing w:beforeAutospacing="0" w:afterAutospacing="0" w:line="360" w:lineRule="auto"/>
        <w:ind w:firstLine="420" w:firstLineChars="150"/>
        <w:rPr>
          <w:sz w:val="28"/>
          <w:szCs w:val="28"/>
        </w:rPr>
      </w:pPr>
      <w:r>
        <w:rPr>
          <w:rFonts w:hint="eastAsia"/>
          <w:sz w:val="28"/>
          <w:szCs w:val="28"/>
        </w:rPr>
        <w:t>（</w:t>
      </w:r>
      <w:r>
        <w:rPr>
          <w:sz w:val="28"/>
          <w:szCs w:val="28"/>
        </w:rPr>
        <w:t>2</w:t>
      </w:r>
      <w:r>
        <w:rPr>
          <w:rFonts w:hint="eastAsia"/>
          <w:sz w:val="28"/>
          <w:szCs w:val="28"/>
        </w:rPr>
        <w:t>）问题：台湾问题。（2分）</w:t>
      </w:r>
    </w:p>
    <w:p>
      <w:pPr>
        <w:wordWrap/>
        <w:spacing w:beforeAutospacing="0" w:afterAutospacing="0" w:line="360" w:lineRule="auto"/>
        <w:ind w:firstLine="420" w:firstLineChars="150"/>
        <w:rPr>
          <w:sz w:val="28"/>
          <w:szCs w:val="28"/>
        </w:rPr>
      </w:pPr>
      <w:r>
        <w:rPr>
          <w:rFonts w:hint="eastAsia"/>
          <w:sz w:val="28"/>
          <w:szCs w:val="28"/>
        </w:rPr>
        <w:t>理解：中美两国结束长期敌对状态，两国关系开始走向正常化；美国承认台湾是中国的一部分；两国官方与民间往来逐渐增多。（答对其中2点即可，4分）</w:t>
      </w:r>
    </w:p>
    <w:p>
      <w:pPr>
        <w:wordWrap/>
        <w:spacing w:beforeAutospacing="0" w:afterAutospacing="0" w:line="360" w:lineRule="auto"/>
        <w:ind w:firstLine="420" w:firstLineChars="150"/>
        <w:rPr>
          <w:sz w:val="28"/>
          <w:szCs w:val="28"/>
        </w:rPr>
      </w:pPr>
      <w:r>
        <w:rPr>
          <w:rFonts w:hint="eastAsia"/>
          <w:sz w:val="28"/>
          <w:szCs w:val="28"/>
        </w:rPr>
        <w:t>（</w:t>
      </w:r>
      <w:r>
        <w:rPr>
          <w:sz w:val="28"/>
          <w:szCs w:val="28"/>
        </w:rPr>
        <w:t>3</w:t>
      </w:r>
      <w:r>
        <w:rPr>
          <w:rFonts w:hint="eastAsia"/>
          <w:sz w:val="28"/>
          <w:szCs w:val="28"/>
        </w:rPr>
        <w:t>）反应：日本赶在美国之前与中国建立外交关系。（2分）</w:t>
      </w:r>
    </w:p>
    <w:p>
      <w:pPr>
        <w:wordWrap/>
        <w:spacing w:beforeAutospacing="0" w:afterAutospacing="0" w:line="360" w:lineRule="auto"/>
        <w:ind w:firstLine="420" w:firstLineChars="150"/>
        <w:rPr>
          <w:sz w:val="28"/>
          <w:szCs w:val="28"/>
        </w:rPr>
      </w:pPr>
      <w:r>
        <w:rPr>
          <w:rFonts w:hint="eastAsia"/>
          <w:sz w:val="28"/>
          <w:szCs w:val="28"/>
        </w:rPr>
        <w:t>原因：中美两国关系的缓和；中日民间往来增多；日本各界要求恢复中日邦交；中国国际地位的提高（中国恢复在联合国的合法席位）。（答对其中2点即可，4分）</w:t>
      </w:r>
    </w:p>
    <w:p>
      <w:pPr>
        <w:wordWrap/>
        <w:spacing w:beforeAutospacing="0" w:afterAutospacing="0" w:line="360" w:lineRule="auto"/>
        <w:ind w:firstLine="420" w:firstLineChars="150"/>
        <w:rPr>
          <w:sz w:val="28"/>
          <w:szCs w:val="28"/>
        </w:rPr>
      </w:pPr>
      <w:r>
        <w:rPr>
          <w:rFonts w:hint="eastAsia"/>
          <w:sz w:val="28"/>
          <w:szCs w:val="28"/>
        </w:rPr>
        <w:t>（</w:t>
      </w:r>
      <w:r>
        <w:rPr>
          <w:sz w:val="28"/>
          <w:szCs w:val="28"/>
        </w:rPr>
        <w:t>4</w:t>
      </w:r>
      <w:r>
        <w:rPr>
          <w:rFonts w:hint="eastAsia"/>
          <w:sz w:val="28"/>
          <w:szCs w:val="28"/>
        </w:rPr>
        <w:t>）日本：甲午战争及三十年代的侵华战争等给中国人民带来深重灾难；日本人民也深受其害；应深刻反省侵略历史；以史为鉴，珍爱和平。（2分）</w:t>
      </w:r>
    </w:p>
    <w:p>
      <w:pPr>
        <w:wordWrap/>
        <w:spacing w:beforeAutospacing="0" w:afterAutospacing="0" w:line="360" w:lineRule="auto"/>
        <w:ind w:firstLine="420" w:firstLineChars="150"/>
        <w:rPr>
          <w:sz w:val="28"/>
          <w:szCs w:val="28"/>
        </w:rPr>
      </w:pPr>
      <w:r>
        <w:rPr>
          <w:rFonts w:hint="eastAsia"/>
          <w:sz w:val="28"/>
          <w:szCs w:val="28"/>
        </w:rPr>
        <w:t>中国：甲午战争以来，面对列强的侵略，中国人民进行了长期的反侵略斗争；铭记历史，开创未来。（言之有理，可酌情给分）（2分）</w:t>
      </w:r>
    </w:p>
    <w:p>
      <w:pPr>
        <w:tabs>
          <w:tab w:val="left" w:pos="420"/>
          <w:tab w:val="left" w:pos="2310"/>
          <w:tab w:val="left" w:pos="4200"/>
          <w:tab w:val="left" w:pos="5880"/>
          <w:tab w:val="left" w:pos="7455"/>
        </w:tabs>
        <w:wordWrap/>
        <w:spacing w:beforeAutospacing="0" w:afterAutospacing="0" w:line="360" w:lineRule="auto"/>
        <w:ind w:left="420" w:hanging="422" w:hangingChars="200"/>
        <w:rPr>
          <w:b/>
          <w:bCs/>
        </w:rPr>
      </w:pPr>
    </w:p>
    <w:p>
      <w:pPr>
        <w:wordWrap/>
        <w:spacing w:beforeAutospacing="0" w:afterAutospacing="0" w:line="360" w:lineRule="auto"/>
      </w:pPr>
    </w:p>
    <w:p>
      <w:pPr>
        <w:wordWrap/>
        <w:spacing w:beforeAutospacing="0" w:afterAutospacing="0" w:line="360" w:lineRule="auto"/>
        <w:ind w:left="435" w:leftChars="150" w:hanging="120" w:hangingChars="50"/>
        <w:rPr>
          <w:rFonts w:asciiTheme="minorEastAsia" w:hAnsiTheme="minorEastAsia"/>
          <w:sz w:val="24"/>
          <w:szCs w:val="24"/>
        </w:rPr>
      </w:pPr>
    </w:p>
    <w:sectPr>
      <w:pgSz w:w="11907" w:h="16840"/>
      <w:pgMar w:top="1418" w:right="1418" w:bottom="1418" w:left="1418" w:header="851" w:footer="992" w:gutter="0"/>
      <w:lnNumType w:countBy="0" w:restart="continuous"/>
      <w:cols w:space="420" w:num="1"/>
      <w:rtlGutter w:val="0"/>
      <w:docGrid w:linePitch="312" w:charSpace="-3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845E0"/>
    <w:multiLevelType w:val="multilevel"/>
    <w:tmpl w:val="749845E0"/>
    <w:lvl w:ilvl="0" w:tentative="0">
      <w:start w:val="1"/>
      <w:numFmt w:val="upperLetter"/>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7A962B81"/>
    <w:multiLevelType w:val="multilevel"/>
    <w:tmpl w:val="7A962B81"/>
    <w:lvl w:ilvl="0" w:tentative="0">
      <w:start w:val="1"/>
      <w:numFmt w:val="decimal"/>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bordersDoNotSurroundHeader w:val="1"/>
  <w:bordersDoNotSurroundFooter w:val="1"/>
  <w:documentProtection w:enforcement="0"/>
  <w:defaultTabStop w:val="420"/>
  <w:drawingGridHorizontalSpacing w:val="19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9"/>
    <w:rsid w:val="0001397E"/>
    <w:rsid w:val="00015025"/>
    <w:rsid w:val="00017E72"/>
    <w:rsid w:val="000225E7"/>
    <w:rsid w:val="00030D07"/>
    <w:rsid w:val="0004388A"/>
    <w:rsid w:val="00057CFF"/>
    <w:rsid w:val="000667EC"/>
    <w:rsid w:val="00075B97"/>
    <w:rsid w:val="000A419A"/>
    <w:rsid w:val="000A6A7F"/>
    <w:rsid w:val="000C627A"/>
    <w:rsid w:val="000D5F3E"/>
    <w:rsid w:val="001017A9"/>
    <w:rsid w:val="00103332"/>
    <w:rsid w:val="0010650F"/>
    <w:rsid w:val="00111D2C"/>
    <w:rsid w:val="0011708C"/>
    <w:rsid w:val="00127460"/>
    <w:rsid w:val="00170409"/>
    <w:rsid w:val="001778DB"/>
    <w:rsid w:val="001B4D3E"/>
    <w:rsid w:val="001C0633"/>
    <w:rsid w:val="001E2EA3"/>
    <w:rsid w:val="001F1F7A"/>
    <w:rsid w:val="001F6B2E"/>
    <w:rsid w:val="002040C0"/>
    <w:rsid w:val="0020502B"/>
    <w:rsid w:val="00223BC4"/>
    <w:rsid w:val="00235BA8"/>
    <w:rsid w:val="00255AEB"/>
    <w:rsid w:val="00273A80"/>
    <w:rsid w:val="002759F8"/>
    <w:rsid w:val="002918AA"/>
    <w:rsid w:val="002F3BC8"/>
    <w:rsid w:val="00307DF6"/>
    <w:rsid w:val="00360E8A"/>
    <w:rsid w:val="00362B12"/>
    <w:rsid w:val="00394BDC"/>
    <w:rsid w:val="00396C13"/>
    <w:rsid w:val="003A1730"/>
    <w:rsid w:val="003A5C9B"/>
    <w:rsid w:val="003C6888"/>
    <w:rsid w:val="003D42CF"/>
    <w:rsid w:val="003E2350"/>
    <w:rsid w:val="003F0F69"/>
    <w:rsid w:val="00401587"/>
    <w:rsid w:val="00402439"/>
    <w:rsid w:val="00405F89"/>
    <w:rsid w:val="00412469"/>
    <w:rsid w:val="00427336"/>
    <w:rsid w:val="00435CC8"/>
    <w:rsid w:val="00451B0D"/>
    <w:rsid w:val="00462CC0"/>
    <w:rsid w:val="004738E1"/>
    <w:rsid w:val="00475FC6"/>
    <w:rsid w:val="004A681D"/>
    <w:rsid w:val="004B38F6"/>
    <w:rsid w:val="004F5CAC"/>
    <w:rsid w:val="00504961"/>
    <w:rsid w:val="00551E49"/>
    <w:rsid w:val="0055582A"/>
    <w:rsid w:val="00580C09"/>
    <w:rsid w:val="00596E57"/>
    <w:rsid w:val="00597B1C"/>
    <w:rsid w:val="005C38D8"/>
    <w:rsid w:val="005C5C2A"/>
    <w:rsid w:val="005D0B15"/>
    <w:rsid w:val="00600D7E"/>
    <w:rsid w:val="0061069E"/>
    <w:rsid w:val="00613E10"/>
    <w:rsid w:val="00613E79"/>
    <w:rsid w:val="00627D02"/>
    <w:rsid w:val="00631D98"/>
    <w:rsid w:val="00653A03"/>
    <w:rsid w:val="00654356"/>
    <w:rsid w:val="00660EB5"/>
    <w:rsid w:val="00663954"/>
    <w:rsid w:val="00673026"/>
    <w:rsid w:val="006812BE"/>
    <w:rsid w:val="006835FD"/>
    <w:rsid w:val="00685377"/>
    <w:rsid w:val="00690071"/>
    <w:rsid w:val="00692D33"/>
    <w:rsid w:val="006D23A1"/>
    <w:rsid w:val="006D3C3E"/>
    <w:rsid w:val="006E50D4"/>
    <w:rsid w:val="006E5E53"/>
    <w:rsid w:val="00700BA2"/>
    <w:rsid w:val="0070214D"/>
    <w:rsid w:val="00702F41"/>
    <w:rsid w:val="00722BC5"/>
    <w:rsid w:val="007475A7"/>
    <w:rsid w:val="00762CCC"/>
    <w:rsid w:val="00786C3C"/>
    <w:rsid w:val="007B4F72"/>
    <w:rsid w:val="007D3E57"/>
    <w:rsid w:val="00807D88"/>
    <w:rsid w:val="00817E81"/>
    <w:rsid w:val="00835AA0"/>
    <w:rsid w:val="0084704D"/>
    <w:rsid w:val="0087042A"/>
    <w:rsid w:val="00870971"/>
    <w:rsid w:val="00873CCB"/>
    <w:rsid w:val="00892A39"/>
    <w:rsid w:val="008A5A9B"/>
    <w:rsid w:val="008B0E8D"/>
    <w:rsid w:val="008C24B4"/>
    <w:rsid w:val="008C5B65"/>
    <w:rsid w:val="008D2CD3"/>
    <w:rsid w:val="008D66E9"/>
    <w:rsid w:val="008F1394"/>
    <w:rsid w:val="009158D1"/>
    <w:rsid w:val="00923C36"/>
    <w:rsid w:val="00946AF1"/>
    <w:rsid w:val="009477A6"/>
    <w:rsid w:val="009909AE"/>
    <w:rsid w:val="009A6294"/>
    <w:rsid w:val="009D08EE"/>
    <w:rsid w:val="009D2F81"/>
    <w:rsid w:val="009D78C0"/>
    <w:rsid w:val="009E6643"/>
    <w:rsid w:val="00A40559"/>
    <w:rsid w:val="00A4590B"/>
    <w:rsid w:val="00A56E90"/>
    <w:rsid w:val="00A57ACF"/>
    <w:rsid w:val="00A77D95"/>
    <w:rsid w:val="00A906BB"/>
    <w:rsid w:val="00AF227E"/>
    <w:rsid w:val="00B15C6E"/>
    <w:rsid w:val="00B162D9"/>
    <w:rsid w:val="00B1696A"/>
    <w:rsid w:val="00B6248D"/>
    <w:rsid w:val="00B8457A"/>
    <w:rsid w:val="00B920C2"/>
    <w:rsid w:val="00BB1F82"/>
    <w:rsid w:val="00BC1C6E"/>
    <w:rsid w:val="00BD5F23"/>
    <w:rsid w:val="00BE1547"/>
    <w:rsid w:val="00BE339F"/>
    <w:rsid w:val="00BE3D68"/>
    <w:rsid w:val="00BE4BF0"/>
    <w:rsid w:val="00BF2E37"/>
    <w:rsid w:val="00C353D2"/>
    <w:rsid w:val="00C40AF8"/>
    <w:rsid w:val="00C57599"/>
    <w:rsid w:val="00C62B8A"/>
    <w:rsid w:val="00C776BD"/>
    <w:rsid w:val="00CA0533"/>
    <w:rsid w:val="00CA3DBC"/>
    <w:rsid w:val="00CA5002"/>
    <w:rsid w:val="00CD288F"/>
    <w:rsid w:val="00CE728B"/>
    <w:rsid w:val="00CF2BD4"/>
    <w:rsid w:val="00D0258C"/>
    <w:rsid w:val="00D27048"/>
    <w:rsid w:val="00D36ABA"/>
    <w:rsid w:val="00D62297"/>
    <w:rsid w:val="00D64719"/>
    <w:rsid w:val="00D81E41"/>
    <w:rsid w:val="00D822A8"/>
    <w:rsid w:val="00D857E8"/>
    <w:rsid w:val="00D90015"/>
    <w:rsid w:val="00D9339C"/>
    <w:rsid w:val="00DA0E7A"/>
    <w:rsid w:val="00DB0152"/>
    <w:rsid w:val="00DB01BB"/>
    <w:rsid w:val="00DB4C1C"/>
    <w:rsid w:val="00DB7662"/>
    <w:rsid w:val="00DC0FD1"/>
    <w:rsid w:val="00DC6D0C"/>
    <w:rsid w:val="00DE18B1"/>
    <w:rsid w:val="00DE1D44"/>
    <w:rsid w:val="00DF156D"/>
    <w:rsid w:val="00E0312A"/>
    <w:rsid w:val="00E343C5"/>
    <w:rsid w:val="00E359BF"/>
    <w:rsid w:val="00E37EC4"/>
    <w:rsid w:val="00E6210D"/>
    <w:rsid w:val="00EE4F80"/>
    <w:rsid w:val="00EE608C"/>
    <w:rsid w:val="00EF7A35"/>
    <w:rsid w:val="00F20E7F"/>
    <w:rsid w:val="00F242D2"/>
    <w:rsid w:val="00F30950"/>
    <w:rsid w:val="00F50B03"/>
    <w:rsid w:val="00F66173"/>
    <w:rsid w:val="00F66763"/>
    <w:rsid w:val="00F76642"/>
    <w:rsid w:val="00F870DE"/>
    <w:rsid w:val="00FA7066"/>
    <w:rsid w:val="00FB0F78"/>
    <w:rsid w:val="00FB1BD3"/>
    <w:rsid w:val="00FC0D91"/>
    <w:rsid w:val="00FC60CD"/>
    <w:rsid w:val="00FE37AA"/>
    <w:rsid w:val="00FE537A"/>
    <w:rsid w:val="01F23497"/>
    <w:rsid w:val="6B710FF8"/>
    <w:rsid w:val="7BB83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0"/>
    <w:pPr>
      <w:spacing w:after="120"/>
    </w:pPr>
    <w:rPr>
      <w:rFonts w:ascii="Times New Roman" w:hAnsi="Times New Roman" w:eastAsia="宋体" w:cs="Times New Roman"/>
      <w:szCs w:val="20"/>
    </w:rPr>
  </w:style>
  <w:style w:type="paragraph" w:styleId="3">
    <w:name w:val="Plain Text"/>
    <w:basedOn w:val="1"/>
    <w:link w:val="16"/>
    <w:uiPriority w:val="0"/>
    <w:rPr>
      <w:rFonts w:ascii="宋体" w:hAnsi="Courier New" w:eastAsia="宋体" w:cs="Courier New"/>
      <w:szCs w:val="21"/>
    </w:rPr>
  </w:style>
  <w:style w:type="paragraph" w:styleId="4">
    <w:name w:val="Balloon Text"/>
    <w:basedOn w:val="1"/>
    <w:link w:val="15"/>
    <w:semiHidden/>
    <w:unhideWhenUsed/>
    <w:qFormat/>
    <w:uiPriority w:val="99"/>
    <w:rPr>
      <w:rFonts w:ascii="Calibri" w:hAnsi="Calibri" w:eastAsia="宋体" w:cs="Times New Roman"/>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字符"/>
    <w:basedOn w:val="9"/>
    <w:link w:val="6"/>
    <w:uiPriority w:val="99"/>
    <w:rPr>
      <w:sz w:val="18"/>
      <w:szCs w:val="18"/>
    </w:rPr>
  </w:style>
  <w:style w:type="character" w:customStyle="1" w:styleId="12">
    <w:name w:val="页脚 字符"/>
    <w:basedOn w:val="9"/>
    <w:link w:val="5"/>
    <w:uiPriority w:val="99"/>
    <w:rPr>
      <w:sz w:val="18"/>
      <w:szCs w:val="18"/>
    </w:rPr>
  </w:style>
  <w:style w:type="paragraph" w:customStyle="1" w:styleId="13">
    <w:name w:val="纯文本_0"/>
    <w:basedOn w:val="1"/>
    <w:link w:val="14"/>
    <w:qFormat/>
    <w:uiPriority w:val="0"/>
    <w:rPr>
      <w:rFonts w:ascii="宋体" w:hAnsi="Courier New" w:eastAsia="宋体" w:cs="Courier New"/>
      <w:szCs w:val="21"/>
    </w:rPr>
  </w:style>
  <w:style w:type="character" w:customStyle="1" w:styleId="14">
    <w:name w:val="标题1 Char"/>
    <w:basedOn w:val="9"/>
    <w:link w:val="13"/>
    <w:qFormat/>
    <w:locked/>
    <w:uiPriority w:val="0"/>
    <w:rPr>
      <w:rFonts w:ascii="宋体" w:hAnsi="Courier New" w:eastAsia="宋体" w:cs="Courier New"/>
      <w:szCs w:val="21"/>
    </w:rPr>
  </w:style>
  <w:style w:type="character" w:customStyle="1" w:styleId="15">
    <w:name w:val="批注框文本 字符"/>
    <w:basedOn w:val="9"/>
    <w:link w:val="4"/>
    <w:semiHidden/>
    <w:qFormat/>
    <w:uiPriority w:val="99"/>
    <w:rPr>
      <w:rFonts w:ascii="Calibri" w:hAnsi="Calibri" w:eastAsia="宋体" w:cs="Times New Roman"/>
      <w:sz w:val="18"/>
      <w:szCs w:val="18"/>
    </w:rPr>
  </w:style>
  <w:style w:type="character" w:customStyle="1" w:styleId="16">
    <w:name w:val="纯文本 字符"/>
    <w:basedOn w:val="9"/>
    <w:link w:val="3"/>
    <w:uiPriority w:val="0"/>
    <w:rPr>
      <w:rFonts w:ascii="宋体" w:hAnsi="Courier New" w:eastAsia="宋体" w:cs="Courier New"/>
      <w:szCs w:val="21"/>
    </w:rPr>
  </w:style>
  <w:style w:type="paragraph" w:customStyle="1" w:styleId="17">
    <w:name w:val="正文_2_0"/>
    <w:qFormat/>
    <w:uiPriority w:val="0"/>
    <w:pPr>
      <w:widowControl w:val="0"/>
      <w:spacing w:after="200" w:line="276" w:lineRule="auto"/>
      <w:jc w:val="both"/>
    </w:pPr>
    <w:rPr>
      <w:rFonts w:ascii="Times New Roman" w:hAnsi="Times New Roman" w:eastAsia="宋体" w:cs="Times New Roman"/>
      <w:kern w:val="2"/>
      <w:sz w:val="21"/>
      <w:szCs w:val="20"/>
      <w:lang w:val="en-US" w:eastAsia="zh-CN" w:bidi="ar-SA"/>
    </w:rPr>
  </w:style>
  <w:style w:type="paragraph" w:customStyle="1" w:styleId="18">
    <w:name w:val="_Style 90"/>
    <w:basedOn w:val="1"/>
    <w:qFormat/>
    <w:uiPriority w:val="0"/>
    <w:pPr>
      <w:widowControl/>
      <w:spacing w:line="300" w:lineRule="auto"/>
      <w:ind w:firstLine="200" w:firstLineChars="200"/>
    </w:pPr>
    <w:rPr>
      <w:rFonts w:ascii="Times New Roman" w:hAnsi="Times New Roman" w:eastAsia="宋体" w:cs="Times New Roman"/>
      <w:kern w:val="0"/>
      <w:sz w:val="20"/>
      <w:szCs w:val="20"/>
    </w:rPr>
  </w:style>
  <w:style w:type="character" w:customStyle="1" w:styleId="19">
    <w:name w:val="正文文本 字符"/>
    <w:basedOn w:val="9"/>
    <w:link w:val="2"/>
    <w:qFormat/>
    <w:uiPriority w:val="0"/>
    <w:rPr>
      <w:rFonts w:ascii="Times New Roman" w:hAnsi="Times New Roman" w:eastAsia="宋体" w:cs="Times New Roman"/>
      <w:szCs w:val="20"/>
    </w:rPr>
  </w:style>
  <w:style w:type="paragraph" w:customStyle="1" w:styleId="20">
    <w:name w:val="列出段落1"/>
    <w:basedOn w:val="1"/>
    <w:qFormat/>
    <w:uiPriority w:val="0"/>
    <w:pPr>
      <w:ind w:firstLine="420" w:firstLineChars="200"/>
    </w:pPr>
    <w:rPr>
      <w:rFonts w:ascii="Calibri" w:hAnsi="Calibri" w:eastAsia="宋体" w:cs="Times New Roman"/>
    </w:rPr>
  </w:style>
  <w:style w:type="character" w:customStyle="1" w:styleId="21">
    <w:name w:val="text1"/>
    <w:qFormat/>
    <w:uiPriority w:val="0"/>
    <w:rPr>
      <w:sz w:val="22"/>
      <w:szCs w:val="22"/>
    </w:rPr>
  </w:style>
  <w:style w:type="paragraph" w:customStyle="1" w:styleId="22">
    <w:name w:val="正文_0"/>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A9C61-2361-4761-A52B-E7F7A41E687E}">
  <ds:schemaRefs/>
</ds:datastoreItem>
</file>

<file path=docProps/app.xml><?xml version="1.0" encoding="utf-8"?>
<Properties xmlns="http://schemas.openxmlformats.org/officeDocument/2006/extended-properties" xmlns:vt="http://schemas.openxmlformats.org/officeDocument/2006/docPropsVTypes">
  <Template>Normal</Template>
  <Pages>5</Pages>
  <Words>1027</Words>
  <Characters>5855</Characters>
  <Lines>48</Lines>
  <Paragraphs>13</Paragraphs>
  <TotalTime>0</TotalTime>
  <ScaleCrop>false</ScaleCrop>
  <LinksUpToDate>false</LinksUpToDate>
  <CharactersWithSpaces>6869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2020-12-11T09:26:00Z</dcterms:created>
  <dc:creator>Administrator</dc:creator>
  <cp:lastModifiedBy>Administrator</cp:lastModifiedBy>
  <dcterms:modified xsi:type="dcterms:W3CDTF">2021-01-12T09:02:08Z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