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2023届四校联考高一12月试题</w:t>
      </w:r>
    </w:p>
    <w:p>
      <w:pPr>
        <w:wordWrap/>
        <w:spacing w:beforeAutospacing="0" w:afterAutospacing="0"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生物试题</w:t>
      </w:r>
    </w:p>
    <w:p>
      <w:pPr>
        <w:wordWrap/>
        <w:spacing w:beforeAutospacing="0" w:afterAutospacing="0" w:line="360" w:lineRule="auto"/>
        <w:jc w:val="center"/>
        <w:rPr>
          <w:sz w:val="36"/>
        </w:rPr>
      </w:pPr>
      <w:r>
        <w:rPr>
          <w:rFonts w:hint="eastAsia"/>
          <w:sz w:val="30"/>
          <w:szCs w:val="30"/>
        </w:rPr>
        <w:t>考试时间 90分钟   总分  100分</w:t>
      </w:r>
    </w:p>
    <w:p>
      <w:pPr>
        <w:wordWrap/>
        <w:spacing w:beforeAutospacing="0" w:afterAutospacing="0" w:line="360" w:lineRule="auto"/>
        <w:rPr>
          <w:sz w:val="28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8"/>
        </w:rPr>
        <w:t>一选择题（每小题2分共50分）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1.关于生命系统的结构层次的叙述错误的是</w:t>
      </w:r>
      <w:r>
        <w:rPr>
          <w:rFonts w:hint="eastAsia" w:ascii="宋体" w:hAnsi="宋体" w:cs="宋体"/>
          <w:b/>
          <w:color w:val="000000" w:themeColor="text1"/>
        </w:rPr>
        <w:tab/>
      </w:r>
      <w:r>
        <w:rPr>
          <w:rFonts w:hint="eastAsia" w:ascii="宋体" w:hAnsi="宋体" w:cs="宋体"/>
          <w:b/>
          <w:color w:val="000000" w:themeColor="text1"/>
        </w:rPr>
        <w:t>（   ）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A.细胞是生命系统最基本的结构层次</w:t>
      </w:r>
      <w:r>
        <w:rPr>
          <w:rFonts w:hint="eastAsia" w:ascii="宋体" w:hAnsi="宋体" w:cs="宋体"/>
          <w:b/>
          <w:color w:val="000000" w:themeColor="text1"/>
        </w:rPr>
        <w:tab/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B.生命系统各个层次都有其特定的组成、结构和功能</w:t>
      </w:r>
      <w:r>
        <w:rPr>
          <w:rFonts w:hint="eastAsia" w:ascii="宋体" w:hAnsi="宋体" w:cs="宋体"/>
          <w:b/>
          <w:color w:val="000000" w:themeColor="text1"/>
        </w:rPr>
        <w:tab/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C.研究核酸分子的结构，就是在生命系统的细胞层次研究生命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D.生命系统的某些层次也可以包含非生命的组成成分</w:t>
      </w:r>
    </w:p>
    <w:p>
      <w:pPr>
        <w:wordWrap/>
        <w:spacing w:beforeAutospacing="0" w:afterAutospacing="0" w:line="360" w:lineRule="auto"/>
        <w:rPr>
          <w:rFonts w:ascii="宋体" w:hAnsi="宋体" w:eastAsia="宋体"/>
          <w:b/>
          <w:color w:val="000000" w:themeColor="text1"/>
          <w:szCs w:val="21"/>
        </w:rPr>
      </w:pPr>
      <w:r>
        <w:rPr>
          <w:rFonts w:hint="eastAsia" w:ascii="宋体" w:hAnsi="宋体" w:eastAsia="宋体"/>
          <w:b/>
          <w:color w:val="000000" w:themeColor="text1"/>
          <w:szCs w:val="21"/>
        </w:rPr>
        <w:t>2</w:t>
      </w:r>
      <w:r>
        <w:rPr>
          <w:rFonts w:ascii="宋体" w:hAnsi="宋体" w:eastAsia="宋体"/>
          <w:b/>
          <w:color w:val="000000" w:themeColor="text1"/>
          <w:szCs w:val="21"/>
        </w:rPr>
        <w:t>．生物学实验常常需用显微镜，显微镜放大倍数是指（</w:t>
      </w:r>
      <w:r>
        <w:rPr>
          <w:rFonts w:hint="eastAsia" w:ascii="宋体" w:hAnsi="宋体" w:eastAsia="宋体"/>
          <w:b/>
          <w:color w:val="000000" w:themeColor="text1"/>
          <w:szCs w:val="21"/>
        </w:rPr>
        <w:t xml:space="preserve">   ）</w:t>
      </w:r>
    </w:p>
    <w:p>
      <w:pPr>
        <w:wordWrap/>
        <w:spacing w:beforeAutospacing="0" w:afterAutospacing="0" w:line="360" w:lineRule="auto"/>
        <w:rPr>
          <w:rFonts w:ascii="宋体" w:hAnsi="宋体" w:eastAsia="宋体"/>
          <w:b/>
          <w:color w:val="000000" w:themeColor="text1"/>
          <w:szCs w:val="21"/>
        </w:rPr>
      </w:pPr>
      <w:r>
        <w:rPr>
          <w:rFonts w:ascii="宋体" w:hAnsi="宋体" w:eastAsia="宋体"/>
          <w:b/>
          <w:color w:val="000000" w:themeColor="text1"/>
          <w:szCs w:val="21"/>
        </w:rPr>
        <w:t xml:space="preserve">A．目镜放大倍数×物镜放大倍数   </w:t>
      </w:r>
      <w:r>
        <w:rPr>
          <w:rFonts w:hint="eastAsia" w:ascii="宋体" w:hAnsi="宋体" w:eastAsia="宋体"/>
          <w:b/>
          <w:color w:val="000000" w:themeColor="text1"/>
          <w:szCs w:val="21"/>
        </w:rPr>
        <w:tab/>
      </w:r>
      <w:r>
        <w:rPr>
          <w:rFonts w:hint="eastAsia" w:ascii="宋体" w:hAnsi="宋体" w:eastAsia="宋体"/>
          <w:b/>
          <w:color w:val="000000" w:themeColor="text1"/>
          <w:szCs w:val="21"/>
        </w:rPr>
        <w:tab/>
      </w:r>
      <w:r>
        <w:rPr>
          <w:rFonts w:ascii="宋体" w:hAnsi="宋体" w:eastAsia="宋体"/>
          <w:b/>
          <w:color w:val="000000" w:themeColor="text1"/>
          <w:szCs w:val="21"/>
        </w:rPr>
        <w:t>B．目镜放大倍数</w:t>
      </w:r>
    </w:p>
    <w:p>
      <w:pPr>
        <w:wordWrap/>
        <w:spacing w:beforeAutospacing="0" w:afterAutospacing="0" w:line="360" w:lineRule="auto"/>
        <w:rPr>
          <w:rFonts w:ascii="宋体" w:hAnsi="宋体" w:eastAsia="宋体"/>
          <w:b/>
          <w:color w:val="000000" w:themeColor="text1"/>
          <w:szCs w:val="21"/>
        </w:rPr>
      </w:pPr>
      <w:r>
        <w:rPr>
          <w:rFonts w:ascii="宋体" w:hAnsi="宋体" w:eastAsia="宋体"/>
          <w:b/>
          <w:color w:val="000000" w:themeColor="text1"/>
          <w:szCs w:val="21"/>
        </w:rPr>
        <w:t xml:space="preserve">C．目镜放大倍数+物镜放大倍数      </w:t>
      </w:r>
      <w:r>
        <w:rPr>
          <w:rFonts w:hint="eastAsia" w:ascii="宋体" w:hAnsi="宋体" w:eastAsia="宋体"/>
          <w:b/>
          <w:color w:val="000000" w:themeColor="text1"/>
          <w:szCs w:val="21"/>
        </w:rPr>
        <w:tab/>
      </w:r>
      <w:r>
        <w:rPr>
          <w:rFonts w:ascii="宋体" w:hAnsi="宋体" w:eastAsia="宋体"/>
          <w:b/>
          <w:color w:val="000000" w:themeColor="text1"/>
          <w:szCs w:val="21"/>
        </w:rPr>
        <w:t>D．物镜放大倍数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 xml:space="preserve">3.以下关于蓝藻的叙述正确的是（  </w:t>
      </w:r>
      <w:r>
        <w:rPr>
          <w:rFonts w:ascii="宋体" w:hAnsi="宋体" w:cs="宋体"/>
          <w:b/>
          <w:color w:val="000000" w:themeColor="text1"/>
        </w:rPr>
        <w:t>）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A.蓝藻包括蓝球藻、颤藻、念珠藻、发菜等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B.蓝藻无细胞壁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C.蓝藻是自养生物，因为蓝藻细胞中有叶绿体能进行光合作用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D.蓝藻有成形的细胞核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4.组成细胞的元素和化合物中，最基本的元素、鲜重中含量最多的元素和化合物、占细胞干重最多的化合物依次是（   ）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A.C、0、水、蛋白质</w:t>
      </w:r>
      <w:r>
        <w:rPr>
          <w:rFonts w:hint="eastAsia" w:ascii="宋体" w:hAnsi="宋体" w:cs="宋体"/>
          <w:b/>
          <w:color w:val="000000" w:themeColor="text1"/>
        </w:rPr>
        <w:tab/>
      </w:r>
      <w:r>
        <w:rPr>
          <w:rFonts w:hint="eastAsia" w:ascii="宋体" w:hAnsi="宋体" w:cs="宋体"/>
          <w:b/>
          <w:color w:val="000000" w:themeColor="text1"/>
        </w:rPr>
        <w:t xml:space="preserve">   B.C、H、水、蛋白质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C.C、O、水、水         D.C、0、蛋白质、蛋白质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5.用机械方法分离细胞各组分，对分离的成分用双缩脲试剂和甲基绿一吡罗红试剂检测。结果发现能够使双缩脲试剂呈紫色反应，使甲基绿一吡罗红试剂呈红色反应。则该细胞器最可能是（   ）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A.核糖体</w:t>
      </w:r>
      <w:r>
        <w:rPr>
          <w:rFonts w:hint="eastAsia" w:ascii="宋体" w:hAnsi="宋体" w:cs="宋体"/>
          <w:b/>
          <w:color w:val="000000" w:themeColor="text1"/>
        </w:rPr>
        <w:tab/>
      </w:r>
      <w:r>
        <w:rPr>
          <w:rFonts w:hint="eastAsia" w:ascii="宋体" w:hAnsi="宋体" w:cs="宋体"/>
          <w:b/>
          <w:color w:val="000000" w:themeColor="text1"/>
        </w:rPr>
        <w:t>B.线粒体</w:t>
      </w:r>
      <w:r>
        <w:rPr>
          <w:rFonts w:hint="eastAsia" w:ascii="宋体" w:hAnsi="宋体" w:cs="宋体"/>
          <w:b/>
          <w:color w:val="000000" w:themeColor="text1"/>
        </w:rPr>
        <w:tab/>
      </w:r>
      <w:r>
        <w:rPr>
          <w:rFonts w:hint="eastAsia" w:ascii="宋体" w:hAnsi="宋体" w:cs="宋体"/>
          <w:b/>
          <w:color w:val="000000" w:themeColor="text1"/>
        </w:rPr>
        <w:t xml:space="preserve">C.高尔基体  </w:t>
      </w:r>
      <w:r>
        <w:rPr>
          <w:rFonts w:hint="eastAsia" w:ascii="宋体" w:hAnsi="宋体" w:cs="宋体"/>
          <w:b/>
          <w:color w:val="000000" w:themeColor="text1"/>
        </w:rPr>
        <w:tab/>
      </w:r>
      <w:r>
        <w:rPr>
          <w:rFonts w:hint="eastAsia" w:ascii="宋体" w:hAnsi="宋体" w:cs="宋体"/>
          <w:b/>
          <w:color w:val="000000" w:themeColor="text1"/>
        </w:rPr>
        <w:t>D.细胞核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6.下列关于糖分解代谢的叙述，错误的是（    ）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A.甜菜细胞中的蔗糖经水解可产生葡萄糖和果糖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B.各种糖类都可以氧化分解，为细胞供能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C.发芽小麦种子中的麦芽糖经水解可产生葡萄糖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D.纤维素经微生物水解可产生葡萄糖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7.下列关于人体内化合物的叙述，正确的是（    ）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A.由种类、数目都相同的氨基酸组成的蛋白质功能一定相同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B.无机盐只以离子的形式存在于细胞中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C.脱氧核糖核苷酸和磷脂共有的元素是C、H、0、N、P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D.细胞中的蛋白质都是结构蛋白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8.以下选项不能用下图表示的是（    ）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 w:cs="宋体"/>
          <w:b/>
          <w:color w:val="000000" w:themeColor="text1"/>
        </w:rPr>
      </w:pPr>
      <w:r>
        <w:rPr>
          <w:rFonts w:ascii="宋体" w:hAnsi="宋体" w:cs="宋体"/>
          <w:b/>
          <w:color w:val="000000" w:themeColor="text1"/>
          <w:kern w:val="0"/>
          <w:szCs w:val="24"/>
        </w:rPr>
        <w:drawing>
          <wp:inline distT="0" distB="0" distL="0" distR="0">
            <wp:extent cx="1841500" cy="1219200"/>
            <wp:effectExtent l="19050" t="0" r="6350" b="0"/>
            <wp:docPr id="1" name="图片 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A．①表示核糖核苷酸，②〜④分别表示含氮碱基、核糖、磷酸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B．①表示固醇，②〜④分别表示胆固醇、脂肪、性激素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C．①表示糖类，②〜④分别表示单糖、二糖、多糖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D．①表示细胞中含DNA的结构，②〜④分别表示线粒体、叶绿体、细胞核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9.下面是蛋白质分子的简要概念图，对图示分析错误的是（    ）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/>
          <w:b/>
          <w:color w:val="000000" w:themeColor="text1"/>
        </w:rPr>
      </w:pPr>
      <w:r>
        <w:rPr>
          <w:rFonts w:ascii="宋体" w:hAnsi="宋体" w:cs="宋体"/>
          <w:b/>
          <w:color w:val="000000" w:themeColor="text1"/>
          <w:kern w:val="0"/>
          <w:szCs w:val="24"/>
        </w:rPr>
        <w:drawing>
          <wp:inline distT="0" distB="0" distL="0" distR="0">
            <wp:extent cx="5111750" cy="1219200"/>
            <wp:effectExtent l="19050" t="0" r="0" b="0"/>
            <wp:docPr id="2" name="图片 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A.A至少含有4种化学元素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B.组成人体的B约有20种，其中有8种必须从食物中获得，称为必需氨基酸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C.C是连接两个氨基酸分子的肽键，不同肽链中的肽键结构不一样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D.蛋白质功能多样性与其结构多样性有关</w:t>
      </w:r>
      <w:r>
        <w:rPr>
          <w:rFonts w:hint="eastAsia" w:ascii="宋体" w:hAnsi="宋体" w:cs="宋体"/>
          <w:b/>
          <w:color w:val="000000" w:themeColor="text1"/>
        </w:rPr>
        <w:tab/>
      </w:r>
    </w:p>
    <w:p>
      <w:pPr>
        <w:pStyle w:val="2"/>
        <w:tabs>
          <w:tab w:val="left" w:pos="4620"/>
        </w:tabs>
        <w:wordWrap/>
        <w:spacing w:beforeAutospacing="0" w:afterAutospacing="0" w:line="360" w:lineRule="auto"/>
        <w:rPr>
          <w:rFonts w:hAnsi="宋体" w:cs="Times New Roman"/>
          <w:b/>
          <w:color w:val="000000" w:themeColor="text1"/>
        </w:rPr>
      </w:pPr>
      <w:r>
        <w:rPr>
          <w:rFonts w:hAnsi="宋体" w:cs="Times New Roman"/>
          <w:b/>
          <w:color w:val="000000" w:themeColor="text1"/>
        </w:rPr>
        <w:t>10．在“观察DNA和RNA在细胞中的分布”实验中，下列叙述正确的是（</w:t>
      </w:r>
      <w:r>
        <w:rPr>
          <w:rFonts w:hint="eastAsia" w:hAnsi="宋体" w:cs="Times New Roman"/>
          <w:b/>
          <w:color w:val="000000" w:themeColor="text1"/>
        </w:rPr>
        <w:t xml:space="preserve">    ）</w:t>
      </w:r>
    </w:p>
    <w:p>
      <w:pPr>
        <w:pStyle w:val="2"/>
        <w:tabs>
          <w:tab w:val="left" w:pos="4620"/>
        </w:tabs>
        <w:wordWrap/>
        <w:spacing w:beforeAutospacing="0" w:afterAutospacing="0" w:line="360" w:lineRule="auto"/>
        <w:outlineLvl w:val="0"/>
        <w:rPr>
          <w:rFonts w:hAnsi="宋体" w:cs="Times New Roman"/>
          <w:b/>
          <w:color w:val="000000" w:themeColor="text1"/>
        </w:rPr>
      </w:pPr>
      <w:r>
        <w:rPr>
          <w:rFonts w:hAnsi="宋体" w:cs="Times New Roman"/>
          <w:b/>
          <w:color w:val="000000" w:themeColor="text1"/>
        </w:rPr>
        <w:t>A．质量分数为8%的盐酸处理细胞，不利于染色剂进入细胞</w:t>
      </w:r>
    </w:p>
    <w:p>
      <w:pPr>
        <w:pStyle w:val="2"/>
        <w:tabs>
          <w:tab w:val="left" w:pos="4620"/>
        </w:tabs>
        <w:wordWrap/>
        <w:spacing w:beforeAutospacing="0" w:afterAutospacing="0" w:line="360" w:lineRule="auto"/>
        <w:rPr>
          <w:rFonts w:hAnsi="宋体" w:cs="Times New Roman"/>
          <w:b/>
          <w:color w:val="000000" w:themeColor="text1"/>
        </w:rPr>
      </w:pPr>
      <w:r>
        <w:rPr>
          <w:rFonts w:hAnsi="宋体" w:cs="Times New Roman"/>
          <w:b/>
          <w:color w:val="000000" w:themeColor="text1"/>
        </w:rPr>
        <w:t>B．甲基绿和吡罗红两种染色剂对DNA、RNA的亲和力不同</w:t>
      </w:r>
    </w:p>
    <w:p>
      <w:pPr>
        <w:pStyle w:val="2"/>
        <w:tabs>
          <w:tab w:val="left" w:pos="4620"/>
        </w:tabs>
        <w:wordWrap/>
        <w:spacing w:beforeAutospacing="0" w:afterAutospacing="0" w:line="360" w:lineRule="auto"/>
        <w:rPr>
          <w:rFonts w:hAnsi="宋体" w:cs="Times New Roman"/>
          <w:b/>
          <w:color w:val="000000" w:themeColor="text1"/>
        </w:rPr>
      </w:pPr>
      <w:r>
        <w:rPr>
          <w:rFonts w:hAnsi="宋体" w:cs="Times New Roman"/>
          <w:b/>
          <w:color w:val="000000" w:themeColor="text1"/>
        </w:rPr>
        <w:t>C．实验结果表明DNA只位于细胞核，RNA只位于细胞质</w:t>
      </w:r>
    </w:p>
    <w:p>
      <w:pPr>
        <w:wordWrap/>
        <w:spacing w:beforeAutospacing="0" w:afterAutospacing="0" w:line="360" w:lineRule="auto"/>
        <w:rPr>
          <w:rFonts w:ascii="宋体" w:hAnsi="宋体" w:eastAsia="宋体"/>
          <w:b/>
          <w:color w:val="000000" w:themeColor="text1"/>
          <w:szCs w:val="21"/>
        </w:rPr>
      </w:pPr>
      <w:r>
        <w:rPr>
          <w:rFonts w:ascii="宋体" w:hAnsi="宋体" w:eastAsia="宋体"/>
          <w:b/>
          <w:color w:val="000000" w:themeColor="text1"/>
          <w:szCs w:val="21"/>
        </w:rPr>
        <w:t>D．菠菜叶肉细胞是该实验的常用材料</w:t>
      </w:r>
    </w:p>
    <w:p>
      <w:pPr>
        <w:wordWrap/>
        <w:spacing w:beforeAutospacing="0" w:afterAutospacing="0" w:line="360" w:lineRule="auto"/>
        <w:rPr>
          <w:rFonts w:ascii="宋体" w:hAnsi="宋体" w:eastAsia="宋体"/>
          <w:b/>
          <w:color w:val="000000" w:themeColor="text1"/>
          <w:szCs w:val="21"/>
        </w:rPr>
      </w:pPr>
      <w:r>
        <w:rPr>
          <w:rFonts w:hint="eastAsia" w:ascii="宋体" w:hAnsi="宋体" w:eastAsia="宋体"/>
          <w:b/>
          <w:color w:val="000000" w:themeColor="text1"/>
          <w:szCs w:val="21"/>
        </w:rPr>
        <w:t>11</w:t>
      </w:r>
      <w:r>
        <w:rPr>
          <w:rFonts w:ascii="宋体" w:hAnsi="宋体" w:eastAsia="宋体"/>
          <w:b/>
          <w:color w:val="000000" w:themeColor="text1"/>
          <w:szCs w:val="21"/>
        </w:rPr>
        <w:t>．在下图所示的实验中，属于无关变量的是（</w:t>
      </w:r>
      <w:r>
        <w:rPr>
          <w:rFonts w:hint="eastAsia" w:ascii="宋体" w:hAnsi="宋体" w:eastAsia="宋体"/>
          <w:b/>
          <w:color w:val="000000" w:themeColor="text1"/>
          <w:szCs w:val="21"/>
        </w:rPr>
        <w:t xml:space="preserve">   ）</w:t>
      </w:r>
    </w:p>
    <w:p>
      <w:pPr>
        <w:wordWrap/>
        <w:spacing w:beforeAutospacing="0" w:afterAutospacing="0" w:line="360" w:lineRule="auto"/>
        <w:ind w:left="420" w:leftChars="200"/>
        <w:rPr>
          <w:rFonts w:ascii="宋体" w:hAnsi="宋体" w:eastAsia="宋体"/>
          <w:b/>
          <w:color w:val="000000" w:themeColor="text1"/>
          <w:szCs w:val="21"/>
        </w:rPr>
      </w:pPr>
      <w:r>
        <w:rPr>
          <w:rFonts w:ascii="宋体" w:hAnsi="宋体" w:eastAsia="宋体"/>
          <w:b/>
          <w:color w:val="000000" w:themeColor="text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1054735</wp:posOffset>
            </wp:positionH>
            <wp:positionV relativeFrom="paragraph">
              <wp:posOffset>93980</wp:posOffset>
            </wp:positionV>
            <wp:extent cx="2327275" cy="997585"/>
            <wp:effectExtent l="19050" t="0" r="0" b="0"/>
            <wp:wrapNone/>
            <wp:docPr id="20" name="图片 11" descr="学科网(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 descr="学科网(ww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wordWrap/>
        <w:spacing w:beforeAutospacing="0" w:afterAutospacing="0" w:line="360" w:lineRule="auto"/>
        <w:rPr>
          <w:rFonts w:ascii="宋体" w:hAnsi="宋体" w:eastAsia="宋体"/>
          <w:b/>
          <w:color w:val="000000" w:themeColor="text1"/>
          <w:szCs w:val="21"/>
        </w:rPr>
      </w:pPr>
      <w:r>
        <w:rPr>
          <w:rFonts w:ascii="宋体" w:hAnsi="宋体" w:eastAsia="宋体"/>
          <w:b/>
          <w:color w:val="000000" w:themeColor="text1"/>
          <w:szCs w:val="21"/>
        </w:rPr>
        <w:t xml:space="preserve">A．催化剂种类              </w:t>
      </w:r>
      <w:r>
        <w:rPr>
          <w:rFonts w:hint="eastAsia" w:ascii="宋体" w:hAnsi="宋体" w:eastAsia="宋体"/>
          <w:b/>
          <w:color w:val="000000" w:themeColor="text1"/>
          <w:szCs w:val="21"/>
        </w:rPr>
        <w:tab/>
      </w:r>
      <w:r>
        <w:rPr>
          <w:rFonts w:hint="eastAsia" w:ascii="宋体" w:hAnsi="宋体" w:eastAsia="宋体"/>
          <w:b/>
          <w:color w:val="000000" w:themeColor="text1"/>
          <w:szCs w:val="21"/>
        </w:rPr>
        <w:tab/>
      </w:r>
      <w:r>
        <w:rPr>
          <w:rFonts w:hint="eastAsia" w:ascii="宋体" w:hAnsi="宋体" w:eastAsia="宋体"/>
          <w:b/>
          <w:color w:val="000000" w:themeColor="text1"/>
          <w:szCs w:val="21"/>
        </w:rPr>
        <w:tab/>
      </w:r>
      <w:r>
        <w:rPr>
          <w:rFonts w:ascii="宋体" w:hAnsi="宋体" w:eastAsia="宋体"/>
          <w:b/>
          <w:color w:val="000000" w:themeColor="text1"/>
          <w:szCs w:val="21"/>
        </w:rPr>
        <w:t>B．过氧化氢分解的速率</w:t>
      </w:r>
    </w:p>
    <w:p>
      <w:pPr>
        <w:wordWrap/>
        <w:spacing w:beforeAutospacing="0" w:afterAutospacing="0" w:line="360" w:lineRule="auto"/>
        <w:rPr>
          <w:rFonts w:ascii="宋体" w:hAnsi="宋体" w:eastAsia="宋体"/>
          <w:b/>
          <w:color w:val="000000" w:themeColor="text1"/>
          <w:szCs w:val="21"/>
        </w:rPr>
      </w:pPr>
      <w:r>
        <w:rPr>
          <w:rFonts w:ascii="宋体" w:hAnsi="宋体" w:eastAsia="宋体"/>
          <w:b/>
          <w:color w:val="000000" w:themeColor="text1"/>
          <w:szCs w:val="21"/>
        </w:rPr>
        <w:t xml:space="preserve">C．产生气泡速率            </w:t>
      </w:r>
      <w:r>
        <w:rPr>
          <w:rFonts w:hint="eastAsia" w:ascii="宋体" w:hAnsi="宋体" w:eastAsia="宋体"/>
          <w:b/>
          <w:color w:val="000000" w:themeColor="text1"/>
          <w:szCs w:val="21"/>
        </w:rPr>
        <w:tab/>
      </w:r>
      <w:r>
        <w:rPr>
          <w:rFonts w:hint="eastAsia" w:ascii="宋体" w:hAnsi="宋体" w:eastAsia="宋体"/>
          <w:b/>
          <w:color w:val="000000" w:themeColor="text1"/>
          <w:szCs w:val="21"/>
        </w:rPr>
        <w:tab/>
      </w:r>
      <w:r>
        <w:rPr>
          <w:rFonts w:hint="eastAsia" w:ascii="宋体" w:hAnsi="宋体" w:eastAsia="宋体"/>
          <w:b/>
          <w:color w:val="000000" w:themeColor="text1"/>
          <w:szCs w:val="21"/>
        </w:rPr>
        <w:tab/>
      </w:r>
      <w:r>
        <w:rPr>
          <w:rFonts w:ascii="宋体" w:hAnsi="宋体" w:eastAsia="宋体"/>
          <w:b/>
          <w:color w:val="000000" w:themeColor="text1"/>
          <w:szCs w:val="21"/>
        </w:rPr>
        <w:t>D．试管中的过氧化氢溶液的量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12.如图三个圆圈①、②、③分别表示含有细胞壁、线粒体、中心体的细胞，那么阴影部分表示的细胞可能是 （    ）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 w:cs="宋体"/>
          <w:b/>
          <w:color w:val="000000" w:themeColor="text1"/>
        </w:rPr>
      </w:pPr>
      <w:r>
        <w:rPr>
          <w:rFonts w:ascii="宋体" w:hAnsi="宋体" w:cs="宋体"/>
          <w:b/>
          <w:color w:val="000000" w:themeColor="text1"/>
          <w:kern w:val="0"/>
          <w:szCs w:val="24"/>
        </w:rPr>
        <w:drawing>
          <wp:inline distT="0" distB="0" distL="0" distR="0">
            <wp:extent cx="1371600" cy="1200150"/>
            <wp:effectExtent l="19050" t="0" r="0" b="0"/>
            <wp:docPr id="3" name="图片 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A.乳酸菌</w:t>
      </w:r>
      <w:r>
        <w:rPr>
          <w:rFonts w:hint="eastAsia" w:ascii="宋体" w:hAnsi="宋体" w:cs="宋体"/>
          <w:b/>
          <w:color w:val="000000" w:themeColor="text1"/>
        </w:rPr>
        <w:tab/>
      </w:r>
      <w:r>
        <w:rPr>
          <w:rFonts w:hint="eastAsia" w:ascii="宋体" w:hAnsi="宋体" w:cs="宋体"/>
          <w:b/>
          <w:color w:val="000000" w:themeColor="text1"/>
        </w:rPr>
        <w:t xml:space="preserve"> B.玉米叶肉细胞     C.肝细胞       D.某种低等植物细胞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13.各种细胞器在细胞代谢中起重要作用，下列有关说法不合理的是（     ）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A.洋葱鳞片叶中的液泡可调节细胞内的环境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B.内质网与蛋白质、脂质和核糖核酸的合成有关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C.线粒体在小鼠受精卵代谢旺盛的部位比较集中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D.在叶绿体基粒</w:t>
      </w:r>
      <w:r>
        <w:rPr>
          <w:rFonts w:hint="eastAsia" w:ascii="宋体" w:hAnsi="宋体" w:cs="宋体"/>
          <w:b/>
          <w:color w:val="000000" w:themeColor="text1"/>
          <w:lang w:val="en-US" w:eastAsia="zh-CN"/>
        </w:rPr>
        <w:t>中</w:t>
      </w:r>
      <w:r>
        <w:rPr>
          <w:rFonts w:hint="eastAsia" w:ascii="宋体" w:hAnsi="宋体" w:cs="宋体"/>
          <w:b/>
          <w:color w:val="000000" w:themeColor="text1"/>
        </w:rPr>
        <w:t>进行光能的吸收和转化</w:t>
      </w:r>
    </w:p>
    <w:p>
      <w:pPr>
        <w:pStyle w:val="2"/>
        <w:tabs>
          <w:tab w:val="left" w:pos="4620"/>
          <w:tab w:val="left" w:pos="4680"/>
          <w:tab w:val="left" w:pos="5040"/>
        </w:tabs>
        <w:wordWrap/>
        <w:spacing w:beforeAutospacing="0" w:afterAutospacing="0" w:line="360" w:lineRule="auto"/>
        <w:rPr>
          <w:rFonts w:hAnsi="宋体" w:cs="Times New Roman"/>
          <w:b/>
          <w:color w:val="000000" w:themeColor="text1"/>
        </w:rPr>
      </w:pPr>
      <w:r>
        <w:rPr>
          <w:rFonts w:hint="eastAsia" w:hAnsi="宋体" w:cs="Times New Roman"/>
          <w:b/>
          <w:color w:val="000000" w:themeColor="text1"/>
        </w:rPr>
        <w:t>14</w:t>
      </w:r>
      <w:r>
        <w:rPr>
          <w:rFonts w:hAnsi="宋体" w:cs="Times New Roman"/>
          <w:b/>
          <w:color w:val="000000" w:themeColor="text1"/>
        </w:rPr>
        <w:t>．下列有关酶的叙述正确的是（    ）</w:t>
      </w:r>
    </w:p>
    <w:p>
      <w:pPr>
        <w:pStyle w:val="2"/>
        <w:tabs>
          <w:tab w:val="left" w:pos="4415"/>
          <w:tab w:val="left" w:pos="4680"/>
          <w:tab w:val="left" w:pos="5040"/>
        </w:tabs>
        <w:wordWrap/>
        <w:spacing w:beforeAutospacing="0" w:afterAutospacing="0" w:line="360" w:lineRule="auto"/>
        <w:rPr>
          <w:rFonts w:hAnsi="宋体" w:cs="Times New Roman"/>
          <w:b/>
          <w:color w:val="000000" w:themeColor="text1"/>
        </w:rPr>
      </w:pPr>
      <w:r>
        <w:rPr>
          <w:rFonts w:hAnsi="宋体" w:cs="Times New Roman"/>
          <w:b/>
          <w:color w:val="000000" w:themeColor="text1"/>
        </w:rPr>
        <w:t xml:space="preserve">A．酶的基本组成单位是氨基酸          </w:t>
      </w:r>
      <w:r>
        <w:rPr>
          <w:rFonts w:hint="eastAsia" w:hAnsi="宋体" w:cs="Times New Roman"/>
          <w:b/>
          <w:color w:val="000000" w:themeColor="text1"/>
        </w:rPr>
        <w:tab/>
      </w:r>
      <w:r>
        <w:rPr>
          <w:rFonts w:hAnsi="宋体" w:cs="Times New Roman"/>
          <w:b/>
          <w:color w:val="000000" w:themeColor="text1"/>
        </w:rPr>
        <w:t>B．酶通过为反应物供能来提高反应速率</w:t>
      </w:r>
    </w:p>
    <w:p>
      <w:pPr>
        <w:pStyle w:val="2"/>
        <w:tabs>
          <w:tab w:val="left" w:pos="4415"/>
          <w:tab w:val="left" w:pos="4680"/>
          <w:tab w:val="left" w:pos="5040"/>
        </w:tabs>
        <w:wordWrap/>
        <w:spacing w:beforeAutospacing="0" w:afterAutospacing="0" w:line="360" w:lineRule="auto"/>
        <w:rPr>
          <w:rFonts w:hAnsi="宋体" w:cs="Times New Roman"/>
          <w:b/>
          <w:color w:val="000000" w:themeColor="text1"/>
        </w:rPr>
      </w:pPr>
      <w:r>
        <w:rPr>
          <w:rFonts w:hAnsi="宋体" w:cs="Times New Roman"/>
          <w:b/>
          <w:color w:val="000000" w:themeColor="text1"/>
        </w:rPr>
        <w:t>C．细胞质基质中含有催化葡萄糖分解的酶</w:t>
      </w:r>
      <w:r>
        <w:rPr>
          <w:rFonts w:hint="eastAsia" w:hAnsi="宋体" w:cs="Times New Roman"/>
          <w:b/>
          <w:color w:val="000000" w:themeColor="text1"/>
        </w:rPr>
        <w:tab/>
      </w:r>
      <w:r>
        <w:rPr>
          <w:rFonts w:hAnsi="宋体" w:cs="Times New Roman"/>
          <w:b/>
          <w:color w:val="000000" w:themeColor="text1"/>
        </w:rPr>
        <w:t>D．低温能破坏酶的空间结构使其失去活性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15.在生物膜的流动镶嵌模型中（   ）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A.磷脂分子尾部朝向膜两侧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B.蛋白质分子、磷脂分子是相对静止的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C.糖蛋白分布于细胞膜外表面，有保护、润滑、识别作用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D.人体消化道黏膜也是细胞生物膜系统的一部分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16.对动物心肌细胞施用某种毒素后，心肌细胞对K</w:t>
      </w:r>
      <w:r>
        <w:rPr>
          <w:rFonts w:hint="eastAsia" w:ascii="宋体" w:hAnsi="宋体" w:cs="宋体"/>
          <w:b/>
          <w:color w:val="000000" w:themeColor="text1"/>
          <w:vertAlign w:val="superscript"/>
        </w:rPr>
        <w:t>+</w:t>
      </w:r>
      <w:r>
        <w:rPr>
          <w:rFonts w:hint="eastAsia" w:ascii="宋体" w:hAnsi="宋体" w:cs="宋体"/>
          <w:b/>
          <w:color w:val="000000" w:themeColor="text1"/>
        </w:rPr>
        <w:t>、C</w:t>
      </w:r>
      <w:r>
        <w:rPr>
          <w:rFonts w:hint="eastAsia" w:ascii="宋体" w:hAnsi="宋体" w:cs="宋体"/>
          <w:b/>
          <w:color w:val="000000" w:themeColor="text1"/>
          <w:vertAlign w:val="subscript"/>
        </w:rPr>
        <w:t>6</w:t>
      </w:r>
      <w:r>
        <w:rPr>
          <w:rFonts w:hint="eastAsia" w:ascii="宋体" w:hAnsi="宋体" w:cs="宋体"/>
          <w:b/>
          <w:color w:val="000000" w:themeColor="text1"/>
        </w:rPr>
        <w:t>H</w:t>
      </w:r>
      <w:r>
        <w:rPr>
          <w:rFonts w:hint="eastAsia" w:ascii="宋体" w:hAnsi="宋体" w:cs="宋体"/>
          <w:b/>
          <w:color w:val="000000" w:themeColor="text1"/>
          <w:vertAlign w:val="subscript"/>
        </w:rPr>
        <w:t>12</w:t>
      </w:r>
      <w:r>
        <w:rPr>
          <w:rFonts w:hint="eastAsia" w:ascii="宋体" w:hAnsi="宋体" w:cs="宋体"/>
          <w:b/>
          <w:color w:val="000000" w:themeColor="text1"/>
        </w:rPr>
        <w:t>O</w:t>
      </w:r>
      <w:r>
        <w:rPr>
          <w:rFonts w:hint="eastAsia" w:ascii="宋体" w:hAnsi="宋体" w:cs="宋体"/>
          <w:b/>
          <w:color w:val="000000" w:themeColor="text1"/>
          <w:vertAlign w:val="subscript"/>
        </w:rPr>
        <w:t>6</w:t>
      </w:r>
      <w:r>
        <w:rPr>
          <w:rFonts w:hint="eastAsia" w:ascii="宋体" w:hAnsi="宋体" w:cs="宋体"/>
          <w:b/>
          <w:color w:val="000000" w:themeColor="text1"/>
        </w:rPr>
        <w:t>的吸收量不受影响，但对Ca</w:t>
      </w:r>
      <w:r>
        <w:rPr>
          <w:rFonts w:hint="eastAsia" w:ascii="宋体" w:hAnsi="宋体" w:cs="宋体"/>
          <w:b/>
          <w:color w:val="000000" w:themeColor="text1"/>
          <w:vertAlign w:val="superscript"/>
        </w:rPr>
        <w:t>2+</w:t>
      </w:r>
      <w:r>
        <w:rPr>
          <w:rFonts w:hint="eastAsia" w:ascii="宋体" w:hAnsi="宋体" w:cs="宋体"/>
          <w:b/>
          <w:color w:val="000000" w:themeColor="text1"/>
        </w:rPr>
        <w:t>吸收量却明显减少。这种毒素最可能的作用机理是（    ）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A.改变了心肌细胞膜两侧的Ca</w:t>
      </w:r>
      <w:r>
        <w:rPr>
          <w:rFonts w:hint="eastAsia" w:ascii="宋体" w:hAnsi="宋体" w:cs="宋体"/>
          <w:b/>
          <w:color w:val="000000" w:themeColor="text1"/>
          <w:vertAlign w:val="superscript"/>
        </w:rPr>
        <w:t>2+</w:t>
      </w:r>
      <w:r>
        <w:rPr>
          <w:rFonts w:hint="eastAsia" w:ascii="宋体" w:hAnsi="宋体" w:cs="宋体"/>
          <w:b/>
          <w:color w:val="000000" w:themeColor="text1"/>
        </w:rPr>
        <w:t>浓度，使细胞主动吸收Ca</w:t>
      </w:r>
      <w:r>
        <w:rPr>
          <w:rFonts w:hint="eastAsia" w:ascii="宋体" w:hAnsi="宋体" w:cs="宋体"/>
          <w:b/>
          <w:color w:val="000000" w:themeColor="text1"/>
          <w:vertAlign w:val="superscript"/>
        </w:rPr>
        <w:t>2+</w:t>
      </w:r>
      <w:r>
        <w:rPr>
          <w:rFonts w:hint="eastAsia" w:ascii="宋体" w:hAnsi="宋体" w:cs="宋体"/>
          <w:b/>
          <w:color w:val="000000" w:themeColor="text1"/>
        </w:rPr>
        <w:t>的速率降低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B.抑制了心肌细胞内呼吸酶的活性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C.抑制了心肌细胞膜上Ca</w:t>
      </w:r>
      <w:r>
        <w:rPr>
          <w:rFonts w:hint="eastAsia" w:ascii="宋体" w:hAnsi="宋体" w:cs="宋体"/>
          <w:b/>
          <w:color w:val="000000" w:themeColor="text1"/>
          <w:vertAlign w:val="superscript"/>
        </w:rPr>
        <w:t>2+</w:t>
      </w:r>
      <w:r>
        <w:rPr>
          <w:rFonts w:hint="eastAsia" w:ascii="宋体" w:hAnsi="宋体" w:cs="宋体"/>
          <w:b/>
          <w:color w:val="000000" w:themeColor="text1"/>
        </w:rPr>
        <w:t>载体蛋白的活性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D.改变了心肌细胞膜的流动性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17.以下各选项中，前者随后者变化的情况与图中走势相符的是（    ）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 w:cs="宋体"/>
          <w:b/>
          <w:color w:val="000000" w:themeColor="text1"/>
        </w:rPr>
      </w:pPr>
      <w:r>
        <w:rPr>
          <w:rFonts w:ascii="宋体" w:hAnsi="宋体" w:cs="宋体"/>
          <w:b/>
          <w:color w:val="000000" w:themeColor="text1"/>
          <w:kern w:val="0"/>
          <w:szCs w:val="24"/>
        </w:rPr>
        <w:drawing>
          <wp:inline distT="0" distB="0" distL="0" distR="0">
            <wp:extent cx="1866900" cy="1028700"/>
            <wp:effectExtent l="19050" t="0" r="0" b="0"/>
            <wp:docPr id="5" name="图片 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A.植物细胞质壁分离实验中：细胞失水量——外界溶液浓度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B.小肠上皮细胞吸收酒精时:吸收速率——消化道中酒精浓度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C.质壁分离后复原过程中：液泡吸水能力——时间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D.O℃——40℃范围内:生物膜的流动性——温度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18.下图表示某种离子跨膜运输的过程，下列叙述正确的是（   ）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/>
          <w:b/>
          <w:color w:val="000000" w:themeColor="text1"/>
        </w:rPr>
      </w:pPr>
      <w:r>
        <w:rPr>
          <w:rFonts w:ascii="宋体" w:hAnsi="宋体" w:cs="宋体"/>
          <w:b/>
          <w:color w:val="000000" w:themeColor="text1"/>
          <w:kern w:val="0"/>
          <w:szCs w:val="24"/>
        </w:rPr>
        <w:drawing>
          <wp:inline distT="0" distB="0" distL="0" distR="0">
            <wp:extent cx="5130800" cy="1041400"/>
            <wp:effectExtent l="19050" t="0" r="0" b="0"/>
            <wp:docPr id="6" name="图片 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A.图中膜结构一定是细胞膜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B.该离子跨膜运输方式为主动运输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C.该离子与膜上的载体蛋白结合没有专一性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D.膜上载体蛋白结合离子后其空间结构不会发生改变</w:t>
      </w:r>
    </w:p>
    <w:p>
      <w:pPr>
        <w:pStyle w:val="2"/>
        <w:wordWrap/>
        <w:spacing w:beforeAutospacing="0" w:afterAutospacing="0" w:line="360" w:lineRule="auto"/>
        <w:rPr>
          <w:rFonts w:hAnsi="宋体" w:cs="Times New Roman"/>
          <w:b/>
          <w:color w:val="000000" w:themeColor="text1"/>
        </w:rPr>
      </w:pPr>
      <w:r>
        <w:rPr>
          <w:rFonts w:hint="eastAsia" w:hAnsi="宋体" w:cs="Times New Roman"/>
          <w:b/>
          <w:color w:val="000000" w:themeColor="text1"/>
        </w:rPr>
        <w:t>19</w:t>
      </w:r>
      <w:r>
        <w:rPr>
          <w:rFonts w:hAnsi="宋体" w:cs="Times New Roman"/>
          <w:b/>
          <w:color w:val="000000" w:themeColor="text1"/>
        </w:rPr>
        <w:t>．下列有关ATP的叙述错误的是（</w:t>
      </w:r>
      <w:r>
        <w:rPr>
          <w:rFonts w:hint="eastAsia" w:hAnsi="宋体" w:cs="Times New Roman"/>
          <w:b/>
          <w:color w:val="000000" w:themeColor="text1"/>
        </w:rPr>
        <w:t xml:space="preserve">    ）</w:t>
      </w:r>
    </w:p>
    <w:p>
      <w:pPr>
        <w:pStyle w:val="2"/>
        <w:wordWrap/>
        <w:spacing w:beforeAutospacing="0" w:afterAutospacing="0" w:line="360" w:lineRule="auto"/>
        <w:rPr>
          <w:rFonts w:hAnsi="宋体" w:cs="Times New Roman"/>
          <w:b/>
          <w:color w:val="000000" w:themeColor="text1"/>
        </w:rPr>
      </w:pPr>
      <w:r>
        <w:rPr>
          <w:rFonts w:hAnsi="宋体" w:cs="Times New Roman"/>
          <w:b/>
          <w:color w:val="000000" w:themeColor="text1"/>
        </w:rPr>
        <w:t xml:space="preserve">A．ATP的结构简式为A-P-P∽P    </w:t>
      </w:r>
      <w:r>
        <w:rPr>
          <w:rFonts w:hint="eastAsia" w:hAnsi="宋体" w:cs="Times New Roman"/>
          <w:b/>
          <w:color w:val="000000" w:themeColor="text1"/>
        </w:rPr>
        <w:tab/>
      </w:r>
      <w:r>
        <w:rPr>
          <w:rFonts w:hint="eastAsia" w:hAnsi="宋体" w:cs="Times New Roman"/>
          <w:b/>
          <w:color w:val="000000" w:themeColor="text1"/>
        </w:rPr>
        <w:tab/>
      </w:r>
      <w:r>
        <w:rPr>
          <w:rFonts w:hint="eastAsia" w:hAnsi="宋体" w:cs="Times New Roman"/>
          <w:b/>
          <w:color w:val="000000" w:themeColor="text1"/>
        </w:rPr>
        <w:tab/>
      </w:r>
      <w:r>
        <w:rPr>
          <w:rFonts w:hint="eastAsia" w:hAnsi="宋体" w:cs="Times New Roman"/>
          <w:b/>
          <w:color w:val="000000" w:themeColor="text1"/>
        </w:rPr>
        <w:tab/>
      </w:r>
    </w:p>
    <w:p>
      <w:pPr>
        <w:pStyle w:val="2"/>
        <w:wordWrap/>
        <w:spacing w:beforeAutospacing="0" w:afterAutospacing="0" w:line="360" w:lineRule="auto"/>
        <w:rPr>
          <w:rFonts w:hAnsi="宋体" w:cs="Times New Roman"/>
          <w:b/>
          <w:color w:val="000000" w:themeColor="text1"/>
        </w:rPr>
      </w:pPr>
      <w:r>
        <w:rPr>
          <w:rFonts w:hAnsi="宋体" w:cs="Times New Roman"/>
          <w:b/>
          <w:color w:val="000000" w:themeColor="text1"/>
        </w:rPr>
        <w:t>B．细胞中ATP的含量少</w:t>
      </w:r>
    </w:p>
    <w:p>
      <w:pPr>
        <w:pStyle w:val="2"/>
        <w:wordWrap/>
        <w:spacing w:beforeAutospacing="0" w:afterAutospacing="0" w:line="360" w:lineRule="auto"/>
        <w:rPr>
          <w:rFonts w:hAnsi="宋体" w:cs="Times New Roman"/>
          <w:b/>
          <w:color w:val="000000" w:themeColor="text1"/>
        </w:rPr>
      </w:pPr>
      <w:r>
        <w:rPr>
          <w:rFonts w:hAnsi="宋体" w:cs="Times New Roman"/>
          <w:b/>
          <w:color w:val="000000" w:themeColor="text1"/>
        </w:rPr>
        <w:t xml:space="preserve">C．ATP中的字母A代表腺苷  </w:t>
      </w:r>
    </w:p>
    <w:p>
      <w:pPr>
        <w:pStyle w:val="2"/>
        <w:wordWrap/>
        <w:spacing w:beforeAutospacing="0" w:afterAutospacing="0" w:line="360" w:lineRule="auto"/>
        <w:rPr>
          <w:rFonts w:hAnsi="宋体" w:cs="Times New Roman"/>
          <w:b/>
          <w:color w:val="000000" w:themeColor="text1"/>
        </w:rPr>
      </w:pPr>
      <w:r>
        <w:rPr>
          <w:rFonts w:hAnsi="宋体" w:cs="Times New Roman"/>
          <w:b/>
          <w:color w:val="000000" w:themeColor="text1"/>
        </w:rPr>
        <w:t>D．ATP与ADP的快速转化依赖于酶的高效性</w:t>
      </w:r>
    </w:p>
    <w:p>
      <w:pPr>
        <w:pStyle w:val="2"/>
        <w:wordWrap/>
        <w:spacing w:beforeAutospacing="0" w:afterAutospacing="0" w:line="360" w:lineRule="auto"/>
        <w:ind w:left="420" w:hanging="422" w:hangingChars="200"/>
        <w:rPr>
          <w:rFonts w:hAnsi="宋体" w:cs="Times New Roman"/>
          <w:b/>
          <w:color w:val="000000" w:themeColor="text1"/>
        </w:rPr>
      </w:pPr>
      <w:r>
        <w:rPr>
          <w:rFonts w:hint="eastAsia" w:hAnsi="宋体" w:cs="Times New Roman"/>
          <w:b/>
          <w:color w:val="000000" w:themeColor="text1"/>
        </w:rPr>
        <w:t>20</w:t>
      </w:r>
      <w:r>
        <w:rPr>
          <w:rFonts w:hAnsi="宋体" w:cs="Times New Roman"/>
          <w:b/>
          <w:color w:val="000000" w:themeColor="text1"/>
        </w:rPr>
        <w:t>．某同学将紫色洋葱表皮细胞置于一定浓度的KNO</w:t>
      </w:r>
      <w:r>
        <w:rPr>
          <w:rFonts w:hAnsi="宋体" w:cs="Times New Roman"/>
          <w:b/>
          <w:color w:val="000000" w:themeColor="text1"/>
          <w:vertAlign w:val="subscript"/>
        </w:rPr>
        <w:t>3</w:t>
      </w:r>
      <w:r>
        <w:rPr>
          <w:rFonts w:hAnsi="宋体" w:cs="Times New Roman"/>
          <w:b/>
          <w:color w:val="000000" w:themeColor="text1"/>
        </w:rPr>
        <w:t>溶液中，观察到中央大液泡逐渐缩</w:t>
      </w:r>
    </w:p>
    <w:p>
      <w:pPr>
        <w:pStyle w:val="2"/>
        <w:wordWrap/>
        <w:spacing w:beforeAutospacing="0" w:afterAutospacing="0" w:line="360" w:lineRule="auto"/>
        <w:ind w:left="420" w:hanging="422" w:hangingChars="200"/>
        <w:rPr>
          <w:rFonts w:hAnsi="宋体" w:cs="Times New Roman"/>
          <w:b/>
          <w:color w:val="000000" w:themeColor="text1"/>
        </w:rPr>
      </w:pPr>
      <w:r>
        <w:rPr>
          <w:rFonts w:hint="eastAsia" w:hAnsi="宋体" w:cs="Times New Roman"/>
          <w:b/>
          <w:color w:val="000000" w:themeColor="text1"/>
        </w:rPr>
        <w:t>小</w:t>
      </w:r>
      <w:r>
        <w:rPr>
          <w:rFonts w:hAnsi="宋体" w:cs="Times New Roman"/>
          <w:b/>
          <w:color w:val="000000" w:themeColor="text1"/>
        </w:rPr>
        <w:t>然后自动复原，下列有关叙述错误的是（</w:t>
      </w:r>
      <w:r>
        <w:rPr>
          <w:rFonts w:hint="eastAsia" w:hAnsi="宋体" w:cs="Times New Roman"/>
          <w:b/>
          <w:color w:val="000000" w:themeColor="text1"/>
        </w:rPr>
        <w:pict>
          <v:shape id="_x0000_i1025" o:spt="75" type="#_x0000_t75" style="height:20pt;width:20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hint="eastAsia" w:hAnsi="宋体" w:cs="Times New Roman"/>
          <w:b/>
          <w:color w:val="000000" w:themeColor="text1"/>
        </w:rPr>
        <w:t xml:space="preserve">    ）</w:t>
      </w:r>
    </w:p>
    <w:p>
      <w:pPr>
        <w:wordWrap/>
        <w:spacing w:beforeAutospacing="0" w:afterAutospacing="0" w:line="360" w:lineRule="auto"/>
        <w:rPr>
          <w:rFonts w:ascii="宋体" w:hAnsi="宋体" w:eastAsia="宋体"/>
          <w:b/>
          <w:color w:val="000000" w:themeColor="text1"/>
          <w:szCs w:val="21"/>
        </w:rPr>
      </w:pPr>
      <w:r>
        <w:rPr>
          <w:rFonts w:ascii="宋体" w:hAnsi="宋体" w:eastAsia="宋体"/>
          <w:b/>
          <w:color w:val="000000" w:themeColor="text1"/>
          <w:szCs w:val="21"/>
        </w:rPr>
        <w:t xml:space="preserve">A．整个过程细胞大小基本不变          </w:t>
      </w:r>
    </w:p>
    <w:p>
      <w:pPr>
        <w:wordWrap/>
        <w:spacing w:beforeAutospacing="0" w:afterAutospacing="0" w:line="360" w:lineRule="auto"/>
        <w:rPr>
          <w:rFonts w:ascii="宋体" w:hAnsi="宋体" w:eastAsia="宋体"/>
          <w:b/>
          <w:color w:val="000000" w:themeColor="text1"/>
          <w:szCs w:val="21"/>
        </w:rPr>
      </w:pPr>
      <w:r>
        <w:rPr>
          <w:rFonts w:ascii="宋体" w:hAnsi="宋体" w:eastAsia="宋体"/>
          <w:b/>
          <w:color w:val="000000" w:themeColor="text1"/>
          <w:szCs w:val="21"/>
        </w:rPr>
        <w:t>B．该过程表明细胞对水和矿质元素的吸收是两个相对独立的过程</w:t>
      </w:r>
    </w:p>
    <w:p>
      <w:pPr>
        <w:wordWrap/>
        <w:spacing w:beforeAutospacing="0" w:afterAutospacing="0" w:line="360" w:lineRule="auto"/>
        <w:rPr>
          <w:rFonts w:ascii="宋体" w:hAnsi="宋体" w:eastAsia="宋体"/>
          <w:b/>
          <w:color w:val="000000" w:themeColor="text1"/>
          <w:szCs w:val="21"/>
        </w:rPr>
      </w:pPr>
      <w:r>
        <w:rPr>
          <w:rFonts w:ascii="宋体" w:hAnsi="宋体" w:eastAsia="宋体"/>
          <w:b/>
          <w:color w:val="000000" w:themeColor="text1"/>
          <w:szCs w:val="21"/>
        </w:rPr>
        <w:t>C．细胞壁具有全透性，KNO</w:t>
      </w:r>
      <w:r>
        <w:rPr>
          <w:rFonts w:ascii="宋体" w:hAnsi="宋体" w:eastAsia="宋体"/>
          <w:b/>
          <w:color w:val="000000" w:themeColor="text1"/>
          <w:szCs w:val="21"/>
          <w:vertAlign w:val="subscript"/>
        </w:rPr>
        <w:t>3</w:t>
      </w:r>
      <w:r>
        <w:rPr>
          <w:rFonts w:ascii="宋体" w:hAnsi="宋体" w:eastAsia="宋体"/>
          <w:b/>
          <w:color w:val="000000" w:themeColor="text1"/>
          <w:szCs w:val="21"/>
        </w:rPr>
        <w:t xml:space="preserve">可以自由通过细胞壁              </w:t>
      </w:r>
    </w:p>
    <w:p>
      <w:pPr>
        <w:wordWrap/>
        <w:spacing w:beforeAutospacing="0" w:afterAutospacing="0" w:line="360" w:lineRule="auto"/>
        <w:rPr>
          <w:rFonts w:ascii="宋体" w:hAnsi="宋体" w:eastAsia="宋体"/>
          <w:b/>
          <w:color w:val="000000" w:themeColor="text1"/>
          <w:szCs w:val="21"/>
        </w:rPr>
      </w:pPr>
      <w:r>
        <w:rPr>
          <w:rFonts w:ascii="宋体" w:hAnsi="宋体" w:eastAsia="宋体"/>
          <w:b/>
          <w:color w:val="000000" w:themeColor="text1"/>
          <w:szCs w:val="21"/>
        </w:rPr>
        <w:t>D．液泡体积最小时，细胞开始吸收K</w:t>
      </w:r>
      <w:r>
        <w:rPr>
          <w:rFonts w:ascii="宋体" w:hAnsi="宋体" w:eastAsia="宋体"/>
          <w:b/>
          <w:color w:val="000000" w:themeColor="text1"/>
          <w:szCs w:val="21"/>
          <w:vertAlign w:val="superscript"/>
        </w:rPr>
        <w:t>＋</w:t>
      </w:r>
      <w:r>
        <w:rPr>
          <w:rFonts w:ascii="宋体" w:hAnsi="宋体" w:eastAsia="宋体"/>
          <w:b/>
          <w:color w:val="000000" w:themeColor="text1"/>
          <w:szCs w:val="21"/>
        </w:rPr>
        <w:t>和NO</w:t>
      </w:r>
      <w:r>
        <w:rPr>
          <w:rFonts w:ascii="宋体" w:hAnsi="宋体" w:eastAsia="宋体"/>
          <w:b/>
          <w:color w:val="000000" w:themeColor="text1"/>
          <w:szCs w:val="21"/>
          <w:vertAlign w:val="subscript"/>
        </w:rPr>
        <w:t>3</w:t>
      </w:r>
      <w:r>
        <w:rPr>
          <w:rFonts w:ascii="宋体" w:hAnsi="宋体" w:eastAsia="宋体"/>
          <w:b/>
          <w:color w:val="000000" w:themeColor="text1"/>
          <w:szCs w:val="21"/>
          <w:vertAlign w:val="superscript"/>
        </w:rPr>
        <w:t>－</w:t>
      </w:r>
      <w:r>
        <w:rPr>
          <w:rFonts w:ascii="宋体" w:hAnsi="宋体" w:eastAsia="宋体"/>
          <w:b/>
          <w:color w:val="000000" w:themeColor="text1"/>
          <w:szCs w:val="21"/>
        </w:rPr>
        <w:t>使鲜重逐渐提高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21.如图所示，曲线b表示在最适温度、最适pH条件下，反应物浓度与酶促反应速率的关系。据图分析正确的是（   ）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 w:cs="宋体"/>
          <w:b/>
          <w:color w:val="000000" w:themeColor="text1"/>
        </w:rPr>
      </w:pPr>
      <w:r>
        <w:rPr>
          <w:rFonts w:ascii="宋体" w:hAnsi="宋体" w:cs="宋体"/>
          <w:b/>
          <w:color w:val="000000" w:themeColor="text1"/>
          <w:kern w:val="0"/>
          <w:szCs w:val="24"/>
        </w:rPr>
        <w:drawing>
          <wp:inline distT="0" distB="0" distL="0" distR="0">
            <wp:extent cx="2730500" cy="1447800"/>
            <wp:effectExtent l="19050" t="0" r="0" b="0"/>
            <wp:docPr id="7" name="图片 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A.增大pH，重复该实验，A点往上移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B.升高温度后，图示反应速率可用曲线c表示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C.酶量减少后，图示反应速率可用曲线a表示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D.酶量是限制曲线AB段反应速率的主要因素</w:t>
      </w:r>
    </w:p>
    <w:p>
      <w:pPr>
        <w:pStyle w:val="2"/>
        <w:wordWrap/>
        <w:spacing w:beforeAutospacing="0" w:afterAutospacing="0" w:line="360" w:lineRule="auto"/>
        <w:ind w:left="420" w:hanging="422" w:hangingChars="200"/>
        <w:rPr>
          <w:rFonts w:hAnsi="宋体" w:cs="Times New Roman"/>
          <w:b/>
          <w:color w:val="000000" w:themeColor="text1"/>
        </w:rPr>
      </w:pPr>
      <w:r>
        <w:rPr>
          <w:rFonts w:hint="eastAsia" w:hAnsi="宋体" w:cs="Times New Roman"/>
          <w:b/>
          <w:color w:val="000000" w:themeColor="text1"/>
        </w:rPr>
        <w:t>22</w:t>
      </w:r>
      <w:r>
        <w:rPr>
          <w:rFonts w:hAnsi="宋体" w:cs="Times New Roman"/>
          <w:b/>
          <w:color w:val="000000" w:themeColor="text1"/>
        </w:rPr>
        <w:t>．谷氨酸脱羧酶能专一催化谷氨酸分解成γ­氨基丁酸和</w:t>
      </w:r>
      <w:r>
        <w:rPr>
          <w:rFonts w:hAnsi="宋体" w:cs="Times New Roman"/>
          <w:b/>
          <w:color w:val="000000" w:themeColor="text1"/>
          <w:kern w:val="0"/>
        </w:rPr>
        <w:t>CO</w:t>
      </w:r>
      <w:r>
        <w:rPr>
          <w:rFonts w:hAnsi="宋体" w:cs="Times New Roman"/>
          <w:b/>
          <w:color w:val="000000" w:themeColor="text1"/>
          <w:kern w:val="0"/>
          <w:vertAlign w:val="subscript"/>
        </w:rPr>
        <w:t>2</w:t>
      </w:r>
      <w:r>
        <w:rPr>
          <w:rFonts w:hAnsi="宋体" w:cs="Times New Roman"/>
          <w:b/>
          <w:color w:val="000000" w:themeColor="text1"/>
        </w:rPr>
        <w:t>。某科研小组在谷氨酸起始度为10 mmol</w:t>
      </w:r>
      <w:r>
        <w:rPr>
          <w:rFonts w:hint="eastAsia" w:hAnsi="宋体" w:cs="宋体"/>
          <w:b/>
          <w:color w:val="000000" w:themeColor="text1"/>
        </w:rPr>
        <w:t>·</w:t>
      </w:r>
      <w:r>
        <w:rPr>
          <w:rFonts w:hAnsi="宋体" w:cs="Times New Roman"/>
          <w:b/>
          <w:color w:val="000000" w:themeColor="text1"/>
        </w:rPr>
        <w:t>L</w:t>
      </w:r>
      <w:r>
        <w:rPr>
          <w:rFonts w:hAnsi="宋体" w:cs="Times New Roman"/>
          <w:b/>
          <w:color w:val="000000" w:themeColor="text1"/>
          <w:vertAlign w:val="superscript"/>
        </w:rPr>
        <w:t>－1</w:t>
      </w:r>
      <w:r>
        <w:rPr>
          <w:rFonts w:hAnsi="宋体" w:cs="Times New Roman"/>
          <w:b/>
          <w:color w:val="000000" w:themeColor="text1"/>
        </w:rPr>
        <w:t>、最适温度、最适pH等条件下，对该酶的催化反应过程进行研究，结果见下图。下列叙述正确的是（</w:t>
      </w:r>
      <w:r>
        <w:rPr>
          <w:rFonts w:hint="eastAsia" w:hAnsi="宋体" w:cs="Times New Roman"/>
          <w:b/>
          <w:color w:val="000000" w:themeColor="text1"/>
        </w:rPr>
        <w:t xml:space="preserve">   ）</w:t>
      </w:r>
    </w:p>
    <w:p>
      <w:pPr>
        <w:pStyle w:val="2"/>
        <w:wordWrap/>
        <w:spacing w:beforeAutospacing="0" w:afterAutospacing="0" w:line="360" w:lineRule="auto"/>
        <w:ind w:left="420" w:leftChars="200"/>
        <w:rPr>
          <w:rFonts w:hAnsi="宋体" w:cs="Times New Roman"/>
          <w:b/>
          <w:color w:val="000000" w:themeColor="text1"/>
        </w:rPr>
      </w:pPr>
      <w:r>
        <w:rPr>
          <w:rFonts w:hAnsi="宋体" w:cs="Times New Roman"/>
          <w:b/>
          <w:color w:val="000000" w:themeColor="text1"/>
        </w:rPr>
        <w:drawing>
          <wp:inline distT="0" distB="0" distL="0" distR="0">
            <wp:extent cx="4381500" cy="1120140"/>
            <wp:effectExtent l="0" t="0" r="0" b="3810"/>
            <wp:docPr id="31" name="图片 7" descr="F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 descr="F26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wordWrap/>
        <w:spacing w:beforeAutospacing="0" w:afterAutospacing="0" w:line="360" w:lineRule="auto"/>
        <w:ind w:left="420" w:leftChars="200"/>
        <w:rPr>
          <w:rFonts w:hAnsi="宋体" w:cs="Times New Roman"/>
          <w:b/>
          <w:color w:val="000000" w:themeColor="text1"/>
        </w:rPr>
      </w:pPr>
      <w:r>
        <w:rPr>
          <w:rFonts w:hAnsi="宋体" w:cs="Times New Roman"/>
          <w:b/>
          <w:color w:val="000000" w:themeColor="text1"/>
        </w:rPr>
        <w:t>图甲：产物</w:t>
      </w:r>
      <w:r>
        <w:rPr>
          <w:rFonts w:hAnsi="宋体" w:cs="Times New Roman"/>
          <w:b/>
          <w:color w:val="000000" w:themeColor="text1"/>
          <w:kern w:val="0"/>
        </w:rPr>
        <w:t>CO</w:t>
      </w:r>
      <w:r>
        <w:rPr>
          <w:rFonts w:hAnsi="宋体" w:cs="Times New Roman"/>
          <w:b/>
          <w:color w:val="000000" w:themeColor="text1"/>
          <w:kern w:val="0"/>
          <w:vertAlign w:val="subscript"/>
        </w:rPr>
        <w:t>2</w:t>
      </w:r>
      <w:r>
        <w:rPr>
          <w:rFonts w:hAnsi="宋体" w:cs="Times New Roman"/>
          <w:b/>
          <w:color w:val="000000" w:themeColor="text1"/>
        </w:rPr>
        <w:t>浓度随时间变化曲线图(注：酶浓度固定)</w:t>
      </w:r>
    </w:p>
    <w:p>
      <w:pPr>
        <w:pStyle w:val="2"/>
        <w:wordWrap/>
        <w:spacing w:beforeAutospacing="0" w:afterAutospacing="0" w:line="360" w:lineRule="auto"/>
        <w:ind w:left="420" w:leftChars="200"/>
        <w:rPr>
          <w:rFonts w:hAnsi="宋体" w:cs="Times New Roman"/>
          <w:b/>
          <w:color w:val="000000" w:themeColor="text1"/>
        </w:rPr>
      </w:pPr>
      <w:r>
        <w:rPr>
          <w:rFonts w:hAnsi="宋体" w:cs="Times New Roman"/>
          <w:b/>
          <w:color w:val="000000" w:themeColor="text1"/>
        </w:rPr>
        <w:t>图乙：酶催化反应速率随酶浓度变化曲线(注：反应物足量)</w:t>
      </w:r>
    </w:p>
    <w:p>
      <w:pPr>
        <w:pStyle w:val="2"/>
        <w:wordWrap/>
        <w:spacing w:beforeAutospacing="0" w:afterAutospacing="0" w:line="360" w:lineRule="auto"/>
        <w:rPr>
          <w:rFonts w:hAnsi="宋体" w:cs="Times New Roman"/>
          <w:b/>
          <w:color w:val="000000" w:themeColor="text1"/>
        </w:rPr>
      </w:pPr>
      <w:r>
        <w:rPr>
          <w:rFonts w:hAnsi="宋体" w:cs="Times New Roman"/>
          <w:b/>
          <w:color w:val="000000" w:themeColor="text1"/>
        </w:rPr>
        <w:t>A</w:t>
      </w:r>
      <w:r>
        <w:rPr>
          <w:rFonts w:hAnsi="宋体" w:cs="Times New Roman"/>
          <w:b/>
          <w:color w:val="000000" w:themeColor="text1"/>
          <w:shd w:val="clear" w:color="auto" w:fill="FFFFFF"/>
        </w:rPr>
        <w:t>．图甲中</w:t>
      </w:r>
      <w:r>
        <w:rPr>
          <w:rFonts w:hAnsi="宋体" w:cs="Times New Roman"/>
          <w:b/>
          <w:color w:val="000000" w:themeColor="text1"/>
          <w:kern w:val="0"/>
        </w:rPr>
        <w:t>CO</w:t>
      </w:r>
      <w:r>
        <w:rPr>
          <w:rFonts w:hAnsi="宋体" w:cs="Times New Roman"/>
          <w:b/>
          <w:color w:val="000000" w:themeColor="text1"/>
          <w:kern w:val="0"/>
          <w:vertAlign w:val="subscript"/>
        </w:rPr>
        <w:t>2</w:t>
      </w:r>
      <w:r>
        <w:rPr>
          <w:rFonts w:hAnsi="宋体" w:cs="Times New Roman"/>
          <w:b/>
          <w:color w:val="000000" w:themeColor="text1"/>
        </w:rPr>
        <w:t>浓度增加到一定值后不再增加的原因是酶失去活性</w:t>
      </w:r>
    </w:p>
    <w:p>
      <w:pPr>
        <w:pStyle w:val="2"/>
        <w:wordWrap/>
        <w:spacing w:beforeAutospacing="0" w:afterAutospacing="0" w:line="360" w:lineRule="auto"/>
        <w:rPr>
          <w:rFonts w:hAnsi="宋体" w:cs="Times New Roman"/>
          <w:b/>
          <w:color w:val="000000" w:themeColor="text1"/>
        </w:rPr>
      </w:pPr>
      <w:r>
        <w:rPr>
          <w:rFonts w:hAnsi="宋体" w:cs="Times New Roman"/>
          <w:b/>
          <w:color w:val="000000" w:themeColor="text1"/>
        </w:rPr>
        <w:t>B</w:t>
      </w:r>
      <w:r>
        <w:rPr>
          <w:rFonts w:hAnsi="宋体" w:cs="Times New Roman"/>
          <w:b/>
          <w:color w:val="000000" w:themeColor="text1"/>
          <w:shd w:val="clear" w:color="auto" w:fill="FFFFFF"/>
        </w:rPr>
        <w:t>．若将</w:t>
      </w:r>
      <w:r>
        <w:rPr>
          <w:rFonts w:hAnsi="宋体" w:cs="Times New Roman"/>
          <w:b/>
          <w:color w:val="000000" w:themeColor="text1"/>
        </w:rPr>
        <w:t>图甲中的</w:t>
      </w:r>
      <w:r>
        <w:rPr>
          <w:rFonts w:hAnsi="宋体" w:cs="Times New Roman"/>
          <w:b/>
          <w:color w:val="000000" w:themeColor="text1"/>
          <w:shd w:val="clear" w:color="auto" w:fill="FFFFFF"/>
        </w:rPr>
        <w:t>反应温度降低10</w:t>
      </w:r>
      <w:r>
        <w:rPr>
          <w:rFonts w:hAnsi="宋体" w:cs="Times New Roman"/>
          <w:b/>
          <w:color w:val="000000" w:themeColor="text1"/>
          <w:shd w:val="clear" w:color="auto" w:fill="FFFFFF"/>
          <w:vertAlign w:val="superscript"/>
        </w:rPr>
        <w:t>0</w:t>
      </w:r>
      <w:r>
        <w:rPr>
          <w:rFonts w:hAnsi="宋体" w:cs="Times New Roman"/>
          <w:b/>
          <w:color w:val="000000" w:themeColor="text1"/>
          <w:shd w:val="clear" w:color="auto" w:fill="FFFFFF"/>
        </w:rPr>
        <w:t>C，反应结束后</w:t>
      </w:r>
      <w:r>
        <w:rPr>
          <w:rFonts w:hAnsi="宋体" w:cs="Times New Roman"/>
          <w:b/>
          <w:color w:val="000000" w:themeColor="text1"/>
          <w:kern w:val="0"/>
        </w:rPr>
        <w:t>CO</w:t>
      </w:r>
      <w:r>
        <w:rPr>
          <w:rFonts w:hAnsi="宋体" w:cs="Times New Roman"/>
          <w:b/>
          <w:color w:val="000000" w:themeColor="text1"/>
          <w:kern w:val="0"/>
          <w:vertAlign w:val="subscript"/>
        </w:rPr>
        <w:t>2</w:t>
      </w:r>
      <w:r>
        <w:rPr>
          <w:rFonts w:hAnsi="宋体" w:cs="Times New Roman"/>
          <w:b/>
          <w:color w:val="000000" w:themeColor="text1"/>
          <w:kern w:val="0"/>
        </w:rPr>
        <w:t>的最终</w:t>
      </w:r>
      <w:r>
        <w:rPr>
          <w:rFonts w:hAnsi="宋体" w:cs="Times New Roman"/>
          <w:b/>
          <w:color w:val="000000" w:themeColor="text1"/>
        </w:rPr>
        <w:t>浓度变小</w:t>
      </w:r>
    </w:p>
    <w:p>
      <w:pPr>
        <w:pStyle w:val="2"/>
        <w:wordWrap/>
        <w:spacing w:beforeAutospacing="0" w:afterAutospacing="0" w:line="360" w:lineRule="auto"/>
        <w:rPr>
          <w:rFonts w:hAnsi="宋体" w:cs="Times New Roman"/>
          <w:b/>
          <w:color w:val="000000" w:themeColor="text1"/>
        </w:rPr>
      </w:pPr>
      <w:r>
        <w:rPr>
          <w:rFonts w:hAnsi="宋体" w:cs="Times New Roman"/>
          <w:b/>
          <w:color w:val="000000" w:themeColor="text1"/>
        </w:rPr>
        <w:t>C</w:t>
      </w:r>
      <w:r>
        <w:rPr>
          <w:rFonts w:hAnsi="宋体" w:cs="Times New Roman"/>
          <w:b/>
          <w:color w:val="000000" w:themeColor="text1"/>
          <w:shd w:val="clear" w:color="auto" w:fill="FFFFFF"/>
        </w:rPr>
        <w:t>．</w:t>
      </w:r>
      <w:r>
        <w:rPr>
          <w:rFonts w:hAnsi="宋体" w:cs="Times New Roman"/>
          <w:b/>
          <w:color w:val="000000" w:themeColor="text1"/>
        </w:rPr>
        <w:t>图乙催化反应速率增加的原因是随着酶浓度增大，底物与酶接触的机会变大</w:t>
      </w:r>
    </w:p>
    <w:p>
      <w:pPr>
        <w:pStyle w:val="2"/>
        <w:wordWrap/>
        <w:spacing w:beforeAutospacing="0" w:afterAutospacing="0" w:line="360" w:lineRule="auto"/>
        <w:rPr>
          <w:rFonts w:hAnsi="宋体" w:cs="Times New Roman"/>
          <w:b/>
          <w:color w:val="000000" w:themeColor="text1"/>
        </w:rPr>
      </w:pPr>
      <w:r>
        <w:rPr>
          <w:rFonts w:hAnsi="宋体" w:cs="Times New Roman"/>
          <w:b/>
          <w:color w:val="000000" w:themeColor="text1"/>
        </w:rPr>
        <w:t>D</w:t>
      </w:r>
      <w:r>
        <w:rPr>
          <w:rFonts w:hAnsi="宋体" w:cs="Times New Roman"/>
          <w:b/>
          <w:color w:val="000000" w:themeColor="text1"/>
          <w:shd w:val="clear" w:color="auto" w:fill="FFFFFF"/>
        </w:rPr>
        <w:t>．</w:t>
      </w:r>
      <w:r>
        <w:rPr>
          <w:rFonts w:hAnsi="宋体" w:cs="Times New Roman"/>
          <w:b/>
          <w:color w:val="000000" w:themeColor="text1"/>
        </w:rPr>
        <w:t>图乙中，随酶浓度增加，酶的活性不断增加</w:t>
      </w:r>
    </w:p>
    <w:p>
      <w:pPr>
        <w:pStyle w:val="2"/>
        <w:wordWrap/>
        <w:adjustRightInd w:val="0"/>
        <w:snapToGrid w:val="0"/>
        <w:spacing w:beforeAutospacing="0" w:afterAutospacing="0" w:line="360" w:lineRule="auto"/>
        <w:rPr>
          <w:rFonts w:hAnsi="宋体" w:cs="Times New Roman"/>
          <w:b/>
          <w:color w:val="000000" w:themeColor="text1"/>
        </w:rPr>
      </w:pPr>
      <w:r>
        <w:rPr>
          <w:rFonts w:hint="eastAsia" w:hAnsi="宋体" w:cs="Times New Roman"/>
          <w:b/>
          <w:color w:val="000000" w:themeColor="text1"/>
        </w:rPr>
        <w:t>23</w:t>
      </w:r>
      <w:r>
        <w:rPr>
          <w:rFonts w:hAnsi="宋体" w:cs="Times New Roman"/>
          <w:b/>
          <w:color w:val="000000" w:themeColor="text1"/>
        </w:rPr>
        <w:t>．用含</w:t>
      </w:r>
      <w:r>
        <w:rPr>
          <w:rFonts w:hAnsi="宋体" w:cs="Times New Roman"/>
          <w:b/>
          <w:color w:val="000000" w:themeColor="text1"/>
          <w:vertAlign w:val="superscript"/>
        </w:rPr>
        <w:t>18</w:t>
      </w:r>
      <w:r>
        <w:rPr>
          <w:rFonts w:hAnsi="宋体" w:cs="Times New Roman"/>
          <w:b/>
          <w:color w:val="000000" w:themeColor="text1"/>
        </w:rPr>
        <w:t>O的葡萄糖跟踪有氧呼吸过程中的氧原子,</w:t>
      </w:r>
      <w:r>
        <w:rPr>
          <w:rFonts w:hAnsi="宋体" w:cs="Times New Roman"/>
          <w:b/>
          <w:color w:val="000000" w:themeColor="text1"/>
          <w:vertAlign w:val="superscript"/>
        </w:rPr>
        <w:t>18</w:t>
      </w:r>
      <w:r>
        <w:rPr>
          <w:rFonts w:hAnsi="宋体" w:cs="Times New Roman"/>
          <w:b/>
          <w:color w:val="000000" w:themeColor="text1"/>
        </w:rPr>
        <w:t>O的转移途径是（</w:t>
      </w:r>
      <w:r>
        <w:rPr>
          <w:rFonts w:hint="eastAsia" w:hAnsi="宋体" w:cs="Times New Roman"/>
          <w:b/>
          <w:color w:val="000000" w:themeColor="text1"/>
        </w:rPr>
        <w:t xml:space="preserve">   ）</w:t>
      </w:r>
    </w:p>
    <w:p>
      <w:pPr>
        <w:pStyle w:val="2"/>
        <w:wordWrap/>
        <w:adjustRightInd w:val="0"/>
        <w:snapToGrid w:val="0"/>
        <w:spacing w:beforeAutospacing="0" w:afterAutospacing="0" w:line="360" w:lineRule="auto"/>
        <w:rPr>
          <w:rFonts w:hAnsi="宋体" w:cs="Times New Roman"/>
          <w:b/>
          <w:color w:val="000000" w:themeColor="text1"/>
        </w:rPr>
      </w:pPr>
      <w:r>
        <w:rPr>
          <w:rFonts w:hAnsi="宋体" w:cs="Times New Roman"/>
          <w:b/>
          <w:color w:val="000000" w:themeColor="text1"/>
        </w:rPr>
        <w:t xml:space="preserve">A．葡萄糖→丙酮酸→水         </w:t>
      </w:r>
      <w:r>
        <w:rPr>
          <w:rFonts w:hAnsi="宋体" w:cs="Times New Roman"/>
          <w:b/>
          <w:color w:val="000000" w:themeColor="text1"/>
        </w:rPr>
        <w:tab/>
      </w:r>
      <w:r>
        <w:rPr>
          <w:rFonts w:hAnsi="宋体" w:cs="Times New Roman"/>
          <w:b/>
          <w:color w:val="000000" w:themeColor="text1"/>
        </w:rPr>
        <w:tab/>
      </w:r>
      <w:r>
        <w:rPr>
          <w:rFonts w:hAnsi="宋体" w:cs="Times New Roman"/>
          <w:b/>
          <w:color w:val="000000" w:themeColor="text1"/>
        </w:rPr>
        <w:t>B．葡萄糖→丙酮酸→氧</w:t>
      </w:r>
    </w:p>
    <w:p>
      <w:pPr>
        <w:pStyle w:val="2"/>
        <w:wordWrap/>
        <w:adjustRightInd w:val="0"/>
        <w:snapToGrid w:val="0"/>
        <w:spacing w:beforeAutospacing="0" w:afterAutospacing="0" w:line="360" w:lineRule="auto"/>
        <w:rPr>
          <w:rFonts w:hAnsi="宋体" w:cs="Times New Roman"/>
          <w:b/>
          <w:color w:val="000000" w:themeColor="text1"/>
        </w:rPr>
      </w:pPr>
      <w:r>
        <w:rPr>
          <w:rFonts w:hAnsi="宋体" w:cs="Times New Roman"/>
          <w:b/>
          <w:color w:val="000000" w:themeColor="text1"/>
        </w:rPr>
        <w:t xml:space="preserve">C．葡萄糖→氧→水             </w:t>
      </w:r>
      <w:r>
        <w:rPr>
          <w:rFonts w:hAnsi="宋体" w:cs="Times New Roman"/>
          <w:b/>
          <w:color w:val="000000" w:themeColor="text1"/>
        </w:rPr>
        <w:tab/>
      </w:r>
      <w:r>
        <w:rPr>
          <w:rFonts w:hAnsi="宋体" w:cs="Times New Roman"/>
          <w:b/>
          <w:color w:val="000000" w:themeColor="text1"/>
        </w:rPr>
        <w:tab/>
      </w:r>
      <w:r>
        <w:rPr>
          <w:rFonts w:hAnsi="宋体" w:cs="Times New Roman"/>
          <w:b/>
          <w:color w:val="000000" w:themeColor="text1"/>
        </w:rPr>
        <w:t>D．葡萄糖→丙酮酸→CO</w:t>
      </w:r>
      <w:r>
        <w:rPr>
          <w:rFonts w:hAnsi="宋体" w:cs="Times New Roman"/>
          <w:b/>
          <w:color w:val="000000" w:themeColor="text1"/>
          <w:vertAlign w:val="subscript"/>
        </w:rPr>
        <w:t>2</w:t>
      </w:r>
    </w:p>
    <w:p>
      <w:pPr>
        <w:pStyle w:val="2"/>
        <w:wordWrap/>
        <w:spacing w:beforeAutospacing="0" w:afterAutospacing="0" w:line="360" w:lineRule="auto"/>
        <w:ind w:left="420" w:hanging="422" w:hangingChars="200"/>
        <w:rPr>
          <w:rFonts w:hAnsi="宋体" w:cs="Times New Roman"/>
          <w:b/>
          <w:color w:val="000000" w:themeColor="text1"/>
        </w:rPr>
      </w:pPr>
      <w:r>
        <w:rPr>
          <w:rFonts w:hint="eastAsia" w:hAnsi="宋体" w:cs="Times New Roman"/>
          <w:b/>
          <w:color w:val="000000" w:themeColor="text1"/>
        </w:rPr>
        <w:t>24</w:t>
      </w:r>
      <w:r>
        <w:rPr>
          <w:rFonts w:hAnsi="宋体" w:cs="Times New Roman"/>
          <w:b/>
          <w:color w:val="000000" w:themeColor="text1"/>
        </w:rPr>
        <w:t>．利用丙酮从唾液腺细胞中提取脂质，在空气与水的界面上铺成单分子层，测得单分层面积为S</w:t>
      </w:r>
      <w:r>
        <w:rPr>
          <w:rFonts w:hAnsi="宋体" w:cs="Times New Roman"/>
          <w:b/>
          <w:color w:val="000000" w:themeColor="text1"/>
          <w:vertAlign w:val="subscript"/>
        </w:rPr>
        <w:t>1</w:t>
      </w:r>
      <w:r>
        <w:rPr>
          <w:rFonts w:hAnsi="宋体" w:cs="Times New Roman"/>
          <w:b/>
          <w:color w:val="000000" w:themeColor="text1"/>
        </w:rPr>
        <w:t>，设细胞膜表面积为S</w:t>
      </w:r>
      <w:r>
        <w:rPr>
          <w:rFonts w:hAnsi="宋体" w:cs="Times New Roman"/>
          <w:b/>
          <w:color w:val="000000" w:themeColor="text1"/>
          <w:vertAlign w:val="subscript"/>
        </w:rPr>
        <w:t>2</w:t>
      </w:r>
      <w:r>
        <w:rPr>
          <w:rFonts w:hAnsi="宋体" w:cs="Times New Roman"/>
          <w:b/>
          <w:color w:val="000000" w:themeColor="text1"/>
        </w:rPr>
        <w:t>，则S</w:t>
      </w:r>
      <w:r>
        <w:rPr>
          <w:rFonts w:hAnsi="宋体" w:cs="Times New Roman"/>
          <w:b/>
          <w:color w:val="000000" w:themeColor="text1"/>
          <w:vertAlign w:val="subscript"/>
        </w:rPr>
        <w:t>1</w:t>
      </w:r>
      <w:r>
        <w:rPr>
          <w:rFonts w:hAnsi="宋体" w:cs="Times New Roman"/>
          <w:b/>
          <w:color w:val="000000" w:themeColor="text1"/>
        </w:rPr>
        <w:t>与S</w:t>
      </w:r>
      <w:r>
        <w:rPr>
          <w:rFonts w:hAnsi="宋体" w:cs="Times New Roman"/>
          <w:b/>
          <w:color w:val="000000" w:themeColor="text1"/>
          <w:vertAlign w:val="subscript"/>
        </w:rPr>
        <w:t>2</w:t>
      </w:r>
      <w:r>
        <w:rPr>
          <w:rFonts w:hAnsi="宋体" w:cs="Times New Roman"/>
          <w:b/>
          <w:color w:val="000000" w:themeColor="text1"/>
        </w:rPr>
        <w:t>关系最恰当的是（</w:t>
      </w:r>
      <w:r>
        <w:rPr>
          <w:rFonts w:hint="eastAsia" w:hAnsi="宋体" w:cs="Times New Roman"/>
          <w:b/>
          <w:color w:val="000000" w:themeColor="text1"/>
        </w:rPr>
        <w:t xml:space="preserve">   ）</w:t>
      </w:r>
    </w:p>
    <w:p>
      <w:pPr>
        <w:pStyle w:val="2"/>
        <w:wordWrap/>
        <w:spacing w:beforeAutospacing="0" w:afterAutospacing="0" w:line="360" w:lineRule="auto"/>
        <w:rPr>
          <w:rFonts w:hAnsi="宋体" w:cs="Times New Roman"/>
          <w:b/>
          <w:color w:val="000000" w:themeColor="text1"/>
        </w:rPr>
      </w:pPr>
      <w:r>
        <w:rPr>
          <w:rFonts w:hAnsi="宋体" w:cs="Times New Roman"/>
          <w:b/>
          <w:color w:val="000000" w:themeColor="text1"/>
        </w:rPr>
        <w:t>A</w:t>
      </w:r>
      <w:r>
        <w:rPr>
          <w:rFonts w:hAnsi="宋体" w:cs="Times New Roman"/>
          <w:b/>
          <w:color w:val="000000" w:themeColor="text1"/>
          <w:shd w:val="clear" w:color="auto" w:fill="FFFFFF"/>
        </w:rPr>
        <w:t>．</w:t>
      </w:r>
      <w:r>
        <w:rPr>
          <w:rFonts w:hAnsi="宋体" w:cs="Times New Roman"/>
          <w:b/>
          <w:color w:val="000000" w:themeColor="text1"/>
        </w:rPr>
        <w:t>S</w:t>
      </w:r>
      <w:r>
        <w:rPr>
          <w:rFonts w:hAnsi="宋体" w:cs="Times New Roman"/>
          <w:b/>
          <w:color w:val="000000" w:themeColor="text1"/>
          <w:vertAlign w:val="subscript"/>
        </w:rPr>
        <w:t>1</w:t>
      </w:r>
      <w:r>
        <w:rPr>
          <w:rFonts w:hAnsi="宋体" w:cs="Times New Roman"/>
          <w:b/>
          <w:color w:val="000000" w:themeColor="text1"/>
        </w:rPr>
        <w:t>＝2S</w:t>
      </w:r>
      <w:r>
        <w:rPr>
          <w:rFonts w:hAnsi="宋体" w:cs="Times New Roman"/>
          <w:b/>
          <w:color w:val="000000" w:themeColor="text1"/>
          <w:vertAlign w:val="subscript"/>
        </w:rPr>
        <w:t>2</w:t>
      </w:r>
      <w:r>
        <w:rPr>
          <w:rFonts w:hAnsi="宋体" w:cs="Times New Roman"/>
          <w:b/>
          <w:color w:val="000000" w:themeColor="text1"/>
        </w:rPr>
        <w:t xml:space="preserve">  </w:t>
      </w:r>
      <w:r>
        <w:rPr>
          <w:rFonts w:hint="eastAsia" w:hAnsi="宋体" w:cs="Times New Roman"/>
          <w:b/>
          <w:color w:val="000000" w:themeColor="text1"/>
        </w:rPr>
        <w:tab/>
      </w:r>
      <w:r>
        <w:rPr>
          <w:rFonts w:hAnsi="宋体" w:cs="Times New Roman"/>
          <w:b/>
          <w:color w:val="000000" w:themeColor="text1"/>
        </w:rPr>
        <w:t>B</w:t>
      </w:r>
      <w:r>
        <w:rPr>
          <w:rFonts w:hAnsi="宋体" w:cs="Times New Roman"/>
          <w:b/>
          <w:color w:val="000000" w:themeColor="text1"/>
          <w:shd w:val="clear" w:color="auto" w:fill="FFFFFF"/>
        </w:rPr>
        <w:t>．</w:t>
      </w:r>
      <w:r>
        <w:rPr>
          <w:rFonts w:hAnsi="宋体" w:cs="Times New Roman"/>
          <w:b/>
          <w:color w:val="000000" w:themeColor="text1"/>
        </w:rPr>
        <w:t>S</w:t>
      </w:r>
      <w:r>
        <w:rPr>
          <w:rFonts w:hAnsi="宋体" w:cs="Times New Roman"/>
          <w:b/>
          <w:color w:val="000000" w:themeColor="text1"/>
          <w:vertAlign w:val="subscript"/>
        </w:rPr>
        <w:t>1</w:t>
      </w:r>
      <w:r>
        <w:rPr>
          <w:rFonts w:hAnsi="宋体" w:cs="Times New Roman"/>
          <w:b/>
          <w:color w:val="000000" w:themeColor="text1"/>
        </w:rPr>
        <w:t>＞2S</w:t>
      </w:r>
      <w:r>
        <w:rPr>
          <w:rFonts w:hAnsi="宋体" w:cs="Times New Roman"/>
          <w:b/>
          <w:color w:val="000000" w:themeColor="text1"/>
          <w:vertAlign w:val="subscript"/>
        </w:rPr>
        <w:t>2</w:t>
      </w:r>
      <w:r>
        <w:rPr>
          <w:rFonts w:hAnsi="宋体" w:cs="Times New Roman"/>
          <w:b/>
          <w:color w:val="000000" w:themeColor="text1"/>
        </w:rPr>
        <w:t xml:space="preserve">    </w:t>
      </w:r>
      <w:r>
        <w:rPr>
          <w:rFonts w:hint="eastAsia" w:hAnsi="宋体" w:cs="Times New Roman"/>
          <w:b/>
          <w:color w:val="000000" w:themeColor="text1"/>
        </w:rPr>
        <w:tab/>
      </w:r>
      <w:r>
        <w:rPr>
          <w:rFonts w:hint="eastAsia" w:hAnsi="宋体" w:cs="Times New Roman"/>
          <w:b/>
          <w:color w:val="000000" w:themeColor="text1"/>
        </w:rPr>
        <w:tab/>
      </w:r>
      <w:r>
        <w:rPr>
          <w:rFonts w:hAnsi="宋体" w:cs="Times New Roman"/>
          <w:b/>
          <w:color w:val="000000" w:themeColor="text1"/>
        </w:rPr>
        <w:t>C</w:t>
      </w:r>
      <w:r>
        <w:rPr>
          <w:rFonts w:hAnsi="宋体" w:cs="Times New Roman"/>
          <w:b/>
          <w:color w:val="000000" w:themeColor="text1"/>
          <w:shd w:val="clear" w:color="auto" w:fill="FFFFFF"/>
        </w:rPr>
        <w:t>．</w:t>
      </w:r>
      <w:r>
        <w:rPr>
          <w:rFonts w:hAnsi="宋体" w:cs="Times New Roman"/>
          <w:b/>
          <w:color w:val="000000" w:themeColor="text1"/>
        </w:rPr>
        <w:t>S</w:t>
      </w:r>
      <w:r>
        <w:rPr>
          <w:rFonts w:hAnsi="宋体" w:cs="Times New Roman"/>
          <w:b/>
          <w:color w:val="000000" w:themeColor="text1"/>
          <w:vertAlign w:val="subscript"/>
        </w:rPr>
        <w:t>1</w:t>
      </w:r>
      <w:r>
        <w:rPr>
          <w:rFonts w:hAnsi="宋体" w:cs="Times New Roman"/>
          <w:b/>
          <w:color w:val="000000" w:themeColor="text1"/>
        </w:rPr>
        <w:t>＜2S</w:t>
      </w:r>
      <w:r>
        <w:rPr>
          <w:rFonts w:hAnsi="宋体" w:cs="Times New Roman"/>
          <w:b/>
          <w:color w:val="000000" w:themeColor="text1"/>
          <w:vertAlign w:val="subscript"/>
        </w:rPr>
        <w:t>2</w:t>
      </w:r>
      <w:r>
        <w:rPr>
          <w:rFonts w:hAnsi="宋体" w:cs="Times New Roman"/>
          <w:b/>
          <w:color w:val="000000" w:themeColor="text1"/>
        </w:rPr>
        <w:t xml:space="preserve"> </w:t>
      </w:r>
      <w:r>
        <w:rPr>
          <w:rFonts w:hint="eastAsia" w:hAnsi="宋体" w:cs="Times New Roman"/>
          <w:b/>
          <w:color w:val="000000" w:themeColor="text1"/>
        </w:rPr>
        <w:tab/>
      </w:r>
      <w:r>
        <w:rPr>
          <w:rFonts w:hint="eastAsia" w:hAnsi="宋体" w:cs="Times New Roman"/>
          <w:b/>
          <w:color w:val="000000" w:themeColor="text1"/>
        </w:rPr>
        <w:tab/>
      </w:r>
      <w:r>
        <w:rPr>
          <w:rFonts w:hint="eastAsia" w:hAnsi="宋体" w:cs="Times New Roman"/>
          <w:b/>
          <w:color w:val="000000" w:themeColor="text1"/>
        </w:rPr>
        <w:tab/>
      </w:r>
      <w:r>
        <w:rPr>
          <w:rFonts w:hint="eastAsia" w:hAnsi="宋体" w:cs="Times New Roman"/>
          <w:b/>
          <w:color w:val="000000" w:themeColor="text1"/>
        </w:rPr>
        <w:tab/>
      </w:r>
      <w:r>
        <w:rPr>
          <w:rFonts w:hAnsi="宋体" w:cs="Times New Roman"/>
          <w:b/>
          <w:color w:val="000000" w:themeColor="text1"/>
        </w:rPr>
        <w:t>D</w:t>
      </w:r>
      <w:r>
        <w:rPr>
          <w:rFonts w:hAnsi="宋体" w:cs="Times New Roman"/>
          <w:b/>
          <w:color w:val="000000" w:themeColor="text1"/>
          <w:shd w:val="clear" w:color="auto" w:fill="FFFFFF"/>
        </w:rPr>
        <w:t>．</w:t>
      </w:r>
      <w:r>
        <w:rPr>
          <w:rFonts w:hAnsi="宋体" w:cs="Times New Roman"/>
          <w:b/>
          <w:color w:val="000000" w:themeColor="text1"/>
        </w:rPr>
        <w:t>S</w:t>
      </w:r>
      <w:r>
        <w:rPr>
          <w:rFonts w:hAnsi="宋体" w:cs="Times New Roman"/>
          <w:b/>
          <w:color w:val="000000" w:themeColor="text1"/>
          <w:vertAlign w:val="subscript"/>
        </w:rPr>
        <w:t>2</w:t>
      </w:r>
      <w:r>
        <w:rPr>
          <w:rFonts w:hAnsi="宋体" w:cs="Times New Roman"/>
          <w:b/>
          <w:color w:val="000000" w:themeColor="text1"/>
        </w:rPr>
        <w:t>＜S</w:t>
      </w:r>
      <w:r>
        <w:rPr>
          <w:rFonts w:hAnsi="宋体" w:cs="Times New Roman"/>
          <w:b/>
          <w:color w:val="000000" w:themeColor="text1"/>
          <w:vertAlign w:val="subscript"/>
        </w:rPr>
        <w:t>1</w:t>
      </w:r>
      <w:r>
        <w:rPr>
          <w:rFonts w:hAnsi="宋体" w:cs="Times New Roman"/>
          <w:b/>
          <w:color w:val="000000" w:themeColor="text1"/>
        </w:rPr>
        <w:t>＜2S</w:t>
      </w:r>
      <w:r>
        <w:rPr>
          <w:rFonts w:hAnsi="宋体" w:cs="Times New Roman"/>
          <w:b/>
          <w:color w:val="000000" w:themeColor="text1"/>
          <w:vertAlign w:val="subscript"/>
        </w:rPr>
        <w:t>2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25.有氧呼吸过程中，水分子参与反应的过程和部位是</w:t>
      </w:r>
      <w:r>
        <w:rPr>
          <w:rFonts w:hint="eastAsia" w:ascii="宋体" w:hAnsi="宋体" w:cs="宋体"/>
          <w:b/>
          <w:color w:val="000000" w:themeColor="text1"/>
        </w:rPr>
        <w:tab/>
      </w:r>
      <w:r>
        <w:rPr>
          <w:rFonts w:hint="eastAsia" w:ascii="宋体" w:hAnsi="宋体" w:cs="宋体"/>
          <w:b/>
          <w:color w:val="000000" w:themeColor="text1"/>
        </w:rPr>
        <w:t xml:space="preserve">（   ）   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A.第一阶段细胞质基质    B.第三阶段线粒体内膜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C.第二阶段线粒体内膜</w:t>
      </w:r>
      <w:r>
        <w:rPr>
          <w:rFonts w:hint="eastAsia" w:ascii="宋体" w:hAnsi="宋体" w:cs="宋体"/>
          <w:b/>
          <w:color w:val="000000" w:themeColor="text1"/>
        </w:rPr>
        <w:tab/>
      </w:r>
      <w:r>
        <w:rPr>
          <w:rFonts w:hint="eastAsia" w:ascii="宋体" w:hAnsi="宋体" w:cs="宋体"/>
          <w:b/>
          <w:color w:val="000000" w:themeColor="text1"/>
        </w:rPr>
        <w:t>D.第二阶段线粒体基质</w:t>
      </w:r>
    </w:p>
    <w:p>
      <w:pPr>
        <w:pStyle w:val="9"/>
        <w:wordWrap/>
        <w:spacing w:beforeAutospacing="0" w:afterAutospacing="0" w:line="360" w:lineRule="auto"/>
        <w:jc w:val="center"/>
        <w:rPr>
          <w:rFonts w:ascii="宋体" w:hAnsi="宋体" w:cs="宋体"/>
          <w:b/>
          <w:bCs/>
          <w:color w:val="000000" w:themeColor="text1"/>
        </w:rPr>
      </w:pPr>
      <w:r>
        <w:rPr>
          <w:rFonts w:hint="eastAsia" w:ascii="宋体" w:hAnsi="宋体" w:cs="宋体"/>
          <w:b/>
          <w:bCs/>
          <w:color w:val="000000" w:themeColor="text1"/>
        </w:rPr>
        <w:t>第Ⅱ卷（非选择 共50分）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26.（10分）下列三图中，丙图是显微镜下观察到的洋葱鳞片叶表皮细胞质壁分离过程，请据甲、乙、丙三图回答问题，[ ]里面填编号，“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</w:t>
      </w:r>
      <w:r>
        <w:rPr>
          <w:rFonts w:hint="eastAsia" w:ascii="宋体" w:hAnsi="宋体" w:cs="宋体"/>
          <w:b/>
          <w:color w:val="000000" w:themeColor="text1"/>
        </w:rPr>
        <w:t>”填相应文字：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/>
          <w:b/>
          <w:color w:val="000000" w:themeColor="text1"/>
        </w:rPr>
      </w:pPr>
      <w:r>
        <w:rPr>
          <w:rFonts w:ascii="宋体" w:hAnsi="宋体" w:cs="宋体"/>
          <w:b/>
          <w:color w:val="000000" w:themeColor="text1"/>
          <w:kern w:val="0"/>
          <w:szCs w:val="24"/>
        </w:rPr>
        <w:drawing>
          <wp:inline distT="0" distB="0" distL="0" distR="0">
            <wp:extent cx="4775200" cy="2152650"/>
            <wp:effectExtent l="19050" t="0" r="6350" b="0"/>
            <wp:docPr id="11" name="图片 1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（1）上图中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     </w:t>
      </w:r>
      <w:r>
        <w:rPr>
          <w:rFonts w:hint="eastAsia" w:ascii="宋体" w:hAnsi="宋体" w:cs="宋体"/>
          <w:b/>
          <w:color w:val="000000" w:themeColor="text1"/>
        </w:rPr>
        <w:t>（在甲、乙、丙中选填）属于亚显微结构模式图。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（2）甲细胞中的6是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     </w:t>
      </w:r>
      <w:r>
        <w:rPr>
          <w:rFonts w:hint="eastAsia" w:ascii="宋体" w:hAnsi="宋体" w:cs="宋体"/>
          <w:b/>
          <w:color w:val="000000" w:themeColor="text1"/>
        </w:rPr>
        <w:t>，玫瑰的花瓣呈红色，与甲图中[   ]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     </w:t>
      </w:r>
      <w:r>
        <w:rPr>
          <w:rFonts w:hint="eastAsia" w:ascii="宋体" w:hAnsi="宋体" w:cs="宋体"/>
          <w:b/>
          <w:color w:val="000000" w:themeColor="text1"/>
        </w:rPr>
        <w:t>细胞器有关。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（3）甲图细胞在黑暗环境中进行各项生命活动所需要的能量由[   ]和[    ]提供。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（4）图乙中的物质2所在区域称为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     </w:t>
      </w:r>
      <w:r>
        <w:rPr>
          <w:rFonts w:hint="eastAsia" w:ascii="宋体" w:hAnsi="宋体" w:cs="宋体"/>
          <w:b/>
          <w:color w:val="000000" w:themeColor="text1"/>
        </w:rPr>
        <w:t>，图甲中的细胞核作为遗传信息库，其DNA与蛋白质结合形成[    ]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     </w:t>
      </w:r>
      <w:r>
        <w:rPr>
          <w:rFonts w:hint="eastAsia" w:ascii="宋体" w:hAnsi="宋体" w:cs="宋体"/>
          <w:b/>
          <w:color w:val="000000" w:themeColor="text1"/>
        </w:rPr>
        <w:t>。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（5）图甲中所示的细胞器13在图丙中无法被观察到，但它应该处于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     </w:t>
      </w:r>
      <w:r>
        <w:rPr>
          <w:rFonts w:hint="eastAsia" w:ascii="宋体" w:hAnsi="宋体" w:cs="宋体"/>
          <w:b/>
          <w:color w:val="000000" w:themeColor="text1"/>
        </w:rPr>
        <w:t>。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A.1和2之间    B.2和3之间      C.1和3之间任何位置     D.3以内</w:t>
      </w:r>
    </w:p>
    <w:p>
      <w:pPr>
        <w:pStyle w:val="13"/>
        <w:wordWrap/>
        <w:spacing w:beforeAutospacing="0" w:afterAutospacing="0"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27.(9分）下图甲为人体内某种细胞物质的合成和转运过程，膜外颗粒状物质为抗体（一种蛋白质）。图乙表示抗体合成与分泌过程中细胞内几种膜结构表面积的变化。据图回答：</w:t>
      </w:r>
    </w:p>
    <w:p>
      <w:pPr>
        <w:pStyle w:val="13"/>
        <w:wordWrap/>
        <w:spacing w:beforeAutospacing="0" w:afterAutospacing="0"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</w:rPr>
        <w:drawing>
          <wp:inline distT="0" distB="0" distL="0" distR="0">
            <wp:extent cx="4838700" cy="2540000"/>
            <wp:effectExtent l="19050" t="0" r="0" b="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13"/>
        <w:wordWrap/>
        <w:spacing w:beforeAutospacing="0" w:afterAutospacing="0"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（1）抗体的合成场所是[③]</w:t>
      </w:r>
      <w:r>
        <w:rPr>
          <w:rFonts w:hint="eastAsia" w:ascii="宋体" w:hAnsi="宋体"/>
          <w:b/>
          <w:szCs w:val="21"/>
          <w:u w:val="single"/>
        </w:rPr>
        <w:t xml:space="preserve">               </w:t>
      </w:r>
      <w:r>
        <w:rPr>
          <w:rFonts w:hint="eastAsia" w:ascii="宋体" w:hAnsi="宋体"/>
          <w:b/>
          <w:szCs w:val="21"/>
        </w:rPr>
        <w:t>，合成、加工分泌的过程是③→</w:t>
      </w:r>
      <w:r>
        <w:rPr>
          <w:rFonts w:hint="eastAsia" w:ascii="宋体" w:hAnsi="宋体"/>
          <w:b/>
          <w:szCs w:val="21"/>
          <w:u w:val="single"/>
        </w:rPr>
        <w:t xml:space="preserve">       </w:t>
      </w:r>
      <w:r>
        <w:rPr>
          <w:rFonts w:hint="eastAsia" w:ascii="宋体" w:hAnsi="宋体"/>
          <w:b/>
          <w:szCs w:val="21"/>
        </w:rPr>
        <w:t>→</w:t>
      </w:r>
      <w:r>
        <w:rPr>
          <w:rFonts w:hint="eastAsia" w:ascii="宋体" w:hAnsi="宋体"/>
          <w:b/>
          <w:szCs w:val="21"/>
          <w:u w:val="single"/>
        </w:rPr>
        <w:t xml:space="preserve">      </w:t>
      </w:r>
      <w:r>
        <w:rPr>
          <w:rFonts w:hint="eastAsia" w:ascii="宋体" w:hAnsi="宋体"/>
          <w:b/>
          <w:szCs w:val="21"/>
        </w:rPr>
        <w:t>→⑥→⑦（填标号），这一过程说明细胞的各种膜在结构和功能上是紧密联系的统一整体，构成了细胞的</w:t>
      </w:r>
      <w:r>
        <w:rPr>
          <w:rFonts w:hint="eastAsia" w:ascii="宋体" w:hAnsi="宋体"/>
          <w:b/>
          <w:szCs w:val="21"/>
          <w:u w:val="single"/>
        </w:rPr>
        <w:t xml:space="preserve">          </w:t>
      </w:r>
      <w:r>
        <w:rPr>
          <w:rFonts w:hint="eastAsia" w:ascii="宋体" w:hAnsi="宋体"/>
          <w:b/>
          <w:szCs w:val="21"/>
        </w:rPr>
        <w:t>。</w:t>
      </w:r>
    </w:p>
    <w:p>
      <w:pPr>
        <w:pStyle w:val="13"/>
        <w:wordWrap/>
        <w:spacing w:beforeAutospacing="0" w:afterAutospacing="0"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（2）有人把膜结构组成中的[⑥]</w:t>
      </w:r>
      <w:r>
        <w:rPr>
          <w:rFonts w:hint="eastAsia" w:ascii="宋体" w:hAnsi="宋体"/>
          <w:b/>
          <w:szCs w:val="21"/>
          <w:u w:val="single"/>
        </w:rPr>
        <w:t xml:space="preserve">          </w:t>
      </w:r>
      <w:r>
        <w:rPr>
          <w:rFonts w:hint="eastAsia" w:ascii="宋体" w:hAnsi="宋体"/>
          <w:b/>
          <w:szCs w:val="21"/>
        </w:rPr>
        <w:t>比喻为深海中的潜艇，在细胞中穿梭往来，繁忙地运输着“货物”，而[④]</w:t>
      </w:r>
      <w:r>
        <w:rPr>
          <w:rFonts w:hint="eastAsia" w:ascii="宋体" w:hAnsi="宋体"/>
          <w:b/>
          <w:szCs w:val="21"/>
          <w:u w:val="single"/>
        </w:rPr>
        <w:t xml:space="preserve">           </w:t>
      </w:r>
      <w:r>
        <w:rPr>
          <w:rFonts w:hint="eastAsia" w:ascii="宋体" w:hAnsi="宋体"/>
          <w:b/>
          <w:szCs w:val="21"/>
        </w:rPr>
        <w:t>在其中起重要的交通枢纽作用。</w:t>
      </w:r>
    </w:p>
    <w:p>
      <w:pPr>
        <w:pStyle w:val="13"/>
        <w:wordWrap/>
        <w:spacing w:beforeAutospacing="0" w:afterAutospacing="0"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（3）若图乙表示的是细胞膜、内质网膜和高尔基体膜的面积变化，则①③分别表示的结构依次是</w:t>
      </w:r>
      <w:r>
        <w:rPr>
          <w:rFonts w:hint="eastAsia" w:ascii="宋体" w:hAnsi="宋体"/>
          <w:b/>
          <w:szCs w:val="21"/>
          <w:u w:val="single"/>
        </w:rPr>
        <w:t xml:space="preserve">        </w:t>
      </w:r>
      <w:r>
        <w:rPr>
          <w:rFonts w:hint="eastAsia" w:ascii="宋体" w:hAnsi="宋体"/>
          <w:b/>
          <w:szCs w:val="21"/>
        </w:rPr>
        <w:t>、</w:t>
      </w:r>
      <w:r>
        <w:rPr>
          <w:rFonts w:hint="eastAsia" w:ascii="宋体" w:hAnsi="宋体"/>
          <w:b/>
          <w:szCs w:val="21"/>
          <w:u w:val="single"/>
        </w:rPr>
        <w:t xml:space="preserve">         </w:t>
      </w:r>
      <w:r>
        <w:rPr>
          <w:rFonts w:hint="eastAsia" w:ascii="宋体" w:hAnsi="宋体"/>
          <w:b/>
          <w:szCs w:val="21"/>
        </w:rPr>
        <w:t>。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28.（共13分）下图表示某生物膜结构，图中A、B、C、D、E、F表示某些物质，a、b、c、c、d表示物质跨膜运输方式。请据图回答：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/>
          <w:b/>
          <w:color w:val="000000" w:themeColor="text1"/>
        </w:rPr>
      </w:pPr>
      <w:r>
        <w:rPr>
          <w:rFonts w:ascii="宋体" w:hAnsi="宋体" w:cs="宋体"/>
          <w:b/>
          <w:color w:val="000000" w:themeColor="text1"/>
          <w:kern w:val="0"/>
          <w:szCs w:val="24"/>
        </w:rPr>
        <w:drawing>
          <wp:inline distT="0" distB="0" distL="0" distR="0">
            <wp:extent cx="5041900" cy="1574800"/>
            <wp:effectExtent l="19050" t="0" r="6350" b="0"/>
            <wp:docPr id="12" name="图片 1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（1）人体内激素发挥作用时与膜上D物质结合，体现了细胞膜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    </w:t>
      </w:r>
      <w:r>
        <w:rPr>
          <w:rFonts w:hint="eastAsia" w:ascii="宋体" w:hAnsi="宋体" w:cs="宋体"/>
          <w:b/>
          <w:color w:val="000000" w:themeColor="text1"/>
        </w:rPr>
        <w:t>功能，此外细胞膜还有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    </w:t>
      </w:r>
      <w:r>
        <w:rPr>
          <w:rFonts w:hint="eastAsia" w:ascii="宋体" w:hAnsi="宋体" w:cs="宋体"/>
          <w:b/>
          <w:color w:val="000000" w:themeColor="text1"/>
        </w:rPr>
        <w:t>和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    </w:t>
      </w:r>
      <w:r>
        <w:rPr>
          <w:rFonts w:hint="eastAsia" w:ascii="宋体" w:hAnsi="宋体" w:cs="宋体"/>
          <w:b/>
          <w:color w:val="000000" w:themeColor="text1"/>
        </w:rPr>
        <w:t>功能。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（2）变形虫吞噬大分子蛋白质时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    </w:t>
      </w:r>
      <w:r>
        <w:rPr>
          <w:rFonts w:hint="eastAsia" w:ascii="宋体" w:hAnsi="宋体" w:cs="宋体"/>
          <w:b/>
          <w:color w:val="000000" w:themeColor="text1"/>
        </w:rPr>
        <w:t>（需要/不需要）消耗能量，同时体现了图示生物膜在结构上有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    </w:t>
      </w:r>
      <w:r>
        <w:rPr>
          <w:rFonts w:hint="eastAsia" w:ascii="宋体" w:hAnsi="宋体" w:cs="宋体"/>
          <w:b/>
          <w:color w:val="000000" w:themeColor="text1"/>
        </w:rPr>
        <w:t>特点。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（3）甲状腺滤泡上皮细胞中碘浓度大约为血浆中的10—20倍，其摄取碘的过程可以用下面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    </w:t>
      </w:r>
      <w:r>
        <w:rPr>
          <w:rFonts w:hint="eastAsia" w:ascii="宋体" w:hAnsi="宋体" w:cs="宋体"/>
          <w:b/>
          <w:color w:val="000000" w:themeColor="text1"/>
        </w:rPr>
        <w:t>图表示（   ）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/>
          <w:b/>
          <w:color w:val="000000" w:themeColor="text1"/>
        </w:rPr>
      </w:pPr>
      <w:r>
        <w:rPr>
          <w:rFonts w:ascii="宋体" w:hAnsi="宋体" w:cs="宋体"/>
          <w:b/>
          <w:color w:val="000000" w:themeColor="text1"/>
          <w:kern w:val="0"/>
          <w:szCs w:val="24"/>
        </w:rPr>
        <w:drawing>
          <wp:inline distT="0" distB="0" distL="0" distR="0">
            <wp:extent cx="5645150" cy="1257300"/>
            <wp:effectExtent l="19050" t="0" r="0" b="0"/>
            <wp:docPr id="13" name="图片 1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（4）有人认为小肠上皮细胞以主动运输的方式吸收葡萄糖，请设计实验探究。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①实验步骤：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  <w:u w:val="single"/>
        </w:rPr>
      </w:pPr>
      <w:r>
        <w:rPr>
          <w:rFonts w:hint="eastAsia" w:ascii="宋体" w:hAnsi="宋体" w:cs="宋体"/>
          <w:b/>
          <w:color w:val="000000" w:themeColor="text1"/>
        </w:rPr>
        <w:t>第一步:取甲、乙两组生理状况相同的小肠上皮细胞，放入适宜浓度的含有葡萄糖的培养液中。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第二歩：甲组细胞给予正常的呼吸条件，乙组细胞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    </w:t>
      </w:r>
      <w:r>
        <w:rPr>
          <w:rFonts w:hint="eastAsia" w:ascii="宋体" w:hAnsi="宋体" w:cs="宋体"/>
          <w:b/>
          <w:color w:val="000000" w:themeColor="text1"/>
        </w:rPr>
        <w:t xml:space="preserve">，其他条件与甲组相同。 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第三步：一段时间后测定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    </w:t>
      </w:r>
      <w:r>
        <w:rPr>
          <w:rFonts w:hint="eastAsia" w:ascii="宋体" w:hAnsi="宋体" w:cs="宋体"/>
          <w:b/>
          <w:color w:val="000000" w:themeColor="text1"/>
        </w:rPr>
        <w:t>。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②预测实验结果并分析：</w:t>
      </w:r>
    </w:p>
    <w:p>
      <w:pPr>
        <w:pStyle w:val="9"/>
        <w:numPr>
          <w:ilvl w:val="0"/>
          <w:numId w:val="1"/>
        </w:numPr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  <w:u w:val="single"/>
        </w:rPr>
      </w:pPr>
      <w:r>
        <w:rPr>
          <w:rFonts w:hint="eastAsia" w:ascii="宋体" w:hAnsi="宋体" w:cs="宋体"/>
          <w:b/>
          <w:color w:val="000000" w:themeColor="text1"/>
        </w:rPr>
        <w:t>若甲、乙两组细胞对葡萄糖的吸收速率基本相同，则说明小肠上皮细胞吸收葡萄糖（是否 ）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    </w:t>
      </w:r>
      <w:r>
        <w:rPr>
          <w:rFonts w:hint="eastAsia" w:ascii="宋体" w:hAnsi="宋体" w:cs="宋体"/>
          <w:b/>
          <w:color w:val="000000" w:themeColor="text1"/>
        </w:rPr>
        <w:t>主动运输。</w:t>
      </w:r>
    </w:p>
    <w:p>
      <w:pPr>
        <w:pStyle w:val="2"/>
        <w:wordWrap/>
        <w:spacing w:beforeAutospacing="0" w:afterAutospacing="0" w:line="360" w:lineRule="auto"/>
        <w:ind w:left="420" w:hanging="422" w:hangingChars="200"/>
        <w:rPr>
          <w:rFonts w:hAnsi="宋体" w:cs="宋体"/>
          <w:b/>
          <w:color w:val="000000" w:themeColor="text1"/>
        </w:rPr>
      </w:pPr>
      <w:r>
        <w:rPr>
          <w:rFonts w:hint="eastAsia" w:hAnsi="宋体" w:cs="宋体"/>
          <w:b/>
          <w:color w:val="000000" w:themeColor="text1"/>
        </w:rPr>
        <w:t>b.若乙组细胞吸收速率</w:t>
      </w:r>
      <w:r>
        <w:rPr>
          <w:rFonts w:hint="eastAsia" w:hAnsi="宋体" w:cs="宋体"/>
          <w:b/>
          <w:color w:val="000000" w:themeColor="text1"/>
          <w:u w:val="single"/>
        </w:rPr>
        <w:t xml:space="preserve">         </w:t>
      </w:r>
      <w:r>
        <w:rPr>
          <w:rFonts w:hint="eastAsia" w:hAnsi="宋体" w:cs="宋体"/>
          <w:b/>
          <w:color w:val="000000" w:themeColor="text1"/>
        </w:rPr>
        <w:t>（大于/小于）甲组细胞吸收速率说明小肠上皮细胞吸收</w:t>
      </w:r>
    </w:p>
    <w:p>
      <w:pPr>
        <w:pStyle w:val="2"/>
        <w:wordWrap/>
        <w:spacing w:beforeAutospacing="0" w:afterAutospacing="0" w:line="360" w:lineRule="auto"/>
        <w:ind w:left="420" w:hanging="422" w:hangingChars="200"/>
        <w:rPr>
          <w:rFonts w:hAnsi="宋体"/>
          <w:b/>
          <w:color w:val="000000" w:themeColor="text1"/>
          <w:u w:val="single"/>
        </w:rPr>
      </w:pPr>
      <w:r>
        <w:rPr>
          <w:rFonts w:hint="eastAsia" w:hAnsi="宋体" w:cs="宋体"/>
          <w:b/>
          <w:color w:val="000000" w:themeColor="text1"/>
        </w:rPr>
        <w:t>葡萄糖的方式是主动运输。</w:t>
      </w:r>
    </w:p>
    <w:p>
      <w:pPr>
        <w:pStyle w:val="2"/>
        <w:wordWrap/>
        <w:spacing w:beforeAutospacing="0" w:afterAutospacing="0" w:line="360" w:lineRule="auto"/>
        <w:ind w:left="420" w:hanging="422" w:hangingChars="200"/>
        <w:rPr>
          <w:rFonts w:hAnsi="宋体" w:cs="Times New Roman"/>
          <w:b/>
          <w:color w:val="000000" w:themeColor="text1"/>
        </w:rPr>
      </w:pPr>
      <w:r>
        <w:rPr>
          <w:rFonts w:hint="eastAsia" w:hAnsi="宋体" w:cs="Times New Roman"/>
          <w:b/>
          <w:color w:val="000000" w:themeColor="text1"/>
        </w:rPr>
        <w:t>29</w:t>
      </w:r>
      <w:r>
        <w:rPr>
          <w:rFonts w:hAnsi="宋体" w:cs="Times New Roman"/>
          <w:b/>
          <w:color w:val="000000" w:themeColor="text1"/>
        </w:rPr>
        <w:t>．(10分)某菌株能产生淀粉酶，研究小组通过诱变和高温筛选获得了新菌株，为探究新菌株所产淀粉酶能否耐受80℃高温，进行了以下实验。请回答下列问题：</w:t>
      </w:r>
    </w:p>
    <w:tbl>
      <w:tblPr>
        <w:tblStyle w:val="6"/>
        <w:tblW w:w="8211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739"/>
        <w:gridCol w:w="401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>
            <w:pPr>
              <w:wordWrap/>
              <w:spacing w:beforeAutospacing="0" w:afterAutospacing="0" w:line="360" w:lineRule="auto"/>
              <w:textAlignment w:val="baseline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</w:p>
        </w:tc>
        <w:tc>
          <w:tcPr>
            <w:tcW w:w="1739" w:type="dxa"/>
          </w:tcPr>
          <w:p>
            <w:pPr>
              <w:wordWrap/>
              <w:spacing w:beforeAutospacing="0" w:afterAutospacing="0" w:line="360" w:lineRule="auto"/>
              <w:jc w:val="center"/>
              <w:textAlignment w:val="baseline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</w:rPr>
              <w:t>试管1</w:t>
            </w:r>
          </w:p>
        </w:tc>
        <w:tc>
          <w:tcPr>
            <w:tcW w:w="4010" w:type="dxa"/>
          </w:tcPr>
          <w:p>
            <w:pPr>
              <w:wordWrap/>
              <w:spacing w:beforeAutospacing="0" w:afterAutospacing="0" w:line="360" w:lineRule="auto"/>
              <w:jc w:val="center"/>
              <w:textAlignment w:val="baseline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</w:rPr>
              <w:t>试管2</w:t>
            </w:r>
          </w:p>
        </w:tc>
        <w:tc>
          <w:tcPr>
            <w:tcW w:w="1560" w:type="dxa"/>
          </w:tcPr>
          <w:p>
            <w:pPr>
              <w:wordWrap/>
              <w:spacing w:beforeAutospacing="0" w:afterAutospacing="0" w:line="360" w:lineRule="auto"/>
              <w:jc w:val="center"/>
              <w:textAlignment w:val="baseline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</w:rPr>
              <w:t>试管3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>
            <w:pPr>
              <w:wordWrap/>
              <w:spacing w:beforeAutospacing="0" w:afterAutospacing="0" w:line="360" w:lineRule="auto"/>
              <w:textAlignment w:val="baseline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</w:rPr>
              <w:t>第一步</w:t>
            </w:r>
          </w:p>
        </w:tc>
        <w:tc>
          <w:tcPr>
            <w:tcW w:w="1739" w:type="dxa"/>
          </w:tcPr>
          <w:p>
            <w:pPr>
              <w:wordWrap/>
              <w:spacing w:beforeAutospacing="0" w:afterAutospacing="0" w:line="360" w:lineRule="auto"/>
              <w:textAlignment w:val="baseline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</w:rPr>
              <w:t>加入适量缓冲液</w:t>
            </w:r>
          </w:p>
        </w:tc>
        <w:tc>
          <w:tcPr>
            <w:tcW w:w="4010" w:type="dxa"/>
          </w:tcPr>
          <w:p>
            <w:pPr>
              <w:wordWrap/>
              <w:spacing w:beforeAutospacing="0" w:afterAutospacing="0" w:line="360" w:lineRule="auto"/>
              <w:textAlignment w:val="baseline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</w:rPr>
              <w:t>加入</w:t>
            </w:r>
            <w:r>
              <w:rPr>
                <w:rFonts w:ascii="宋体" w:hAnsi="宋体" w:eastAsia="宋体"/>
                <w:b/>
                <w:color w:val="000000" w:themeColor="text1"/>
                <w:szCs w:val="21"/>
                <w:u w:val="single"/>
              </w:rPr>
              <w:t xml:space="preserve">      </w:t>
            </w:r>
            <w:r>
              <w:rPr>
                <w:rFonts w:ascii="宋体" w:hAnsi="宋体" w:eastAsia="宋体"/>
                <w:b/>
                <w:color w:val="000000" w:themeColor="text1"/>
                <w:szCs w:val="21"/>
              </w:rPr>
              <w:t>同种缓冲液配制的淀粉酶溶液</w:t>
            </w:r>
          </w:p>
        </w:tc>
        <w:tc>
          <w:tcPr>
            <w:tcW w:w="1560" w:type="dxa"/>
          </w:tcPr>
          <w:p>
            <w:pPr>
              <w:wordWrap/>
              <w:spacing w:beforeAutospacing="0" w:afterAutospacing="0" w:line="360" w:lineRule="auto"/>
              <w:textAlignment w:val="baseline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</w:rPr>
              <w:t>加入淀粉溶液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>
            <w:pPr>
              <w:wordWrap/>
              <w:spacing w:beforeAutospacing="0" w:afterAutospacing="0" w:line="360" w:lineRule="auto"/>
              <w:textAlignment w:val="baseline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</w:rPr>
              <w:t>第二步</w:t>
            </w:r>
          </w:p>
        </w:tc>
        <w:tc>
          <w:tcPr>
            <w:tcW w:w="7309" w:type="dxa"/>
            <w:gridSpan w:val="3"/>
          </w:tcPr>
          <w:p>
            <w:pPr>
              <w:wordWrap/>
              <w:spacing w:beforeAutospacing="0" w:afterAutospacing="0" w:line="360" w:lineRule="auto"/>
              <w:jc w:val="center"/>
              <w:textAlignment w:val="baseline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</w:rPr>
              <w:t>_______℃水浴保温10min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>
            <w:pPr>
              <w:wordWrap/>
              <w:spacing w:beforeAutospacing="0" w:afterAutospacing="0" w:line="360" w:lineRule="auto"/>
              <w:textAlignment w:val="baseline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</w:rPr>
              <w:t>第三步</w:t>
            </w:r>
          </w:p>
        </w:tc>
        <w:tc>
          <w:tcPr>
            <w:tcW w:w="7309" w:type="dxa"/>
            <w:gridSpan w:val="3"/>
          </w:tcPr>
          <w:p>
            <w:pPr>
              <w:wordWrap/>
              <w:spacing w:beforeAutospacing="0" w:afterAutospacing="0" w:line="360" w:lineRule="auto"/>
              <w:jc w:val="center"/>
              <w:textAlignment w:val="baseline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</w:rPr>
              <w:t>向试管1、2中分别加入等量的_______溶液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>
            <w:pPr>
              <w:wordWrap/>
              <w:spacing w:beforeAutospacing="0" w:afterAutospacing="0" w:line="360" w:lineRule="auto"/>
              <w:textAlignment w:val="baseline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</w:rPr>
              <w:t>第四步</w:t>
            </w:r>
          </w:p>
        </w:tc>
        <w:tc>
          <w:tcPr>
            <w:tcW w:w="7309" w:type="dxa"/>
            <w:gridSpan w:val="3"/>
          </w:tcPr>
          <w:p>
            <w:pPr>
              <w:wordWrap/>
              <w:spacing w:beforeAutospacing="0" w:afterAutospacing="0" w:line="360" w:lineRule="auto"/>
              <w:jc w:val="center"/>
              <w:textAlignment w:val="baseline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</w:rPr>
              <w:t>80℃水浴保温30min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>
            <w:pPr>
              <w:wordWrap/>
              <w:spacing w:beforeAutospacing="0" w:afterAutospacing="0" w:line="360" w:lineRule="auto"/>
              <w:textAlignment w:val="baseline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</w:rPr>
              <w:t>第五步</w:t>
            </w:r>
          </w:p>
        </w:tc>
        <w:tc>
          <w:tcPr>
            <w:tcW w:w="7309" w:type="dxa"/>
            <w:gridSpan w:val="3"/>
          </w:tcPr>
          <w:p>
            <w:pPr>
              <w:wordWrap/>
              <w:spacing w:beforeAutospacing="0" w:afterAutospacing="0" w:line="360" w:lineRule="auto"/>
              <w:jc w:val="center"/>
              <w:textAlignment w:val="baseline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</w:rPr>
              <w:t>加入碘液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>
            <w:pPr>
              <w:wordWrap/>
              <w:spacing w:beforeAutospacing="0" w:afterAutospacing="0" w:line="360" w:lineRule="auto"/>
              <w:textAlignment w:val="baseline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</w:rPr>
              <w:t>第六步</w:t>
            </w:r>
          </w:p>
        </w:tc>
        <w:tc>
          <w:tcPr>
            <w:tcW w:w="7309" w:type="dxa"/>
            <w:gridSpan w:val="3"/>
          </w:tcPr>
          <w:p>
            <w:pPr>
              <w:wordWrap/>
              <w:spacing w:beforeAutospacing="0" w:afterAutospacing="0" w:line="360" w:lineRule="auto"/>
              <w:jc w:val="center"/>
              <w:textAlignment w:val="baseline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</w:rPr>
              <w:t>60℃水浴加热2min，观察实验现象</w:t>
            </w:r>
          </w:p>
        </w:tc>
      </w:tr>
    </w:tbl>
    <w:p>
      <w:pPr>
        <w:wordWrap/>
        <w:spacing w:beforeAutospacing="0" w:afterAutospacing="0" w:line="360" w:lineRule="auto"/>
        <w:ind w:left="947" w:leftChars="200" w:hanging="527" w:hangingChars="250"/>
        <w:rPr>
          <w:rFonts w:ascii="宋体" w:hAnsi="宋体" w:eastAsia="宋体"/>
          <w:b/>
          <w:color w:val="000000" w:themeColor="text1"/>
          <w:szCs w:val="21"/>
        </w:rPr>
      </w:pPr>
      <w:r>
        <w:rPr>
          <w:rFonts w:hint="eastAsia" w:ascii="宋体" w:hAnsi="宋体" w:eastAsia="宋体"/>
          <w:b/>
          <w:color w:val="000000" w:themeColor="text1"/>
          <w:szCs w:val="21"/>
        </w:rPr>
        <w:t>（1）</w:t>
      </w:r>
      <w:r>
        <w:rPr>
          <w:rFonts w:ascii="宋体" w:hAnsi="宋体" w:eastAsia="宋体"/>
          <w:b/>
          <w:color w:val="000000" w:themeColor="text1"/>
          <w:szCs w:val="21"/>
        </w:rPr>
        <w:t>请将表格中画横线处补充完整。</w:t>
      </w:r>
    </w:p>
    <w:p>
      <w:pPr>
        <w:wordWrap/>
        <w:spacing w:beforeAutospacing="0" w:afterAutospacing="0" w:line="360" w:lineRule="auto"/>
        <w:ind w:left="947" w:leftChars="200" w:hanging="527" w:hangingChars="250"/>
        <w:rPr>
          <w:rFonts w:ascii="宋体" w:hAnsi="宋体" w:eastAsia="宋体"/>
          <w:b/>
          <w:color w:val="000000" w:themeColor="text1"/>
          <w:szCs w:val="21"/>
        </w:rPr>
      </w:pPr>
      <w:r>
        <w:rPr>
          <w:rFonts w:hint="eastAsia" w:ascii="宋体" w:hAnsi="宋体" w:eastAsia="宋体"/>
          <w:b/>
          <w:color w:val="000000" w:themeColor="text1"/>
          <w:szCs w:val="21"/>
        </w:rPr>
        <w:t>（2）</w:t>
      </w:r>
      <w:r>
        <w:rPr>
          <w:rFonts w:ascii="宋体" w:hAnsi="宋体" w:eastAsia="宋体"/>
          <w:b/>
          <w:color w:val="000000" w:themeColor="text1"/>
          <w:szCs w:val="21"/>
        </w:rPr>
        <w:t>结果与结论：</w:t>
      </w:r>
    </w:p>
    <w:p>
      <w:pPr>
        <w:wordWrap/>
        <w:spacing w:beforeAutospacing="0" w:afterAutospacing="0" w:line="360" w:lineRule="auto"/>
        <w:ind w:left="420" w:leftChars="200" w:firstLine="527" w:firstLineChars="250"/>
        <w:rPr>
          <w:rFonts w:ascii="宋体" w:hAnsi="宋体" w:eastAsia="宋体"/>
          <w:b/>
          <w:color w:val="000000" w:themeColor="text1"/>
          <w:szCs w:val="21"/>
        </w:rPr>
      </w:pPr>
      <w:r>
        <w:rPr>
          <w:rFonts w:ascii="宋体" w:hAnsi="宋体" w:eastAsia="宋体"/>
          <w:b/>
          <w:color w:val="000000" w:themeColor="text1"/>
          <w:szCs w:val="21"/>
        </w:rPr>
        <w:t>①若试管1呈蓝色，试管2</w:t>
      </w:r>
      <w:r>
        <w:rPr>
          <w:rFonts w:ascii="宋体" w:hAnsi="宋体" w:eastAsia="宋体"/>
          <w:b/>
          <w:color w:val="000000" w:themeColor="text1"/>
          <w:szCs w:val="21"/>
          <w:u w:val="single"/>
        </w:rPr>
        <w:t xml:space="preserve">          </w:t>
      </w:r>
      <w:r>
        <w:rPr>
          <w:rFonts w:ascii="宋体" w:hAnsi="宋体" w:eastAsia="宋体"/>
          <w:b/>
          <w:color w:val="000000" w:themeColor="text1"/>
          <w:szCs w:val="21"/>
        </w:rPr>
        <w:t>，则表明该淀粉酶能耐受80℃高温；</w:t>
      </w:r>
    </w:p>
    <w:p>
      <w:pPr>
        <w:wordWrap/>
        <w:spacing w:beforeAutospacing="0" w:afterAutospacing="0" w:line="360" w:lineRule="auto"/>
        <w:ind w:left="420" w:leftChars="200" w:firstLine="527" w:firstLineChars="250"/>
        <w:rPr>
          <w:rFonts w:ascii="宋体" w:hAnsi="宋体" w:eastAsia="宋体"/>
          <w:b/>
          <w:color w:val="000000" w:themeColor="text1"/>
          <w:szCs w:val="21"/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</w:rPr>
        <w:t>②</w:t>
      </w:r>
      <w:r>
        <w:rPr>
          <w:rFonts w:ascii="宋体" w:hAnsi="宋体" w:eastAsia="宋体"/>
          <w:b/>
          <w:color w:val="000000" w:themeColor="text1"/>
          <w:szCs w:val="21"/>
        </w:rPr>
        <w:t>若试管1呈蓝色，试管2</w:t>
      </w:r>
      <w:r>
        <w:rPr>
          <w:rFonts w:ascii="宋体" w:hAnsi="宋体" w:eastAsia="宋体"/>
          <w:b/>
          <w:color w:val="000000" w:themeColor="text1"/>
          <w:szCs w:val="21"/>
          <w:u w:val="single"/>
        </w:rPr>
        <w:t xml:space="preserve">          </w:t>
      </w:r>
      <w:r>
        <w:rPr>
          <w:rFonts w:ascii="宋体" w:hAnsi="宋体" w:eastAsia="宋体"/>
          <w:b/>
          <w:color w:val="000000" w:themeColor="text1"/>
          <w:szCs w:val="21"/>
        </w:rPr>
        <w:t xml:space="preserve"> ，则表明该淀粉酶不能耐受80℃高温。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30.（8分）下图是有氧呼吸过程的图解， ④、⑤、⑥有氧呼吸三个阶段， 请据图回答下列问题。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 w:cs="宋体"/>
          <w:b/>
          <w:color w:val="000000" w:themeColor="text1"/>
        </w:rPr>
      </w:pPr>
      <w:r>
        <w:rPr>
          <w:rFonts w:ascii="宋体" w:hAnsi="宋体" w:cs="宋体"/>
          <w:b/>
          <w:color w:val="000000" w:themeColor="text1"/>
          <w:kern w:val="0"/>
          <w:szCs w:val="24"/>
        </w:rPr>
        <w:drawing>
          <wp:inline distT="0" distB="0" distL="0" distR="0">
            <wp:extent cx="2286000" cy="2286000"/>
            <wp:effectExtent l="19050" t="0" r="0" b="0"/>
            <wp:docPr id="14" name="图片 1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6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7" r:link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（1）图中②③所代表的物质分别是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    </w:t>
      </w:r>
      <w:r>
        <w:rPr>
          <w:rFonts w:hint="eastAsia" w:ascii="宋体" w:hAnsi="宋体" w:cs="宋体"/>
          <w:b/>
          <w:color w:val="000000" w:themeColor="text1"/>
        </w:rPr>
        <w:t>、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    </w:t>
      </w:r>
      <w:r>
        <w:rPr>
          <w:rFonts w:hint="eastAsia" w:ascii="宋体" w:hAnsi="宋体" w:cs="宋体"/>
          <w:b/>
          <w:color w:val="000000" w:themeColor="text1"/>
        </w:rPr>
        <w:t>。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（2）图中④、⑤、⑥阶段中，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    </w:t>
      </w:r>
      <w:r>
        <w:rPr>
          <w:rFonts w:hint="eastAsia" w:ascii="宋体" w:hAnsi="宋体" w:cs="宋体"/>
          <w:b/>
          <w:color w:val="000000" w:themeColor="text1"/>
        </w:rPr>
        <w:t>阶段释放能量最多。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（3）图中④、⑤、⑥阶段所发生的具体场所分别是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    </w:t>
      </w:r>
      <w:r>
        <w:rPr>
          <w:rFonts w:hint="eastAsia" w:ascii="宋体" w:hAnsi="宋体" w:cs="宋体"/>
          <w:b/>
          <w:color w:val="000000" w:themeColor="text1"/>
        </w:rPr>
        <w:t>、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    </w:t>
      </w:r>
      <w:r>
        <w:rPr>
          <w:rFonts w:hint="eastAsia" w:ascii="宋体" w:hAnsi="宋体" w:cs="宋体"/>
          <w:b/>
          <w:color w:val="000000" w:themeColor="text1"/>
        </w:rPr>
        <w:t>、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    </w:t>
      </w:r>
      <w:r>
        <w:rPr>
          <w:rFonts w:hint="eastAsia" w:ascii="宋体" w:hAnsi="宋体" w:cs="宋体"/>
          <w:b/>
          <w:color w:val="000000" w:themeColor="text1"/>
        </w:rPr>
        <w:t>。</w:t>
      </w:r>
    </w:p>
    <w:p>
      <w:pPr>
        <w:pStyle w:val="9"/>
        <w:wordWrap/>
        <w:spacing w:beforeAutospacing="0" w:afterAutospacing="0" w:line="360" w:lineRule="auto"/>
        <w:rPr>
          <w:rFonts w:ascii="宋体" w:hAnsi="宋体" w:cs="宋体"/>
          <w:b/>
          <w:color w:val="000000" w:themeColor="text1"/>
        </w:rPr>
      </w:pPr>
      <w:r>
        <w:rPr>
          <w:rFonts w:hint="eastAsia" w:ascii="宋体" w:hAnsi="宋体" w:cs="宋体"/>
          <w:b/>
          <w:color w:val="000000" w:themeColor="text1"/>
        </w:rPr>
        <w:t>（4）lmol葡萄糖经过图示过程后约释放2870KJ能量，其中大约1709KJ的能量以热能散失，其余的能量转换为 ATP中</w:t>
      </w:r>
      <w:r>
        <w:rPr>
          <w:rFonts w:hint="eastAsia" w:ascii="宋体" w:hAnsi="宋体" w:cs="宋体"/>
          <w:b/>
          <w:color w:val="000000" w:themeColor="text1"/>
          <w:u w:val="single"/>
        </w:rPr>
        <w:t xml:space="preserve">         </w:t>
      </w:r>
      <w:r>
        <w:rPr>
          <w:rFonts w:hint="eastAsia" w:ascii="宋体" w:hAnsi="宋体" w:cs="宋体"/>
          <w:b/>
          <w:color w:val="000000" w:themeColor="text1"/>
        </w:rPr>
        <w:t>能。</w:t>
      </w:r>
    </w:p>
    <w:p>
      <w:pPr>
        <w:wordWrap/>
        <w:spacing w:beforeAutospacing="0" w:afterAutospacing="0" w:line="360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2023届四校联考高一12月试题</w:t>
      </w:r>
      <w:r>
        <w:rPr>
          <w:rFonts w:hint="eastAsia"/>
          <w:b/>
          <w:sz w:val="28"/>
          <w:szCs w:val="28"/>
        </w:rPr>
        <w:t>生物参考答案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color w:val="000000" w:themeColor="text1"/>
          <w:kern w:val="0"/>
          <w:szCs w:val="21"/>
        </w:rPr>
        <w:t>1—5  CAAAA       6—10  BCBCB       11—15 DDBCC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16—20 CCBAD           21—25 CCDBD         </w:t>
      </w:r>
      <w:bookmarkStart w:id="0" w:name="_GoBack"/>
      <w:bookmarkEnd w:id="0"/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color w:val="000000" w:themeColor="text1"/>
          <w:kern w:val="0"/>
          <w:szCs w:val="21"/>
        </w:rPr>
        <w:t>26.（每空1分，共10分）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color w:val="000000" w:themeColor="text1"/>
          <w:kern w:val="0"/>
          <w:szCs w:val="21"/>
        </w:rPr>
        <w:t>（1）甲、乙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（2）核仁    14 液泡    （3）11  3 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color w:val="000000" w:themeColor="text1"/>
          <w:kern w:val="0"/>
          <w:szCs w:val="21"/>
        </w:rPr>
        <w:t>（4）拟核  7  染色质（染色体）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color w:val="000000" w:themeColor="text1"/>
          <w:kern w:val="0"/>
          <w:szCs w:val="21"/>
        </w:rPr>
        <w:t>（5）B</w:t>
      </w:r>
    </w:p>
    <w:p>
      <w:pPr>
        <w:pStyle w:val="13"/>
        <w:wordWrap/>
        <w:spacing w:beforeAutospacing="0" w:afterAutospacing="0"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27.(</w:t>
      </w:r>
      <w:r>
        <w:rPr>
          <w:rFonts w:hint="eastAsia" w:ascii="宋体" w:hAnsi="宋体" w:cs="宋体"/>
          <w:color w:val="000000" w:themeColor="text1"/>
          <w:szCs w:val="21"/>
        </w:rPr>
        <w:t xml:space="preserve"> 除标注外</w:t>
      </w:r>
      <w:r>
        <w:rPr>
          <w:rFonts w:hint="eastAsia" w:ascii="宋体" w:hAnsi="宋体"/>
          <w:color w:val="000000" w:themeColor="text1"/>
          <w:szCs w:val="21"/>
        </w:rPr>
        <w:t>每空1分，共9分）</w:t>
      </w:r>
    </w:p>
    <w:p>
      <w:pPr>
        <w:pStyle w:val="13"/>
        <w:wordWrap/>
        <w:spacing w:beforeAutospacing="0" w:afterAutospacing="0"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（1）(内质网上的）核糖体      ②    ④     生物膜系统（2分）</w:t>
      </w:r>
    </w:p>
    <w:p>
      <w:pPr>
        <w:pStyle w:val="13"/>
        <w:wordWrap/>
        <w:spacing w:beforeAutospacing="0" w:afterAutospacing="0"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（2）囊泡（小泡）        髙尔基体</w:t>
      </w:r>
    </w:p>
    <w:p>
      <w:pPr>
        <w:pStyle w:val="13"/>
        <w:wordWrap/>
        <w:spacing w:beforeAutospacing="0" w:afterAutospacing="0"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（3）内质网        细胞膜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</w:rPr>
        <w:t>28.（</w:t>
      </w:r>
      <w:r>
        <w:rPr>
          <w:rFonts w:hint="eastAsia" w:ascii="宋体" w:hAnsi="宋体" w:cs="宋体"/>
          <w:color w:val="000000" w:themeColor="text1"/>
          <w:szCs w:val="21"/>
        </w:rPr>
        <w:t>除标注外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</w:rPr>
        <w:t>每空1分，共13分）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</w:rPr>
        <w:t xml:space="preserve">（1）进行细胞间的信息交流   将细胞与外界环境分隔开   </w:t>
      </w:r>
    </w:p>
    <w:p>
      <w:pPr>
        <w:pStyle w:val="9"/>
        <w:widowControl/>
        <w:wordWrap/>
        <w:spacing w:beforeAutospacing="0" w:afterAutospacing="0" w:line="360" w:lineRule="auto"/>
        <w:ind w:firstLine="420" w:firstLineChars="200"/>
        <w:jc w:val="left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</w:rPr>
        <w:t>控制物质进出细胞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</w:rPr>
        <w:t>（2）需要    （一定的）流动性    （3）B、D（2分）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</w:rPr>
        <w:t>（4）①抑制细胞呼吸（或加入呼吸抑制剂等）（2分）  两组细胞葡萄糖的吸收速率（或培养液中葡萄糖的含量等）   （2分）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</w:rPr>
        <w:t>②a.不是     b.小于</w:t>
      </w:r>
    </w:p>
    <w:p>
      <w:pPr>
        <w:wordWrap/>
        <w:spacing w:beforeAutospacing="0" w:afterAutospacing="0" w:line="360" w:lineRule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29.(10分每空2分)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 xml:space="preserve">（1）等量               80       淀粉(或试管3中的淀粉) 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 xml:space="preserve">（2）①不呈蓝色          ②呈蓝色 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</w:rPr>
        <w:t>30.</w:t>
      </w:r>
      <w:r>
        <w:rPr>
          <w:rFonts w:hint="eastAsia" w:ascii="宋体" w:hAnsi="宋体" w:cs="宋体"/>
          <w:color w:val="000000" w:themeColor="text1"/>
          <w:szCs w:val="21"/>
        </w:rPr>
        <w:t>（除标注外每空1分，共8分）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 w:cs="宋体"/>
          <w:color w:val="000000" w:themeColor="text1"/>
          <w:szCs w:val="21"/>
          <w:shd w:val="clear" w:color="auto" w:fill="FFFFFF"/>
          <w:vertAlign w:val="subscript"/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</w:rPr>
        <w:t>（1）丙酮酸   O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vertAlign w:val="subscript"/>
        </w:rPr>
        <w:t xml:space="preserve">2 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</w:rPr>
        <w:t xml:space="preserve">     （2）⑥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</w:rPr>
        <w:t>（3）细胞质基质  线粒体基质  线粒体内膜（没答具体不给分）</w:t>
      </w:r>
    </w:p>
    <w:p>
      <w:pPr>
        <w:pStyle w:val="9"/>
        <w:widowControl/>
        <w:wordWrap/>
        <w:spacing w:beforeAutospacing="0" w:afterAutospacing="0"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</w:rPr>
        <w:t>（4）（活跃的）化学 （2分）</w:t>
      </w:r>
    </w:p>
    <w:p>
      <w:pPr>
        <w:wordWrap/>
        <w:spacing w:beforeAutospacing="0" w:afterAutospacing="0" w:line="360" w:lineRule="auto"/>
        <w:rPr>
          <w:color w:val="000000" w:themeColor="text1"/>
          <w:sz w:val="32"/>
        </w:rPr>
      </w:pPr>
    </w:p>
    <w:p>
      <w:pPr>
        <w:wordWrap/>
        <w:spacing w:beforeAutospacing="0" w:afterAutospacing="0" w:line="360" w:lineRule="auto"/>
        <w:rPr>
          <w:color w:val="000000" w:themeColor="text1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lnNumType w:countBy="0" w:restart="continuous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0178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4577"/>
    <w:multiLevelType w:val="multilevel"/>
    <w:tmpl w:val="36384577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10"/>
    <w:rsid w:val="00007136"/>
    <w:rsid w:val="000130E3"/>
    <w:rsid w:val="00015A43"/>
    <w:rsid w:val="000175FE"/>
    <w:rsid w:val="00022D6C"/>
    <w:rsid w:val="00032731"/>
    <w:rsid w:val="00040DB4"/>
    <w:rsid w:val="00050AF0"/>
    <w:rsid w:val="0005412C"/>
    <w:rsid w:val="00055B7F"/>
    <w:rsid w:val="00065980"/>
    <w:rsid w:val="00066317"/>
    <w:rsid w:val="00076424"/>
    <w:rsid w:val="00082DE6"/>
    <w:rsid w:val="000928AC"/>
    <w:rsid w:val="000A4DB7"/>
    <w:rsid w:val="000B024D"/>
    <w:rsid w:val="000C7780"/>
    <w:rsid w:val="000C7F85"/>
    <w:rsid w:val="000D46D7"/>
    <w:rsid w:val="000E146A"/>
    <w:rsid w:val="000E32F7"/>
    <w:rsid w:val="000E6C89"/>
    <w:rsid w:val="000E7046"/>
    <w:rsid w:val="000E7339"/>
    <w:rsid w:val="000F36CA"/>
    <w:rsid w:val="00105499"/>
    <w:rsid w:val="00113CAF"/>
    <w:rsid w:val="00116DF2"/>
    <w:rsid w:val="00126DB7"/>
    <w:rsid w:val="00130149"/>
    <w:rsid w:val="00130661"/>
    <w:rsid w:val="00133E3E"/>
    <w:rsid w:val="00137538"/>
    <w:rsid w:val="001406F0"/>
    <w:rsid w:val="00170FA4"/>
    <w:rsid w:val="00173EBE"/>
    <w:rsid w:val="00174569"/>
    <w:rsid w:val="00176E7F"/>
    <w:rsid w:val="00177ED3"/>
    <w:rsid w:val="00184356"/>
    <w:rsid w:val="001857E2"/>
    <w:rsid w:val="001862A6"/>
    <w:rsid w:val="00197D47"/>
    <w:rsid w:val="001A07D7"/>
    <w:rsid w:val="001A4C41"/>
    <w:rsid w:val="001A56A9"/>
    <w:rsid w:val="001A6114"/>
    <w:rsid w:val="001B09A8"/>
    <w:rsid w:val="001C0B76"/>
    <w:rsid w:val="001C3085"/>
    <w:rsid w:val="001C5480"/>
    <w:rsid w:val="001C7C98"/>
    <w:rsid w:val="001D3918"/>
    <w:rsid w:val="001E18CF"/>
    <w:rsid w:val="001F7D4B"/>
    <w:rsid w:val="002047F6"/>
    <w:rsid w:val="00206A28"/>
    <w:rsid w:val="002151DC"/>
    <w:rsid w:val="00216C5A"/>
    <w:rsid w:val="0021763E"/>
    <w:rsid w:val="00237AEB"/>
    <w:rsid w:val="00240667"/>
    <w:rsid w:val="002407B0"/>
    <w:rsid w:val="002423DE"/>
    <w:rsid w:val="002457C2"/>
    <w:rsid w:val="0026065C"/>
    <w:rsid w:val="0026242F"/>
    <w:rsid w:val="00273B73"/>
    <w:rsid w:val="00274B59"/>
    <w:rsid w:val="00287A91"/>
    <w:rsid w:val="00287D35"/>
    <w:rsid w:val="00291F74"/>
    <w:rsid w:val="002940F2"/>
    <w:rsid w:val="002A5304"/>
    <w:rsid w:val="002B15D9"/>
    <w:rsid w:val="002D5C01"/>
    <w:rsid w:val="002D64E4"/>
    <w:rsid w:val="002E4867"/>
    <w:rsid w:val="002E50CA"/>
    <w:rsid w:val="002F0497"/>
    <w:rsid w:val="002F1172"/>
    <w:rsid w:val="002F12C5"/>
    <w:rsid w:val="002F6B6E"/>
    <w:rsid w:val="003151FE"/>
    <w:rsid w:val="00324898"/>
    <w:rsid w:val="0032793E"/>
    <w:rsid w:val="00337858"/>
    <w:rsid w:val="00342CB9"/>
    <w:rsid w:val="003508BA"/>
    <w:rsid w:val="003571A8"/>
    <w:rsid w:val="00370B9F"/>
    <w:rsid w:val="00372B6E"/>
    <w:rsid w:val="00375A9D"/>
    <w:rsid w:val="003761F9"/>
    <w:rsid w:val="003819E1"/>
    <w:rsid w:val="00382ECC"/>
    <w:rsid w:val="00384681"/>
    <w:rsid w:val="00384D5E"/>
    <w:rsid w:val="00387478"/>
    <w:rsid w:val="003907AC"/>
    <w:rsid w:val="00396212"/>
    <w:rsid w:val="00397A7F"/>
    <w:rsid w:val="003A10E6"/>
    <w:rsid w:val="003A41A7"/>
    <w:rsid w:val="003A62AA"/>
    <w:rsid w:val="003B0E66"/>
    <w:rsid w:val="003C4BDC"/>
    <w:rsid w:val="003C5EA8"/>
    <w:rsid w:val="003C6E7C"/>
    <w:rsid w:val="003D4D92"/>
    <w:rsid w:val="003E1661"/>
    <w:rsid w:val="003E3EFD"/>
    <w:rsid w:val="003E4348"/>
    <w:rsid w:val="003F1C2A"/>
    <w:rsid w:val="003F2C3F"/>
    <w:rsid w:val="003F4C43"/>
    <w:rsid w:val="003F6C31"/>
    <w:rsid w:val="00401C7B"/>
    <w:rsid w:val="004158AB"/>
    <w:rsid w:val="004210F3"/>
    <w:rsid w:val="00423C58"/>
    <w:rsid w:val="00426577"/>
    <w:rsid w:val="00427E8A"/>
    <w:rsid w:val="004310AC"/>
    <w:rsid w:val="0043525D"/>
    <w:rsid w:val="00436CF5"/>
    <w:rsid w:val="004374CD"/>
    <w:rsid w:val="00437B56"/>
    <w:rsid w:val="00450639"/>
    <w:rsid w:val="00451DA2"/>
    <w:rsid w:val="00454F17"/>
    <w:rsid w:val="004624F8"/>
    <w:rsid w:val="0046275C"/>
    <w:rsid w:val="00465D93"/>
    <w:rsid w:val="00466685"/>
    <w:rsid w:val="00487E76"/>
    <w:rsid w:val="00490E53"/>
    <w:rsid w:val="00496AB0"/>
    <w:rsid w:val="004A1538"/>
    <w:rsid w:val="004A63AD"/>
    <w:rsid w:val="004A6881"/>
    <w:rsid w:val="004A7511"/>
    <w:rsid w:val="004B084D"/>
    <w:rsid w:val="004B0A5E"/>
    <w:rsid w:val="004B5808"/>
    <w:rsid w:val="004C31AC"/>
    <w:rsid w:val="004C3597"/>
    <w:rsid w:val="004D0528"/>
    <w:rsid w:val="004D08D5"/>
    <w:rsid w:val="004D68CA"/>
    <w:rsid w:val="004D7CE2"/>
    <w:rsid w:val="004E0C45"/>
    <w:rsid w:val="004E2D27"/>
    <w:rsid w:val="004E6F3D"/>
    <w:rsid w:val="004F0B2B"/>
    <w:rsid w:val="004F716D"/>
    <w:rsid w:val="005012D4"/>
    <w:rsid w:val="0050627C"/>
    <w:rsid w:val="00516E5B"/>
    <w:rsid w:val="00532401"/>
    <w:rsid w:val="00533566"/>
    <w:rsid w:val="00547158"/>
    <w:rsid w:val="00554D38"/>
    <w:rsid w:val="0056562F"/>
    <w:rsid w:val="00567684"/>
    <w:rsid w:val="00572B37"/>
    <w:rsid w:val="0057505C"/>
    <w:rsid w:val="0058418C"/>
    <w:rsid w:val="00584AE2"/>
    <w:rsid w:val="005952DF"/>
    <w:rsid w:val="0059567A"/>
    <w:rsid w:val="00595D0A"/>
    <w:rsid w:val="005A008E"/>
    <w:rsid w:val="005A0C9B"/>
    <w:rsid w:val="005A22D7"/>
    <w:rsid w:val="005A639E"/>
    <w:rsid w:val="005B71B3"/>
    <w:rsid w:val="005D0171"/>
    <w:rsid w:val="005D0FD7"/>
    <w:rsid w:val="005D2346"/>
    <w:rsid w:val="005D30CD"/>
    <w:rsid w:val="005D486E"/>
    <w:rsid w:val="005E0B06"/>
    <w:rsid w:val="005E7A8F"/>
    <w:rsid w:val="005F1F8B"/>
    <w:rsid w:val="005F286F"/>
    <w:rsid w:val="005F32F4"/>
    <w:rsid w:val="005F6642"/>
    <w:rsid w:val="005F7B62"/>
    <w:rsid w:val="00604218"/>
    <w:rsid w:val="00615AF2"/>
    <w:rsid w:val="0061708E"/>
    <w:rsid w:val="00622063"/>
    <w:rsid w:val="00626197"/>
    <w:rsid w:val="006268DF"/>
    <w:rsid w:val="00630A5F"/>
    <w:rsid w:val="006343D5"/>
    <w:rsid w:val="00641340"/>
    <w:rsid w:val="00641DF7"/>
    <w:rsid w:val="006509F6"/>
    <w:rsid w:val="00650ED0"/>
    <w:rsid w:val="00675B17"/>
    <w:rsid w:val="00680264"/>
    <w:rsid w:val="00681EDA"/>
    <w:rsid w:val="00687AA9"/>
    <w:rsid w:val="00697426"/>
    <w:rsid w:val="006B18B7"/>
    <w:rsid w:val="006B38AC"/>
    <w:rsid w:val="006B4BBC"/>
    <w:rsid w:val="006B63D3"/>
    <w:rsid w:val="006B7AFF"/>
    <w:rsid w:val="006D535A"/>
    <w:rsid w:val="006E7EE5"/>
    <w:rsid w:val="006F14B2"/>
    <w:rsid w:val="006F2ABC"/>
    <w:rsid w:val="006F4DBC"/>
    <w:rsid w:val="006F5F43"/>
    <w:rsid w:val="0070271C"/>
    <w:rsid w:val="007102E8"/>
    <w:rsid w:val="007210A3"/>
    <w:rsid w:val="007227BB"/>
    <w:rsid w:val="00722D1D"/>
    <w:rsid w:val="00724E72"/>
    <w:rsid w:val="0073190B"/>
    <w:rsid w:val="00733657"/>
    <w:rsid w:val="007405E6"/>
    <w:rsid w:val="007414AB"/>
    <w:rsid w:val="00743D7A"/>
    <w:rsid w:val="007505D0"/>
    <w:rsid w:val="00752476"/>
    <w:rsid w:val="00754A8C"/>
    <w:rsid w:val="00756569"/>
    <w:rsid w:val="00760C00"/>
    <w:rsid w:val="00782740"/>
    <w:rsid w:val="007A7E9A"/>
    <w:rsid w:val="007C37E3"/>
    <w:rsid w:val="007C3DC7"/>
    <w:rsid w:val="007C4354"/>
    <w:rsid w:val="007D03A9"/>
    <w:rsid w:val="007D13C4"/>
    <w:rsid w:val="007D310C"/>
    <w:rsid w:val="007D5D89"/>
    <w:rsid w:val="007E1378"/>
    <w:rsid w:val="007E2BDD"/>
    <w:rsid w:val="007E5584"/>
    <w:rsid w:val="007E5D41"/>
    <w:rsid w:val="007F4E63"/>
    <w:rsid w:val="0080588C"/>
    <w:rsid w:val="008170CA"/>
    <w:rsid w:val="00820A02"/>
    <w:rsid w:val="0082364F"/>
    <w:rsid w:val="00837DB7"/>
    <w:rsid w:val="00842250"/>
    <w:rsid w:val="008436F0"/>
    <w:rsid w:val="008457BF"/>
    <w:rsid w:val="00847756"/>
    <w:rsid w:val="008509E7"/>
    <w:rsid w:val="00851868"/>
    <w:rsid w:val="0085502C"/>
    <w:rsid w:val="00864978"/>
    <w:rsid w:val="00866498"/>
    <w:rsid w:val="008708B4"/>
    <w:rsid w:val="008711FD"/>
    <w:rsid w:val="00881B9F"/>
    <w:rsid w:val="00881FF5"/>
    <w:rsid w:val="00883349"/>
    <w:rsid w:val="0089255B"/>
    <w:rsid w:val="00893FA3"/>
    <w:rsid w:val="008A1F4F"/>
    <w:rsid w:val="008A2186"/>
    <w:rsid w:val="008A6707"/>
    <w:rsid w:val="008B1037"/>
    <w:rsid w:val="008B23C5"/>
    <w:rsid w:val="008B62C6"/>
    <w:rsid w:val="008C0003"/>
    <w:rsid w:val="008C1774"/>
    <w:rsid w:val="008C7C06"/>
    <w:rsid w:val="008D0856"/>
    <w:rsid w:val="008D325D"/>
    <w:rsid w:val="008E1767"/>
    <w:rsid w:val="008F55E6"/>
    <w:rsid w:val="008F6DAC"/>
    <w:rsid w:val="009101DE"/>
    <w:rsid w:val="009178B4"/>
    <w:rsid w:val="00921C31"/>
    <w:rsid w:val="00924A54"/>
    <w:rsid w:val="00925CDE"/>
    <w:rsid w:val="009314DA"/>
    <w:rsid w:val="009331B1"/>
    <w:rsid w:val="00935933"/>
    <w:rsid w:val="00935991"/>
    <w:rsid w:val="00937BD2"/>
    <w:rsid w:val="00943ED9"/>
    <w:rsid w:val="00947B75"/>
    <w:rsid w:val="00953EFF"/>
    <w:rsid w:val="00957042"/>
    <w:rsid w:val="009570D0"/>
    <w:rsid w:val="00966258"/>
    <w:rsid w:val="0097018F"/>
    <w:rsid w:val="00971481"/>
    <w:rsid w:val="00971FA7"/>
    <w:rsid w:val="009771FF"/>
    <w:rsid w:val="0098228D"/>
    <w:rsid w:val="009919FE"/>
    <w:rsid w:val="00996743"/>
    <w:rsid w:val="009A4105"/>
    <w:rsid w:val="009A46B8"/>
    <w:rsid w:val="009A5F77"/>
    <w:rsid w:val="009B27F3"/>
    <w:rsid w:val="009B280D"/>
    <w:rsid w:val="009B3FF7"/>
    <w:rsid w:val="009B4D03"/>
    <w:rsid w:val="009C3C57"/>
    <w:rsid w:val="009C5510"/>
    <w:rsid w:val="009D41AE"/>
    <w:rsid w:val="009D46BA"/>
    <w:rsid w:val="009D4AE2"/>
    <w:rsid w:val="009E1B3C"/>
    <w:rsid w:val="009E4FC9"/>
    <w:rsid w:val="009E627F"/>
    <w:rsid w:val="009F2AD4"/>
    <w:rsid w:val="00A0013A"/>
    <w:rsid w:val="00A03E4B"/>
    <w:rsid w:val="00A04A71"/>
    <w:rsid w:val="00A115EE"/>
    <w:rsid w:val="00A14A7C"/>
    <w:rsid w:val="00A37BDA"/>
    <w:rsid w:val="00A41DE7"/>
    <w:rsid w:val="00A44AA2"/>
    <w:rsid w:val="00A50804"/>
    <w:rsid w:val="00A55389"/>
    <w:rsid w:val="00A60D5B"/>
    <w:rsid w:val="00A62661"/>
    <w:rsid w:val="00A645F1"/>
    <w:rsid w:val="00A6463C"/>
    <w:rsid w:val="00A6520C"/>
    <w:rsid w:val="00A81261"/>
    <w:rsid w:val="00A83BE4"/>
    <w:rsid w:val="00A85F47"/>
    <w:rsid w:val="00A86FC7"/>
    <w:rsid w:val="00A922F2"/>
    <w:rsid w:val="00A9395D"/>
    <w:rsid w:val="00AA3454"/>
    <w:rsid w:val="00AB397E"/>
    <w:rsid w:val="00AB4731"/>
    <w:rsid w:val="00AB53C5"/>
    <w:rsid w:val="00AC00CA"/>
    <w:rsid w:val="00AC7BBE"/>
    <w:rsid w:val="00AC7C2F"/>
    <w:rsid w:val="00AC7C3B"/>
    <w:rsid w:val="00AD183D"/>
    <w:rsid w:val="00AE3A7C"/>
    <w:rsid w:val="00AF06CE"/>
    <w:rsid w:val="00AF2DD7"/>
    <w:rsid w:val="00B04EE1"/>
    <w:rsid w:val="00B05452"/>
    <w:rsid w:val="00B10C0D"/>
    <w:rsid w:val="00B171DC"/>
    <w:rsid w:val="00B4139D"/>
    <w:rsid w:val="00B52835"/>
    <w:rsid w:val="00B52FC6"/>
    <w:rsid w:val="00B57488"/>
    <w:rsid w:val="00B641D9"/>
    <w:rsid w:val="00B66A8C"/>
    <w:rsid w:val="00B7661F"/>
    <w:rsid w:val="00B76629"/>
    <w:rsid w:val="00B86CE2"/>
    <w:rsid w:val="00B90C28"/>
    <w:rsid w:val="00BA2864"/>
    <w:rsid w:val="00BA3C39"/>
    <w:rsid w:val="00BA3DB0"/>
    <w:rsid w:val="00BA640C"/>
    <w:rsid w:val="00BB028C"/>
    <w:rsid w:val="00BB4B87"/>
    <w:rsid w:val="00BB4E24"/>
    <w:rsid w:val="00BC2BE3"/>
    <w:rsid w:val="00BC7AE7"/>
    <w:rsid w:val="00BD0FEB"/>
    <w:rsid w:val="00BD38A0"/>
    <w:rsid w:val="00BD667F"/>
    <w:rsid w:val="00BE1698"/>
    <w:rsid w:val="00BE4C51"/>
    <w:rsid w:val="00BF0C24"/>
    <w:rsid w:val="00BF14A2"/>
    <w:rsid w:val="00BF681E"/>
    <w:rsid w:val="00C008BD"/>
    <w:rsid w:val="00C011BA"/>
    <w:rsid w:val="00C0229E"/>
    <w:rsid w:val="00C10731"/>
    <w:rsid w:val="00C151D0"/>
    <w:rsid w:val="00C22630"/>
    <w:rsid w:val="00C24661"/>
    <w:rsid w:val="00C24AC9"/>
    <w:rsid w:val="00C304DB"/>
    <w:rsid w:val="00C36176"/>
    <w:rsid w:val="00C36727"/>
    <w:rsid w:val="00C55EE9"/>
    <w:rsid w:val="00C5706D"/>
    <w:rsid w:val="00C6287E"/>
    <w:rsid w:val="00C6737C"/>
    <w:rsid w:val="00C7198A"/>
    <w:rsid w:val="00C71FB1"/>
    <w:rsid w:val="00C738E9"/>
    <w:rsid w:val="00C77CBB"/>
    <w:rsid w:val="00C81F4C"/>
    <w:rsid w:val="00C9031F"/>
    <w:rsid w:val="00C92CCC"/>
    <w:rsid w:val="00CA1F35"/>
    <w:rsid w:val="00CA20E0"/>
    <w:rsid w:val="00CA2DE0"/>
    <w:rsid w:val="00CB3D0E"/>
    <w:rsid w:val="00CB6722"/>
    <w:rsid w:val="00CC6DF2"/>
    <w:rsid w:val="00CD51A9"/>
    <w:rsid w:val="00CE296E"/>
    <w:rsid w:val="00D02045"/>
    <w:rsid w:val="00D25D0D"/>
    <w:rsid w:val="00D263CC"/>
    <w:rsid w:val="00D30112"/>
    <w:rsid w:val="00D317E3"/>
    <w:rsid w:val="00D3268E"/>
    <w:rsid w:val="00D327AC"/>
    <w:rsid w:val="00D35197"/>
    <w:rsid w:val="00D40F06"/>
    <w:rsid w:val="00D46CB4"/>
    <w:rsid w:val="00D51987"/>
    <w:rsid w:val="00D547D5"/>
    <w:rsid w:val="00D61674"/>
    <w:rsid w:val="00D61675"/>
    <w:rsid w:val="00D631DB"/>
    <w:rsid w:val="00D65C33"/>
    <w:rsid w:val="00D65DD3"/>
    <w:rsid w:val="00D85F57"/>
    <w:rsid w:val="00D920B2"/>
    <w:rsid w:val="00D97B78"/>
    <w:rsid w:val="00DA22E2"/>
    <w:rsid w:val="00DA61E9"/>
    <w:rsid w:val="00DB4186"/>
    <w:rsid w:val="00DB6DB1"/>
    <w:rsid w:val="00DC0D64"/>
    <w:rsid w:val="00DC43EA"/>
    <w:rsid w:val="00DC4913"/>
    <w:rsid w:val="00DC67F9"/>
    <w:rsid w:val="00DC74C8"/>
    <w:rsid w:val="00DD4885"/>
    <w:rsid w:val="00DD5451"/>
    <w:rsid w:val="00DE3F74"/>
    <w:rsid w:val="00E03366"/>
    <w:rsid w:val="00E263C2"/>
    <w:rsid w:val="00E311F7"/>
    <w:rsid w:val="00E31231"/>
    <w:rsid w:val="00E31923"/>
    <w:rsid w:val="00E32401"/>
    <w:rsid w:val="00E34CAF"/>
    <w:rsid w:val="00E406E4"/>
    <w:rsid w:val="00E41382"/>
    <w:rsid w:val="00E53ADE"/>
    <w:rsid w:val="00E56AC4"/>
    <w:rsid w:val="00E62FDC"/>
    <w:rsid w:val="00E64925"/>
    <w:rsid w:val="00E71DC8"/>
    <w:rsid w:val="00E75FDD"/>
    <w:rsid w:val="00E76777"/>
    <w:rsid w:val="00E77B3A"/>
    <w:rsid w:val="00E9256E"/>
    <w:rsid w:val="00E94435"/>
    <w:rsid w:val="00EA2A4C"/>
    <w:rsid w:val="00EA3B35"/>
    <w:rsid w:val="00EA3EB4"/>
    <w:rsid w:val="00EA5F74"/>
    <w:rsid w:val="00EB640C"/>
    <w:rsid w:val="00EB7D11"/>
    <w:rsid w:val="00EC39E6"/>
    <w:rsid w:val="00EC3F41"/>
    <w:rsid w:val="00EC6D80"/>
    <w:rsid w:val="00EC7962"/>
    <w:rsid w:val="00EC7FFC"/>
    <w:rsid w:val="00ED59FC"/>
    <w:rsid w:val="00ED6060"/>
    <w:rsid w:val="00EE4258"/>
    <w:rsid w:val="00EE6CEB"/>
    <w:rsid w:val="00EE739D"/>
    <w:rsid w:val="00EF326E"/>
    <w:rsid w:val="00EF42FD"/>
    <w:rsid w:val="00EF54D6"/>
    <w:rsid w:val="00EF5DA1"/>
    <w:rsid w:val="00EF7812"/>
    <w:rsid w:val="00F15ED5"/>
    <w:rsid w:val="00F21800"/>
    <w:rsid w:val="00F270E8"/>
    <w:rsid w:val="00F27964"/>
    <w:rsid w:val="00F3498B"/>
    <w:rsid w:val="00F40BAC"/>
    <w:rsid w:val="00F41F51"/>
    <w:rsid w:val="00F45601"/>
    <w:rsid w:val="00F5391E"/>
    <w:rsid w:val="00F5525A"/>
    <w:rsid w:val="00F60264"/>
    <w:rsid w:val="00F60632"/>
    <w:rsid w:val="00F64BDB"/>
    <w:rsid w:val="00F66042"/>
    <w:rsid w:val="00F6661E"/>
    <w:rsid w:val="00F87BDE"/>
    <w:rsid w:val="00FA6707"/>
    <w:rsid w:val="00FB31E5"/>
    <w:rsid w:val="00FB5C9D"/>
    <w:rsid w:val="00FB780C"/>
    <w:rsid w:val="00FC0032"/>
    <w:rsid w:val="00FC360E"/>
    <w:rsid w:val="00FC3CFA"/>
    <w:rsid w:val="00FD1C15"/>
    <w:rsid w:val="00FF2799"/>
    <w:rsid w:val="00FF4335"/>
    <w:rsid w:val="0F9B59B9"/>
    <w:rsid w:val="18220000"/>
    <w:rsid w:val="2B1F3B03"/>
    <w:rsid w:val="4311502E"/>
    <w:rsid w:val="4BCE2921"/>
    <w:rsid w:val="53E77286"/>
    <w:rsid w:val="626638E5"/>
    <w:rsid w:val="650D57A0"/>
    <w:rsid w:val="71BB1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paragraph" w:customStyle="1" w:styleId="9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  <w:style w:type="paragraph" w:customStyle="1" w:styleId="13">
    <w:name w:val="DefaultParagraph"/>
    <w:qFormat/>
    <w:uiPriority w:val="0"/>
    <w:pPr>
      <w:spacing w:after="200" w:line="276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file:///C:\Users\Administrator\AppData\Roaming\Tencent\Users\365186177\QQ\WinTemp\RichOle\SEBXT3OZXK5NR85X50%252525257dEV(Q.png" TargetMode="External"/><Relationship Id="rId7" Type="http://schemas.openxmlformats.org/officeDocument/2006/relationships/image" Target="media/image2.png"/><Relationship Id="rId6" Type="http://schemas.openxmlformats.org/officeDocument/2006/relationships/image" Target="file:///C:\Users\Administrator\AppData\Roaming\Tencent\Users\365186177\QQ\WinTemp\RichOle\EW5IW4IY(XZ85P~(_(5GY$8.png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footer" Target="footer1.xml"/><Relationship Id="rId29" Type="http://schemas.openxmlformats.org/officeDocument/2006/relationships/customXml" Target="../customXml/item1.xml"/><Relationship Id="rId28" Type="http://schemas.openxmlformats.org/officeDocument/2006/relationships/image" Target="file:///C:\Users\Administrator\AppData\Roaming\Tencent\Users\365186177\QQ\WinTemp\RichOle\$W%2525252560$~DSRL%252525255bRGAVCZ91N%25252525607IJ.png" TargetMode="External"/><Relationship Id="rId27" Type="http://schemas.openxmlformats.org/officeDocument/2006/relationships/image" Target="media/image14.png"/><Relationship Id="rId26" Type="http://schemas.openxmlformats.org/officeDocument/2006/relationships/image" Target="file:///C:\Users\Administrator\AppData\Roaming\Tencent\Users\365186177\QQ\WinTemp\RichOle\%252525257bCO61EJ%252525257bY3Z%252525257b3VXA@9C@4KP.png" TargetMode="External"/><Relationship Id="rId25" Type="http://schemas.openxmlformats.org/officeDocument/2006/relationships/image" Target="media/image13.png"/><Relationship Id="rId24" Type="http://schemas.openxmlformats.org/officeDocument/2006/relationships/image" Target="file:///C:\Users\Administrator\AppData\Roaming\Tencent\Users\365186177\QQ\WinTemp\RichOle\)M_4N%252525255d5%252525255b3TJ_D69P(8H1W1T.png" TargetMode="External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file:///C:\Users\Administrator\AppData\Roaming\Tencent\Users\365186177\QQ\WinTemp\RichOle\_GJ6JV~6N55AE9%252525255d5%2525252525HM%252525257b7YA.png" TargetMode="External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file:///C:\Users\Administrator\AppData\Roaming\Tencent\Users\365186177\QQ\WinTemp\RichOle\DZ0A%2525252560G%252525257d3ONY_GKGINMS)%2525252560ZD.png" TargetMode="External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file:///C:\Users\Administrator\AppData\Roaming\Tencent\Users\365186177\QQ\WinTemp\RichOle\_WDGYG1%252525257d15NP8H8U$%2525252525NS%252525257d3H.png" TargetMode="External"/><Relationship Id="rId14" Type="http://schemas.openxmlformats.org/officeDocument/2006/relationships/image" Target="media/image6.png"/><Relationship Id="rId13" Type="http://schemas.openxmlformats.org/officeDocument/2006/relationships/image" Target="file:///C:\Users\Administrator\AppData\Roaming\Tencent\Users\365186177\QQ\WinTemp\RichOle\O%252525257bOH2I2MDSH468HFQX%252525257dNAW9.png" TargetMode="External"/><Relationship Id="rId12" Type="http://schemas.openxmlformats.org/officeDocument/2006/relationships/image" Target="media/image5.png"/><Relationship Id="rId11" Type="http://schemas.openxmlformats.org/officeDocument/2006/relationships/image" Target="file:///C:\Users\Administrator\AppData\Roaming\Tencent\Users\365186177\QQ\WinTemp\RichOle\V$%2525252525@OXODAV%252525257bHH(95ZH7X(HU.png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772</Words>
  <Characters>4405</Characters>
  <Lines>36</Lines>
  <Paragraphs>10</Paragraphs>
  <TotalTime>0</TotalTime>
  <ScaleCrop>false</ScaleCrop>
  <LinksUpToDate>false</LinksUpToDate>
  <CharactersWithSpaces>5167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2020-12-10T23:54:00Z</dcterms:created>
  <dc:creator>Administrator</dc:creator>
  <cp:lastModifiedBy>Administrator</cp:lastModifiedBy>
  <dcterms:modified xsi:type="dcterms:W3CDTF">2021-01-12T09:02:12Z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2052-11.1.0.10228</vt:lpwstr>
  </property>
</Properties>
</file>