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方正小标宋简体" w:hAnsi="方正小标宋简体" w:eastAsia="方正小标宋简体"/>
          <w:color w:val="auto"/>
          <w:sz w:val="36"/>
        </w:rPr>
      </w:pPr>
      <w:bookmarkStart w:id="0" w:name="_GoBack"/>
      <w:bookmarkEnd w:id="0"/>
      <w:r>
        <w:rPr>
          <w:rFonts w:hint="eastAsia" w:ascii="方正小标宋简体" w:hAnsi="方正小标宋简体" w:eastAsia="方正小标宋简体"/>
          <w:color w:val="auto"/>
          <w:sz w:val="36"/>
        </w:rPr>
        <w:drawing>
          <wp:anchor distT="0" distB="0" distL="114300" distR="114300" simplePos="0" relativeHeight="251658240" behindDoc="0" locked="0" layoutInCell="1" allowOverlap="1">
            <wp:simplePos x="0" y="0"/>
            <wp:positionH relativeFrom="page">
              <wp:posOffset>10337800</wp:posOffset>
            </wp:positionH>
            <wp:positionV relativeFrom="topMargin">
              <wp:posOffset>11798300</wp:posOffset>
            </wp:positionV>
            <wp:extent cx="266700" cy="406400"/>
            <wp:effectExtent l="0" t="0" r="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266700" cy="406400"/>
                    </a:xfrm>
                    <a:prstGeom prst="rect">
                      <a:avLst/>
                    </a:prstGeom>
                  </pic:spPr>
                </pic:pic>
              </a:graphicData>
            </a:graphic>
          </wp:anchor>
        </w:drawing>
      </w: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高一年级学业水平阶段性检测</w:t>
      </w:r>
    </w:p>
    <w:p>
      <w:pPr>
        <w:keepNext w:val="0"/>
        <w:keepLines w:val="0"/>
        <w:pageBreakBefore w:val="0"/>
        <w:kinsoku/>
        <w:wordWrap/>
        <w:overflowPunct/>
        <w:topLinePunct w:val="0"/>
        <w:autoSpaceDE/>
        <w:autoSpaceDN/>
        <w:bidi w:val="0"/>
        <w:adjustRightInd/>
        <w:snapToGrid/>
        <w:spacing w:line="520" w:lineRule="exact"/>
        <w:jc w:val="center"/>
        <w:rPr>
          <w:rFonts w:asciiTheme="majorEastAsia" w:hAnsiTheme="majorEastAsia" w:eastAsiaTheme="majorEastAsia"/>
          <w:b/>
          <w:color w:val="auto"/>
          <w:sz w:val="36"/>
          <w:szCs w:val="36"/>
        </w:rPr>
      </w:pPr>
      <w:r>
        <w:rPr>
          <w:rFonts w:hint="eastAsia" w:ascii="方正黑体_GBK" w:hAnsi="方正黑体_GBK" w:eastAsia="方正黑体_GBK" w:cs="方正黑体_GBK"/>
          <w:b w:val="0"/>
          <w:bCs/>
          <w:color w:val="auto"/>
          <w:sz w:val="44"/>
          <w:szCs w:val="44"/>
        </w:rPr>
        <w:t>政</w:t>
      </w:r>
      <w:r>
        <w:rPr>
          <w:rFonts w:hint="eastAsia" w:ascii="方正黑体_GBK" w:hAnsi="方正黑体_GBK" w:eastAsia="方正黑体_GBK" w:cs="方正黑体_GBK"/>
          <w:b w:val="0"/>
          <w:bCs/>
          <w:color w:val="auto"/>
          <w:sz w:val="44"/>
          <w:szCs w:val="44"/>
          <w:lang w:val="en-US" w:eastAsia="zh-CN"/>
        </w:rPr>
        <w:t xml:space="preserve">   </w:t>
      </w:r>
      <w:r>
        <w:rPr>
          <w:rFonts w:hint="eastAsia" w:ascii="方正黑体_GBK" w:hAnsi="方正黑体_GBK" w:eastAsia="方正黑体_GBK" w:cs="方正黑体_GBK"/>
          <w:b w:val="0"/>
          <w:bCs/>
          <w:color w:val="auto"/>
          <w:sz w:val="44"/>
          <w:szCs w:val="44"/>
        </w:rPr>
        <w:t>治</w:t>
      </w:r>
    </w:p>
    <w:p>
      <w:pPr>
        <w:spacing w:line="240" w:lineRule="auto"/>
        <w:ind w:firstLine="420" w:firstLineChars="200"/>
        <w:rPr>
          <w:rFonts w:hint="eastAsia" w:ascii="楷体" w:hAnsi="楷体" w:eastAsia="楷体" w:cs="楷体"/>
          <w:color w:val="auto"/>
        </w:rPr>
      </w:pPr>
      <w:r>
        <w:rPr>
          <w:rFonts w:hint="eastAsia" w:ascii="楷体" w:hAnsi="楷体" w:eastAsia="楷体" w:cs="楷体"/>
          <w:b/>
          <w:bCs/>
          <w:color w:val="auto"/>
        </w:rPr>
        <w:t>注意事项：</w:t>
      </w:r>
      <w:r>
        <w:rPr>
          <w:rFonts w:hint="eastAsia" w:ascii="楷体" w:hAnsi="楷体" w:eastAsia="楷体" w:cs="楷体"/>
          <w:color w:val="auto"/>
        </w:rPr>
        <w:t>本试卷分第I卷（选择题）和第II卷（非选择题）两部分。考试时间为90分钟，满分100分。答题前请将答题卡上各项目填写清楚，所有答案按规定写在答题卡上，交卷时只交答题卡。</w:t>
      </w:r>
    </w:p>
    <w:p>
      <w:pPr>
        <w:spacing w:line="240" w:lineRule="auto"/>
        <w:jc w:val="center"/>
        <w:rPr>
          <w:rFonts w:asciiTheme="majorEastAsia" w:hAnsiTheme="majorEastAsia" w:eastAsiaTheme="majorEastAsia"/>
          <w:color w:val="auto"/>
          <w:sz w:val="30"/>
          <w:szCs w:val="30"/>
        </w:rPr>
      </w:pPr>
      <w:r>
        <w:rPr>
          <w:rFonts w:hint="eastAsia" w:ascii="方正黑体_GBK" w:hAnsi="方正黑体_GBK" w:eastAsia="方正黑体_GBK" w:cs="方正黑体_GBK"/>
          <w:color w:val="auto"/>
          <w:sz w:val="24"/>
          <w:szCs w:val="24"/>
        </w:rPr>
        <w:t>第Ⅰ卷（选择题 共50分）</w:t>
      </w:r>
    </w:p>
    <w:p>
      <w:pPr>
        <w:spacing w:line="240" w:lineRule="auto"/>
        <w:rPr>
          <w:rFonts w:hint="default" w:ascii="Times New Roman" w:hAnsi="Times New Roman" w:eastAsia="方正楷体_GBK" w:cs="Times New Roman"/>
          <w:color w:val="auto"/>
        </w:rPr>
      </w:pPr>
      <w:r>
        <w:rPr>
          <w:rFonts w:hint="eastAsia" w:ascii="方正黑体_GBK" w:hAnsi="方正黑体_GBK" w:eastAsia="方正黑体_GBK" w:cs="方正黑体_GBK"/>
          <w:b w:val="0"/>
          <w:bCs/>
          <w:color w:val="auto"/>
        </w:rPr>
        <w:t>一、选择题</w:t>
      </w:r>
      <w:r>
        <w:rPr>
          <w:rFonts w:hint="default" w:ascii="Times New Roman" w:hAnsi="Times New Roman" w:eastAsia="方正楷体_GBK" w:cs="Times New Roman"/>
          <w:color w:val="auto"/>
        </w:rPr>
        <w:t>（本题共25小题，每小题2分。每小题所给的四个选项中，只有一项符合题目要求）</w:t>
      </w:r>
    </w:p>
    <w:p>
      <w:pPr>
        <w:keepNext w:val="0"/>
        <w:keepLines w:val="0"/>
        <w:pageBreakBefore w:val="0"/>
        <w:widowControl w:val="0"/>
        <w:kinsoku/>
        <w:wordWrap/>
        <w:overflowPunct/>
        <w:topLinePunct w:val="0"/>
        <w:autoSpaceDE/>
        <w:autoSpaceDN/>
        <w:bidi w:val="0"/>
        <w:adjustRightInd/>
        <w:snapToGrid/>
        <w:spacing w:line="252" w:lineRule="auto"/>
        <w:ind w:left="210" w:hanging="210" w:hangingChars="10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w:t>
      </w:r>
      <w:r>
        <w:rPr>
          <w:rFonts w:hint="eastAsia"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 xml:space="preserve">5月15日至7月31日，荆门市政府通过中国银联云闪付APP平台向市民免费发放52.25万张1100万元消费券，开展全民促消费活动。这种消费券   </w:t>
      </w:r>
    </w:p>
    <w:p>
      <w:pPr>
        <w:keepNext w:val="0"/>
        <w:keepLines w:val="0"/>
        <w:pageBreakBefore w:val="0"/>
        <w:widowControl w:val="0"/>
        <w:kinsoku/>
        <w:wordWrap/>
        <w:overflowPunct/>
        <w:topLinePunct w:val="0"/>
        <w:autoSpaceDE/>
        <w:autoSpaceDN/>
        <w:bidi w:val="0"/>
        <w:adjustRightInd/>
        <w:snapToGrid/>
        <w:spacing w:line="252" w:lineRule="auto"/>
        <w:ind w:firstLine="210" w:firstLineChars="10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①有利于降低消费成本，提高消费意愿  ②本质上是一般等价物，是商品交换媒介</w:t>
      </w:r>
    </w:p>
    <w:p>
      <w:pPr>
        <w:keepNext w:val="0"/>
        <w:keepLines w:val="0"/>
        <w:pageBreakBefore w:val="0"/>
        <w:widowControl w:val="0"/>
        <w:kinsoku/>
        <w:wordWrap/>
        <w:overflowPunct/>
        <w:topLinePunct w:val="0"/>
        <w:autoSpaceDE/>
        <w:autoSpaceDN/>
        <w:bidi w:val="0"/>
        <w:adjustRightInd/>
        <w:snapToGrid/>
        <w:spacing w:line="252" w:lineRule="auto"/>
        <w:ind w:firstLine="210" w:firstLineChars="10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③能拉动社会总需求，刺激经济增长    ④能降低商户经营成本，促进企业发展</w:t>
      </w:r>
    </w:p>
    <w:p>
      <w:pPr>
        <w:keepNext w:val="0"/>
        <w:keepLines w:val="0"/>
        <w:pageBreakBefore w:val="0"/>
        <w:widowControl w:val="0"/>
        <w:kinsoku/>
        <w:wordWrap/>
        <w:overflowPunct/>
        <w:topLinePunct w:val="0"/>
        <w:autoSpaceDE/>
        <w:autoSpaceDN/>
        <w:bidi w:val="0"/>
        <w:adjustRightInd/>
        <w:snapToGrid/>
        <w:spacing w:line="252" w:lineRule="auto"/>
        <w:ind w:firstLine="210" w:firstLineChars="1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A．①④</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B．②④</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C．①③</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D．②③</w:t>
      </w:r>
    </w:p>
    <w:p>
      <w:pPr>
        <w:keepNext w:val="0"/>
        <w:keepLines w:val="0"/>
        <w:pageBreakBefore w:val="0"/>
        <w:widowControl w:val="0"/>
        <w:kinsoku/>
        <w:wordWrap/>
        <w:overflowPunct/>
        <w:topLinePunct w:val="0"/>
        <w:autoSpaceDE/>
        <w:autoSpaceDN/>
        <w:bidi w:val="0"/>
        <w:adjustRightInd/>
        <w:snapToGrid/>
        <w:spacing w:line="252" w:lineRule="auto"/>
        <w:ind w:left="210" w:hanging="210" w:hangingChars="1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在抗击新冠肺炎之</w:t>
      </w:r>
      <w:r>
        <w:rPr>
          <w:rFonts w:hint="default" w:ascii="Times New Roman" w:hAnsi="Times New Roman" w:cs="Times New Roman"/>
          <w:color w:val="auto"/>
          <w:kern w:val="2"/>
          <w:sz w:val="21"/>
          <w:szCs w:val="21"/>
          <w:lang w:eastAsia="zh-CN"/>
        </w:rPr>
        <w:t>际</w:t>
      </w:r>
      <w:r>
        <w:rPr>
          <w:rFonts w:hint="default" w:ascii="Times New Roman" w:hAnsi="Times New Roman" w:cs="Times New Roman"/>
          <w:color w:val="auto"/>
          <w:kern w:val="2"/>
          <w:sz w:val="21"/>
          <w:szCs w:val="21"/>
        </w:rPr>
        <w:t>，荆门市一</w:t>
      </w:r>
      <w:r>
        <w:rPr>
          <w:rFonts w:hint="default" w:ascii="Times New Roman" w:hAnsi="Times New Roman" w:cs="Times New Roman"/>
          <w:color w:val="auto"/>
          <w:sz w:val="21"/>
          <w:szCs w:val="21"/>
          <w:shd w:val="clear" w:color="auto" w:fill="FFFFFF"/>
        </w:rPr>
        <w:t>药房总经理助理</w:t>
      </w:r>
      <w:r>
        <w:rPr>
          <w:rFonts w:hint="default" w:ascii="Times New Roman" w:hAnsi="Times New Roman" w:cs="Times New Roman"/>
          <w:color w:val="auto"/>
          <w:kern w:val="2"/>
          <w:sz w:val="21"/>
          <w:szCs w:val="21"/>
        </w:rPr>
        <w:t>将入货价每袋9元的口罩，从每袋售18元提升至每袋49元，非法获利155769元</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 xml:space="preserve">被市场监管部门责令立即改正违法行为，并罚款46.7万元。这一处罚   </w:t>
      </w:r>
    </w:p>
    <w:p>
      <w:pPr>
        <w:keepNext w:val="0"/>
        <w:keepLines w:val="0"/>
        <w:pageBreakBefore w:val="0"/>
        <w:widowControl w:val="0"/>
        <w:kinsoku/>
        <w:wordWrap/>
        <w:overflowPunct/>
        <w:topLinePunct w:val="0"/>
        <w:autoSpaceDE/>
        <w:autoSpaceDN/>
        <w:bidi w:val="0"/>
        <w:adjustRightInd/>
        <w:snapToGrid/>
        <w:spacing w:line="252" w:lineRule="auto"/>
        <w:ind w:left="216" w:leftChars="103" w:firstLine="0" w:firstLineChars="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①反映了社会对口罩乱涨价问题</w:t>
      </w:r>
      <w:r>
        <w:rPr>
          <w:rFonts w:hint="default" w:ascii="Times New Roman" w:hAnsi="Times New Roman" w:cs="Times New Roman"/>
          <w:color w:val="auto"/>
          <w:kern w:val="2"/>
          <w:sz w:val="21"/>
          <w:szCs w:val="21"/>
          <w:lang w:eastAsia="zh-CN"/>
        </w:rPr>
        <w:t>的</w:t>
      </w:r>
      <w:r>
        <w:rPr>
          <w:rFonts w:hint="default" w:ascii="Times New Roman" w:hAnsi="Times New Roman" w:cs="Times New Roman"/>
          <w:color w:val="auto"/>
          <w:kern w:val="2"/>
          <w:sz w:val="21"/>
          <w:szCs w:val="21"/>
        </w:rPr>
        <w:t xml:space="preserve">强烈反响 </w:t>
      </w:r>
      <w:r>
        <w:rPr>
          <w:rFonts w:hint="default"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②能够消除医药行业</w:t>
      </w:r>
      <w:r>
        <w:rPr>
          <w:rFonts w:hint="default" w:ascii="Times New Roman" w:hAnsi="Times New Roman" w:cs="Times New Roman"/>
          <w:color w:val="auto"/>
          <w:sz w:val="21"/>
          <w:szCs w:val="21"/>
          <w:shd w:val="clear" w:color="auto" w:fill="FFFFFF"/>
        </w:rPr>
        <w:t>哄抬物价牟利现象</w:t>
      </w:r>
    </w:p>
    <w:p>
      <w:pPr>
        <w:keepNext w:val="0"/>
        <w:keepLines w:val="0"/>
        <w:pageBreakBefore w:val="0"/>
        <w:widowControl w:val="0"/>
        <w:kinsoku/>
        <w:wordWrap/>
        <w:overflowPunct/>
        <w:topLinePunct w:val="0"/>
        <w:autoSpaceDE/>
        <w:autoSpaceDN/>
        <w:bidi w:val="0"/>
        <w:adjustRightInd/>
        <w:snapToGrid/>
        <w:spacing w:line="252" w:lineRule="auto"/>
        <w:ind w:left="216" w:leftChars="103" w:firstLine="0" w:firstLineChars="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③表明“看的见的手”有效规范市场秩序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④是强化监管维护消费者合法权益的表现</w:t>
      </w:r>
    </w:p>
    <w:p>
      <w:pPr>
        <w:keepNext w:val="0"/>
        <w:keepLines w:val="0"/>
        <w:pageBreakBefore w:val="0"/>
        <w:widowControl w:val="0"/>
        <w:kinsoku/>
        <w:wordWrap/>
        <w:overflowPunct/>
        <w:topLinePunct w:val="0"/>
        <w:autoSpaceDE/>
        <w:autoSpaceDN/>
        <w:bidi w:val="0"/>
        <w:adjustRightInd/>
        <w:snapToGrid/>
        <w:spacing w:line="252" w:lineRule="auto"/>
        <w:ind w:left="216" w:leftChars="103" w:firstLine="0" w:firstLineChars="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A.①②</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 ②③</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C. ①④</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p>
    <w:p>
      <w:pPr>
        <w:keepNext w:val="0"/>
        <w:keepLines w:val="0"/>
        <w:pageBreakBefore w:val="0"/>
        <w:widowControl w:val="0"/>
        <w:kinsoku/>
        <w:wordWrap/>
        <w:overflowPunct/>
        <w:topLinePunct w:val="0"/>
        <w:autoSpaceDE/>
        <w:autoSpaceDN/>
        <w:bidi w:val="0"/>
        <w:adjustRightInd/>
        <w:snapToGrid/>
        <w:spacing w:line="252" w:lineRule="auto"/>
        <w:ind w:left="210" w:hanging="210" w:hangingChars="100"/>
        <w:jc w:val="both"/>
        <w:textAlignment w:val="auto"/>
        <w:rPr>
          <w:rFonts w:hint="default" w:ascii="Times New Roman" w:hAnsi="Times New Roman" w:cs="Times New Roman"/>
          <w:color w:val="auto"/>
          <w:kern w:val="2"/>
          <w:sz w:val="21"/>
          <w:szCs w:val="21"/>
          <w:lang w:val="zh-CN" w:bidi="zh-CN"/>
        </w:rPr>
      </w:pPr>
      <w:r>
        <w:rPr>
          <w:rFonts w:hint="default" w:ascii="Times New Roman" w:hAnsi="Times New Roman" w:eastAsia="宋体" w:cs="Times New Roman"/>
          <w:color w:val="auto"/>
          <w:kern w:val="2"/>
          <w:sz w:val="21"/>
          <w:szCs w:val="21"/>
        </w:rPr>
        <w:t>3.</w:t>
      </w:r>
      <w:r>
        <w:rPr>
          <w:rFonts w:hint="eastAsia" w:ascii="Times New Roman" w:hAnsi="Times New Roman" w:eastAsia="宋体" w:cs="Times New Roman"/>
          <w:color w:val="auto"/>
          <w:kern w:val="2"/>
          <w:sz w:val="21"/>
          <w:szCs w:val="21"/>
          <w:lang w:val="en-US" w:eastAsia="zh-CN"/>
        </w:rPr>
        <w:t xml:space="preserve"> </w:t>
      </w:r>
      <w:r>
        <w:rPr>
          <w:rFonts w:hint="default" w:ascii="Times New Roman" w:hAnsi="Times New Roman" w:cs="Times New Roman"/>
          <w:color w:val="auto"/>
          <w:kern w:val="2"/>
          <w:sz w:val="21"/>
          <w:szCs w:val="21"/>
          <w:lang w:val="zh-CN" w:bidi="zh-CN"/>
        </w:rPr>
        <w:t xml:space="preserve">在新冠疫情防控工作会上，习近平要求各级党委和政府必须“把人民群众生命安全和身体健康放在第一位”。这是因为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lang w:bidi="zh-CN"/>
        </w:rPr>
      </w:pPr>
      <w:r>
        <w:rPr>
          <w:rFonts w:hint="default" w:ascii="Times New Roman" w:hAnsi="Times New Roman" w:cs="Times New Roman"/>
          <w:color w:val="auto"/>
          <w:kern w:val="2"/>
          <w:sz w:val="21"/>
          <w:szCs w:val="21"/>
          <w:lang w:bidi="zh-CN"/>
        </w:rPr>
        <w:t>①我国是人民民主专政的社会主义国家</w:t>
      </w:r>
      <w:r>
        <w:rPr>
          <w:rFonts w:hint="default" w:ascii="Times New Roman" w:hAnsi="Times New Roman" w:cs="Times New Roman"/>
          <w:color w:val="auto"/>
          <w:kern w:val="2"/>
          <w:sz w:val="21"/>
          <w:szCs w:val="21"/>
          <w:lang w:bidi="zh-CN"/>
        </w:rPr>
        <w:tab/>
      </w:r>
      <w:r>
        <w:rPr>
          <w:rFonts w:hint="default" w:ascii="Times New Roman" w:hAnsi="Times New Roman" w:cs="Times New Roman"/>
          <w:color w:val="auto"/>
          <w:kern w:val="2"/>
          <w:sz w:val="21"/>
          <w:szCs w:val="21"/>
          <w:lang w:bidi="zh-CN"/>
        </w:rPr>
        <w:t>②我国的一切权力属于公民</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lang w:bidi="zh-CN"/>
        </w:rPr>
      </w:pPr>
      <w:r>
        <w:rPr>
          <w:rFonts w:hint="default" w:ascii="Times New Roman" w:hAnsi="Times New Roman" w:cs="Times New Roman"/>
          <w:color w:val="auto"/>
          <w:kern w:val="2"/>
          <w:sz w:val="21"/>
          <w:szCs w:val="21"/>
          <w:lang w:bidi="zh-CN"/>
        </w:rPr>
        <w:t>③国家尊重和保障人权</w:t>
      </w:r>
      <w:r>
        <w:rPr>
          <w:rFonts w:hint="default" w:ascii="Times New Roman" w:hAnsi="Times New Roman" w:cs="Times New Roman"/>
          <w:color w:val="auto"/>
          <w:kern w:val="2"/>
          <w:sz w:val="21"/>
          <w:szCs w:val="21"/>
          <w:lang w:bidi="zh-CN"/>
        </w:rPr>
        <w:tab/>
      </w:r>
      <w:r>
        <w:rPr>
          <w:rFonts w:hint="default" w:ascii="Times New Roman" w:hAnsi="Times New Roman" w:cs="Times New Roman"/>
          <w:color w:val="auto"/>
          <w:kern w:val="2"/>
          <w:sz w:val="21"/>
          <w:szCs w:val="21"/>
          <w:lang w:bidi="zh-CN"/>
        </w:rPr>
        <w:t xml:space="preserve">            </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④我国公民享有广泛的民主政治权利</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A．①</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C．</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D．②</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lang w:bidi="zh-CN"/>
        </w:rPr>
      </w:pPr>
      <w:r>
        <w:rPr>
          <w:rFonts w:hint="default" w:ascii="Times New Roman" w:hAnsi="Times New Roman" w:cs="Times New Roman"/>
          <w:color w:val="auto"/>
          <w:kern w:val="2"/>
          <w:sz w:val="21"/>
          <w:szCs w:val="21"/>
          <w:lang w:bidi="zh-CN"/>
        </w:rPr>
        <w:t>4.</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 xml:space="preserve">作为高一学生，下列参与政治生活的方式中可行的是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lang w:bidi="zh-CN"/>
        </w:rPr>
      </w:pPr>
      <w:r>
        <w:rPr>
          <w:rFonts w:hint="default" w:ascii="Times New Roman" w:hAnsi="Times New Roman" w:cs="Times New Roman"/>
          <w:color w:val="auto"/>
          <w:kern w:val="2"/>
          <w:sz w:val="21"/>
          <w:szCs w:val="21"/>
          <w:lang w:bidi="zh-CN"/>
        </w:rPr>
        <w:t xml:space="preserve">①参加弘扬雷锋精神主题演讲比赛      </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②为人大代表的换届选举投出神圣的一票</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lang w:bidi="zh-CN"/>
        </w:rPr>
      </w:pPr>
      <w:r>
        <w:rPr>
          <w:rFonts w:hint="default" w:ascii="Times New Roman" w:hAnsi="Times New Roman" w:cs="Times New Roman"/>
          <w:color w:val="auto"/>
          <w:kern w:val="2"/>
          <w:sz w:val="21"/>
          <w:szCs w:val="21"/>
          <w:lang w:bidi="zh-CN"/>
        </w:rPr>
        <w:t>③关注国内外时事新闻，提高自身素养</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④就城市文明城市建设向有关部门提建议</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lang w:bidi="zh-CN"/>
        </w:rPr>
      </w:pPr>
      <w:r>
        <w:rPr>
          <w:rFonts w:hint="default" w:ascii="Times New Roman" w:hAnsi="Times New Roman" w:cs="Times New Roman"/>
          <w:color w:val="auto"/>
          <w:kern w:val="2"/>
          <w:sz w:val="21"/>
          <w:szCs w:val="21"/>
          <w:lang w:bidi="zh-CN"/>
        </w:rPr>
        <w:t>A.</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①②</w:t>
      </w:r>
      <w:r>
        <w:rPr>
          <w:rFonts w:hint="default" w:ascii="Times New Roman" w:hAnsi="Times New Roman" w:cs="Times New Roman"/>
          <w:color w:val="auto"/>
          <w:kern w:val="2"/>
          <w:sz w:val="21"/>
          <w:szCs w:val="21"/>
          <w:lang w:bidi="zh-CN"/>
        </w:rPr>
        <w:tab/>
      </w:r>
      <w:r>
        <w:rPr>
          <w:rFonts w:hint="default" w:ascii="Times New Roman" w:hAnsi="Times New Roman" w:cs="Times New Roman"/>
          <w:color w:val="auto"/>
          <w:kern w:val="2"/>
          <w:sz w:val="21"/>
          <w:szCs w:val="21"/>
          <w:lang w:bidi="zh-CN"/>
        </w:rPr>
        <w:t xml:space="preserve">  </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 xml:space="preserve"> B.</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 xml:space="preserve">①④   </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ab/>
      </w:r>
      <w:r>
        <w:rPr>
          <w:rFonts w:hint="default" w:ascii="Times New Roman" w:hAnsi="Times New Roman" w:cs="Times New Roman"/>
          <w:color w:val="auto"/>
          <w:kern w:val="2"/>
          <w:sz w:val="21"/>
          <w:szCs w:val="21"/>
          <w:lang w:bidi="zh-CN"/>
        </w:rPr>
        <w:t>C.</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 xml:space="preserve">②③  </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 xml:space="preserve"> D.</w:t>
      </w:r>
      <w:r>
        <w:rPr>
          <w:rFonts w:hint="eastAsia" w:ascii="Times New Roman" w:hAnsi="Times New Roman" w:cs="Times New Roman"/>
          <w:color w:val="auto"/>
          <w:kern w:val="2"/>
          <w:sz w:val="21"/>
          <w:szCs w:val="21"/>
          <w:lang w:val="en-US" w:bidi="zh-CN"/>
        </w:rPr>
        <w:t xml:space="preserve"> </w:t>
      </w:r>
      <w:r>
        <w:rPr>
          <w:rFonts w:hint="default" w:ascii="Times New Roman" w:hAnsi="Times New Roman" w:cs="Times New Roman"/>
          <w:color w:val="auto"/>
          <w:kern w:val="2"/>
          <w:sz w:val="21"/>
          <w:szCs w:val="21"/>
          <w:lang w:bidi="zh-CN"/>
        </w:rPr>
        <w:t>③④</w:t>
      </w:r>
    </w:p>
    <w:p>
      <w:pPr>
        <w:keepNext w:val="0"/>
        <w:keepLines w:val="0"/>
        <w:pageBreakBefore w:val="0"/>
        <w:widowControl w:val="0"/>
        <w:kinsoku/>
        <w:wordWrap/>
        <w:overflowPunct/>
        <w:topLinePunct w:val="0"/>
        <w:autoSpaceDE/>
        <w:autoSpaceDN/>
        <w:bidi w:val="0"/>
        <w:adjustRightInd/>
        <w:snapToGrid/>
        <w:spacing w:line="252" w:lineRule="auto"/>
        <w:ind w:left="210" w:hanging="210" w:hangingChars="1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5.</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故宫博物院正在打造“5G智慧故宫”。借助先进技术，世界各地的观众能身临其境体验参观故宫博物院；利用人工智能技术为文物的鉴定、修复和青少年教育提供更宽广的平台和更强有力的知识支撑……打造“5G智慧故宫”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①发挥了科技对故宫文化发展的先导作用      ②有利于故宫文化的保护、研究和传播</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③是继承和弘扬中华优秀传统文化的根本途径  ④在实践中拓宽了故宫文化的表现形式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C．</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6.</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染衣、酿酒、织布……一个叫李子柒的姑娘，把中国人传统而本真的生活方式通过视频呈</w:t>
      </w:r>
    </w:p>
    <w:p>
      <w:pPr>
        <w:keepNext w:val="0"/>
        <w:keepLines w:val="0"/>
        <w:pageBreakBefore w:val="0"/>
        <w:widowControl w:val="0"/>
        <w:kinsoku/>
        <w:wordWrap/>
        <w:overflowPunct/>
        <w:topLinePunct w:val="0"/>
        <w:autoSpaceDE/>
        <w:autoSpaceDN/>
        <w:bidi w:val="0"/>
        <w:adjustRightInd/>
        <w:snapToGrid/>
        <w:spacing w:line="252" w:lineRule="auto"/>
        <w:ind w:left="210" w:leftChars="100" w:firstLine="0" w:firstLineChars="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现出来，让现代都市人找到一种心灵的归属感</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 xml:space="preserve">也让世界理解了一种生活着的中国文化。李子柒在海内外受到广泛关注表明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①中国传统手工艺鲜明的民族性彰显吸引力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②创新文化传播手段满足当代人的审美需求</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③与时俱进丰富和发展传统文化的基本内涵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④以海纳百川的胸怀吸收外国文化有益成果</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A．①②</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B．③④</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C．②③</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D．①④</w:t>
      </w:r>
    </w:p>
    <w:p>
      <w:pPr>
        <w:keepNext w:val="0"/>
        <w:keepLines w:val="0"/>
        <w:pageBreakBefore w:val="0"/>
        <w:widowControl w:val="0"/>
        <w:kinsoku/>
        <w:wordWrap/>
        <w:overflowPunct/>
        <w:topLinePunct w:val="0"/>
        <w:autoSpaceDE/>
        <w:autoSpaceDN/>
        <w:bidi w:val="0"/>
        <w:adjustRightInd/>
        <w:snapToGrid/>
        <w:spacing w:line="252" w:lineRule="auto"/>
        <w:ind w:left="210" w:hanging="210" w:hangingChars="1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7.</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著名作家刘绍棠曾说：“在我眼里，家乡的一棵树、一株草、一朵花，都无比可爱，美不胜收。我要以全部的心血和笔墨，描绘出它的风貌……”家乡是他创作的源泉，也是他一生创作的主题。这体现了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①文学创作是人类为自身审美需要而进行的特殊物质生产活动</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②家乡社会生活是作家文学创作的源泉</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③文学作品归根到底是对社会存在的反映</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④有价值的文学创作取决于作家的家乡生活感悟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8.</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下列关于马克思主义哲学说法正确的是</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①马克思主义哲学产生后</w:t>
      </w:r>
      <w:r>
        <w:rPr>
          <w:rFonts w:hint="eastAsia" w:ascii="Times New Roman" w:hAnsi="Times New Roman" w:cs="Times New Roman"/>
          <w:color w:val="auto"/>
          <w:kern w:val="2"/>
          <w:sz w:val="21"/>
          <w:szCs w:val="21"/>
          <w:lang w:val="en-US" w:eastAsia="zh-CN"/>
        </w:rPr>
        <w:t>，</w:t>
      </w:r>
      <w:r>
        <w:rPr>
          <w:rFonts w:hint="default" w:ascii="Times New Roman" w:hAnsi="Times New Roman" w:cs="Times New Roman"/>
          <w:color w:val="auto"/>
          <w:kern w:val="2"/>
          <w:sz w:val="21"/>
          <w:szCs w:val="21"/>
        </w:rPr>
        <w:t xml:space="preserve">哲学出现了唯物史观和唯心史观的对立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②马克思主义哲学的直接理论来源是费尔巴哈的唯物主义</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③习近平新时代中国特色社会主义思想是马克思主义中国化最新理论成果</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④科学性和革命性是马克思主义哲学最重要最显著的特点</w:t>
      </w:r>
    </w:p>
    <w:p>
      <w:pPr>
        <w:keepNext w:val="0"/>
        <w:keepLines w:val="0"/>
        <w:pageBreakBefore w:val="0"/>
        <w:widowControl w:val="0"/>
        <w:kinsoku/>
        <w:wordWrap/>
        <w:overflowPunct/>
        <w:topLinePunct w:val="0"/>
        <w:autoSpaceDE/>
        <w:autoSpaceDN/>
        <w:bidi w:val="0"/>
        <w:adjustRightInd/>
        <w:snapToGrid/>
        <w:spacing w:line="252" w:lineRule="auto"/>
        <w:ind w:left="0" w:leftChars="0" w:firstLine="218" w:firstLineChars="104"/>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C．</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252" w:lineRule="auto"/>
        <w:ind w:left="210" w:hanging="210" w:hangingChars="1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9.《孟子·尽心》中提到“人之所不学而能者，其良能也；所不虑而知者，其良知也。”下列观点与之相一致的是     </w:t>
      </w:r>
      <w:r>
        <w:rPr>
          <w:rFonts w:hint="default" w:ascii="Times New Roman" w:hAnsi="Times New Roman" w:cs="Times New Roman"/>
          <w:color w:val="auto"/>
          <w:kern w:val="2"/>
          <w:sz w:val="21"/>
          <w:szCs w:val="21"/>
        </w:rPr>
        <w:br w:type="textWrapping"/>
      </w:r>
      <w:r>
        <w:rPr>
          <w:rFonts w:hint="default" w:ascii="Times New Roman" w:hAnsi="Times New Roman" w:cs="Times New Roman"/>
          <w:color w:val="auto"/>
          <w:kern w:val="2"/>
          <w:sz w:val="21"/>
          <w:szCs w:val="21"/>
        </w:rPr>
        <w:t>①存在就是被感知           ②富贵有命，死生由天</w:t>
      </w:r>
    </w:p>
    <w:p>
      <w:pPr>
        <w:keepNext w:val="0"/>
        <w:keepLines w:val="0"/>
        <w:pageBreakBefore w:val="0"/>
        <w:widowControl w:val="0"/>
        <w:kinsoku/>
        <w:wordWrap/>
        <w:overflowPunct/>
        <w:topLinePunct w:val="0"/>
        <w:autoSpaceDE/>
        <w:autoSpaceDN/>
        <w:bidi w:val="0"/>
        <w:adjustRightInd/>
        <w:snapToGrid/>
        <w:spacing w:line="252" w:lineRule="auto"/>
        <w:ind w:firstLine="210" w:firstLineChars="1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③天地氤氲，外物化醇      ④人皆</w:t>
      </w:r>
      <w:r>
        <w:rPr>
          <w:rFonts w:hint="default" w:ascii="Times New Roman" w:hAnsi="Times New Roman" w:cs="Times New Roman"/>
          <w:color w:val="auto"/>
          <w:kern w:val="2"/>
          <w:sz w:val="21"/>
          <w:szCs w:val="21"/>
          <w:lang w:eastAsia="zh-CN"/>
        </w:rPr>
        <w:t>具是</w:t>
      </w:r>
      <w:r>
        <w:rPr>
          <w:rFonts w:hint="default" w:ascii="Times New Roman" w:hAnsi="Times New Roman" w:cs="Times New Roman"/>
          <w:color w:val="auto"/>
          <w:kern w:val="2"/>
          <w:sz w:val="21"/>
          <w:szCs w:val="21"/>
        </w:rPr>
        <w:t>心，心皆具是理，心即理也</w:t>
      </w:r>
    </w:p>
    <w:p>
      <w:pPr>
        <w:keepNext w:val="0"/>
        <w:keepLines w:val="0"/>
        <w:pageBreakBefore w:val="0"/>
        <w:widowControl w:val="0"/>
        <w:kinsoku/>
        <w:wordWrap/>
        <w:overflowPunct/>
        <w:topLinePunct w:val="0"/>
        <w:autoSpaceDE/>
        <w:autoSpaceDN/>
        <w:bidi w:val="0"/>
        <w:adjustRightInd/>
        <w:snapToGrid/>
        <w:spacing w:line="252" w:lineRule="auto"/>
        <w:ind w:firstLine="210" w:firstLineChars="1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252" w:lineRule="auto"/>
        <w:ind w:left="420" w:hanging="420" w:hanging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10.</w:t>
      </w:r>
      <w:r>
        <w:rPr>
          <w:rFonts w:hint="eastAsia" w:ascii="Times New Roman" w:hAnsi="Times New Roman" w:cs="Times New Roman"/>
          <w:color w:val="auto"/>
          <w:w w:val="80"/>
          <w:kern w:val="2"/>
          <w:sz w:val="21"/>
          <w:szCs w:val="21"/>
          <w:lang w:val="en-US" w:eastAsia="zh-CN"/>
        </w:rPr>
        <w:t xml:space="preserve">  </w:t>
      </w:r>
      <w:r>
        <w:rPr>
          <w:rFonts w:hint="default" w:ascii="Times New Roman" w:hAnsi="Times New Roman" w:cs="Times New Roman"/>
          <w:color w:val="auto"/>
          <w:kern w:val="2"/>
          <w:sz w:val="21"/>
          <w:szCs w:val="21"/>
        </w:rPr>
        <w:t xml:space="preserve">2019年10月23日，嫦娥四号着陆器和玉兔二号巡视器顺利自主唤醒，进入第十一月昼工作期，继续开展包括月表形貌、物质组成和浅表层结构探测等科学探测任务，进一步揭开月球背面的奥秘。这佐证了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6" w:firstLineChars="203"/>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①世界的真正统一性在于它的物质性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②思维与存在具有同一性</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6" w:firstLineChars="203"/>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③观测设备是揭开月球奥秘的基础　</w:t>
      </w:r>
      <w:r>
        <w:rPr>
          <w:rFonts w:hint="default" w:ascii="Times New Roman" w:hAnsi="Times New Roman" w:cs="Times New Roman"/>
          <w:color w:val="auto"/>
          <w:kern w:val="2"/>
          <w:sz w:val="21"/>
          <w:szCs w:val="21"/>
          <w:lang w:val="en-US" w:eastAsia="zh-CN"/>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④人类社会本质上是一个客观的物质体系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6" w:firstLineChars="203"/>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①②    </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②③</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③④</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D.</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①④</w:t>
      </w:r>
    </w:p>
    <w:p>
      <w:pPr>
        <w:spacing w:line="240" w:lineRule="auto"/>
        <w:ind w:left="420" w:hanging="420" w:hanging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11.</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在“汉语盘点2019”揭晓仪式上，“稳”“我和我的祖国”“难”“贸易摩擦”分别当选年度国内字、国内词、国际字、国际词。这些热词的产生表明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①意识是客观存在的反映              ②社会生活本质上是实践的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③认识是客观与主观具体历史的统一    ④物质和意识相互依赖不可分离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①②            B.</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②③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D.</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③④</w:t>
      </w:r>
    </w:p>
    <w:p>
      <w:pPr>
        <w:keepNext w:val="0"/>
        <w:keepLines w:val="0"/>
        <w:pageBreakBefore w:val="0"/>
        <w:widowControl w:val="0"/>
        <w:kinsoku/>
        <w:wordWrap/>
        <w:overflowPunct/>
        <w:topLinePunct w:val="0"/>
        <w:autoSpaceDE/>
        <w:autoSpaceDN/>
        <w:bidi w:val="0"/>
        <w:adjustRightInd/>
        <w:snapToGrid/>
        <w:spacing w:line="252" w:lineRule="auto"/>
        <w:ind w:left="420" w:hanging="420" w:hanging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12.</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“幸福都是奋斗出来的”“我们都在努力奔跑”“我们用汗水浇灌收获，以实干笃定前行。”这些金句来自2018—2020习近平总书记的新年贺词。这些金句  </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①揭示了物质资料生产是人类社会存在和发展的基础         </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②对中国特色社会主义建设发挥重要导向作用</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③具有鲜明的时代特征，体现了个性寓于共性之中    </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④可以通过实践转化为社会主义现代化建设的强大物质力量</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A．①③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B．②③ 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C．①④ 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D．②④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13.</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我国某大学生科技创新团队研发的针对结核病的类免疫细胞疗法，通过合成生物学手段</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将正常细胞“改造”为具有一定免疫功能的细胞，该技术能大大降低治疗成本和难度。材</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料表明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①实践活动具有能动性和社会性     ②发挥主观能动性是研究成功的关键</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③要敢于否定自在事物的固有联系   ④要敢于超越已有的认识和实践经验</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①②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B.</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C.</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②③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③④</w:t>
      </w:r>
    </w:p>
    <w:p>
      <w:pPr>
        <w:keepNext w:val="0"/>
        <w:keepLines w:val="0"/>
        <w:pageBreakBefore w:val="0"/>
        <w:widowControl w:val="0"/>
        <w:kinsoku/>
        <w:wordWrap/>
        <w:overflowPunct/>
        <w:topLinePunct w:val="0"/>
        <w:autoSpaceDE/>
        <w:autoSpaceDN/>
        <w:bidi w:val="0"/>
        <w:adjustRightInd/>
        <w:snapToGrid/>
        <w:spacing w:line="252" w:lineRule="auto"/>
        <w:ind w:left="420" w:hanging="420" w:hanging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14.</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“学而时习之，不亦说乎？”这是论语开篇的第一句话。“学到了知识，及时地学以致用，不也很快乐吗？这句话告诉我们    </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①要用实践检验所学知识   </w:t>
      </w:r>
      <w:r>
        <w:rPr>
          <w:rFonts w:hint="default"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②实践是认识</w:t>
      </w:r>
      <w:r>
        <w:rPr>
          <w:rFonts w:hint="default" w:ascii="Times New Roman" w:hAnsi="Times New Roman" w:cs="Times New Roman"/>
          <w:color w:val="auto"/>
          <w:kern w:val="2"/>
          <w:sz w:val="21"/>
          <w:szCs w:val="21"/>
          <w:lang w:eastAsia="zh-CN"/>
        </w:rPr>
        <w:t>的</w:t>
      </w:r>
      <w:r>
        <w:rPr>
          <w:rFonts w:hint="default" w:ascii="Times New Roman" w:hAnsi="Times New Roman" w:cs="Times New Roman"/>
          <w:color w:val="auto"/>
          <w:kern w:val="2"/>
          <w:sz w:val="21"/>
          <w:szCs w:val="21"/>
        </w:rPr>
        <w:t>唯一来源</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③实践</w:t>
      </w:r>
      <w:r>
        <w:rPr>
          <w:rFonts w:hint="default" w:ascii="Times New Roman" w:hAnsi="Times New Roman" w:cs="Times New Roman"/>
          <w:color w:val="auto"/>
          <w:kern w:val="2"/>
          <w:sz w:val="21"/>
          <w:szCs w:val="21"/>
          <w:lang w:eastAsia="zh-CN"/>
        </w:rPr>
        <w:t>是</w:t>
      </w:r>
      <w:r>
        <w:rPr>
          <w:rFonts w:hint="default" w:ascii="Times New Roman" w:hAnsi="Times New Roman" w:cs="Times New Roman"/>
          <w:color w:val="auto"/>
          <w:kern w:val="2"/>
          <w:sz w:val="21"/>
          <w:szCs w:val="21"/>
        </w:rPr>
        <w:t>认识世界的目的     ④</w:t>
      </w:r>
      <w:r>
        <w:rPr>
          <w:rFonts w:hint="default" w:ascii="Times New Roman" w:hAnsi="Times New Roman" w:cs="Times New Roman"/>
          <w:color w:val="auto"/>
          <w:kern w:val="2"/>
          <w:sz w:val="21"/>
          <w:szCs w:val="21"/>
          <w:lang w:eastAsia="zh-CN"/>
        </w:rPr>
        <w:t>要</w:t>
      </w:r>
      <w:r>
        <w:rPr>
          <w:rFonts w:hint="default" w:ascii="Times New Roman" w:hAnsi="Times New Roman" w:cs="Times New Roman"/>
          <w:color w:val="auto"/>
          <w:kern w:val="2"/>
          <w:sz w:val="21"/>
          <w:szCs w:val="21"/>
        </w:rPr>
        <w:t>发挥实践对认识的指导作用</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A.①③   </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B. ②④</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 ②③</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 ①④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15.</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5月22日中国 “Ad5新冠疫苗”一期临床试验证实安全性。不过“我们离这种疫苗达到让</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所有人使用的阶段仍有较长的路要走”。需进一步试验来评估该疫苗能否有效预防新冠病</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毒感染。这表明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①客观事物复杂多变，其本质的暴露和展现需要一个过程</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②正确的认识往往要经历从认识到实践再到认识的多次反复</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③探索世界规律的科学实验是检验认识真理性的唯一标准</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④人们对客观事物的认识受到具体的实践水平的限制</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C．</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16.</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近年来，人工智能发展越来越快，深刻影响着人们的生产和生活，随着很多新路径开启，</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人工智能未来可能以深度智能改变世界。下列关于人工智能的说法正确的是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①人工智能是人类认识发展到一定阶段的成果</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②人工智能的创造性思维正逐渐改变人们的生产和生活方式</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③人工智能的发展拓展了人们实践活动的广度和深度</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④人工智能的诞生体现了人类意识的能动性和创造性</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A．①② </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B．①③</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C．②④</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D．③④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17.</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春季是草原防火的关键期</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新疆某县使出“生物防火”绝招：在草原里投放1000多头牛把</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易燃的枯草和枯叶吃掉，不仅消除了火灾隐患，牛群饲草料也有了保障，牛粪还可以肥</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沃土地，有助于草木生长。投放牛群开展生物防火蕴含的哲理有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①人类可以根据自身需要建立事物之间的新联系</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②人类能够认识事物的本质联系并加以利用</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③把握事物联系的多样性有利于价值的创造性实现</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lang w:eastAsia="zh-CN"/>
        </w:rPr>
        <w:t>要</w:t>
      </w:r>
      <w:r>
        <w:rPr>
          <w:rFonts w:hint="default" w:ascii="Times New Roman" w:hAnsi="Times New Roman" w:cs="Times New Roman"/>
          <w:color w:val="auto"/>
          <w:kern w:val="2"/>
          <w:sz w:val="21"/>
          <w:szCs w:val="21"/>
        </w:rPr>
        <w:t>在尊重客观联系的基础上发挥创新观念改造世界的作用</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②③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D.</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②④ </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18.</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无人经济，主要指无人值守服务，是基于智能技术，在新零售、娱乐、生活、健康等消</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费场景下实现的无导购员和收银员的服务。疫情发生以来，“无人经济”迎来新的机遇，</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增势迅猛，无人零售前5月涨26.3%。材料告诉我们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①无人经济是经济发展中的新事物，其发展前景无限光明</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②无人经济是对传统经济的否定，体现了事物发展的质变</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③无人经济顺应时代发展潮流，具有传统经济无可比拟的优势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④无人经济能否快速发展取决于能否抓住外部机遇</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A．①②     </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B．①③</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C．③④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D．②④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19.</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某地抛弃“门票经济”思维，结合自身优势大力提升区域内基础设施建设水平和景区文化内</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涵，提供多样化的旅游产品，提高游客的落地体验度和满意度，推动旅游业从景点旅游</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向全域旅游转变。这一转变得益于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①以实践创新推动理论创新       ②勇于彻底否定传统经验和传统做法</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③以思维创新引领实践创新       ④在事物的运动变化中把握和利用规律</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②③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C. ②④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D.</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③④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drawing>
          <wp:anchor distT="0" distB="0" distL="114300" distR="114300" simplePos="0" relativeHeight="251659264" behindDoc="0" locked="0" layoutInCell="1" allowOverlap="1">
            <wp:simplePos x="0" y="0"/>
            <wp:positionH relativeFrom="column">
              <wp:posOffset>3300730</wp:posOffset>
            </wp:positionH>
            <wp:positionV relativeFrom="paragraph">
              <wp:posOffset>14605</wp:posOffset>
            </wp:positionV>
            <wp:extent cx="1504950" cy="1295400"/>
            <wp:effectExtent l="19050" t="0" r="0" b="0"/>
            <wp:wrapNone/>
            <wp:docPr id="3" name="图片 1" descr="观察这幅《枪响之后》漫画，请写出画面内容，并说明漫画寓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观察这幅《枪响之后》漫画，请写出画面内容，并说明漫画寓意"/>
                    <pic:cNvPicPr>
                      <a:picLocks noChangeAspect="1" noChangeArrowheads="1"/>
                    </pic:cNvPicPr>
                  </pic:nvPicPr>
                  <pic:blipFill>
                    <a:blip r:embed="rId6">
                      <a:lum bright="6000"/>
                    </a:blip>
                    <a:stretch>
                      <a:fillRect/>
                    </a:stretch>
                  </pic:blipFill>
                  <pic:spPr>
                    <a:xfrm>
                      <a:off x="0" y="0"/>
                      <a:ext cx="1504950" cy="1295400"/>
                    </a:xfrm>
                    <a:prstGeom prst="rect">
                      <a:avLst/>
                    </a:prstGeom>
                    <a:noFill/>
                    <a:ln w="9525">
                      <a:noFill/>
                      <a:miter lim="800000"/>
                      <a:headEnd/>
                      <a:tailEnd/>
                    </a:ln>
                  </pic:spPr>
                </pic:pic>
              </a:graphicData>
            </a:graphic>
          </wp:anchor>
        </w:drawing>
      </w:r>
      <w:r>
        <w:rPr>
          <w:rFonts w:hint="default" w:ascii="Times New Roman" w:hAnsi="Times New Roman" w:cs="Times New Roman"/>
          <w:color w:val="auto"/>
          <w:kern w:val="2"/>
          <w:sz w:val="21"/>
          <w:szCs w:val="21"/>
        </w:rPr>
        <w:t>20.</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漫画《枪响之后 没有赢家》告诉我们</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①矛盾双方相互依赖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②事物的联系是有条件的</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③矛盾双方相互对立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④整体功能大于部分功能</w:t>
      </w:r>
    </w:p>
    <w:p>
      <w:pPr>
        <w:keepNext w:val="0"/>
        <w:keepLines w:val="0"/>
        <w:pageBreakBefore w:val="0"/>
        <w:widowControl w:val="0"/>
        <w:numPr>
          <w:ilvl w:val="0"/>
          <w:numId w:val="1"/>
        </w:numPr>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1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①</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52" w:lineRule="auto"/>
        <w:ind w:left="420" w:left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C．</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2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②</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3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③</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fldChar w:fldCharType="begin"/>
      </w:r>
      <w:r>
        <w:rPr>
          <w:rFonts w:hint="default" w:ascii="Times New Roman" w:hAnsi="Times New Roman" w:cs="Times New Roman"/>
          <w:color w:val="auto"/>
          <w:kern w:val="2"/>
          <w:sz w:val="21"/>
          <w:szCs w:val="21"/>
        </w:rPr>
        <w:instrText xml:space="preserve"> = 4 \* GB3 </w:instrText>
      </w:r>
      <w:r>
        <w:rPr>
          <w:rFonts w:hint="default" w:ascii="Times New Roman" w:hAnsi="Times New Roman" w:cs="Times New Roman"/>
          <w:color w:val="auto"/>
          <w:kern w:val="2"/>
          <w:sz w:val="21"/>
          <w:szCs w:val="21"/>
        </w:rPr>
        <w:fldChar w:fldCharType="separate"/>
      </w:r>
      <w:r>
        <w:rPr>
          <w:rFonts w:hint="default" w:ascii="Times New Roman" w:hAnsi="Times New Roman" w:cs="Times New Roman"/>
          <w:color w:val="auto"/>
          <w:kern w:val="2"/>
          <w:sz w:val="21"/>
          <w:szCs w:val="21"/>
        </w:rPr>
        <w:t>④</w:t>
      </w:r>
      <w:r>
        <w:rPr>
          <w:rFonts w:hint="default" w:ascii="Times New Roman" w:hAnsi="Times New Roman" w:cs="Times New Roman"/>
          <w:color w:val="auto"/>
          <w:kern w:val="2"/>
          <w:sz w:val="21"/>
          <w:szCs w:val="21"/>
        </w:rPr>
        <w:fldChar w:fldCharType="end"/>
      </w:r>
      <w:r>
        <w:rPr>
          <w:rFonts w:hint="default" w:ascii="Times New Roman" w:hAnsi="Times New Roman" w:cs="Times New Roman"/>
          <w:color w:val="auto"/>
          <w:kern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21.</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建设现代化经济体系，必须深化供给侧结构性改革，把提高供给体系质量作为主攻方向。</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这是综合世界经济形势和我国经济发展新常态做出的重大决策。上述论断体现</w:t>
      </w:r>
      <w:r>
        <w:rPr>
          <w:rFonts w:hint="default" w:ascii="Times New Roman" w:hAnsi="Times New Roman" w:cs="Times New Roman"/>
          <w:color w:val="auto"/>
          <w:kern w:val="2"/>
          <w:sz w:val="21"/>
          <w:szCs w:val="21"/>
          <w:lang w:eastAsia="zh-CN"/>
        </w:rPr>
        <w:t>的辩</w:t>
      </w:r>
      <w:r>
        <w:rPr>
          <w:rFonts w:hint="default" w:ascii="Times New Roman" w:hAnsi="Times New Roman" w:cs="Times New Roman"/>
          <w:color w:val="auto"/>
          <w:kern w:val="2"/>
          <w:sz w:val="21"/>
          <w:szCs w:val="21"/>
        </w:rPr>
        <w:t>证法</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哲理有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eastAsia"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rPr>
        <w:t xml:space="preserve">①具体问题具体分析是正确解决矛盾的关键 </w:t>
      </w:r>
      <w:r>
        <w:rPr>
          <w:rFonts w:hint="eastAsia" w:ascii="Times New Roman" w:hAnsi="Times New Roman" w:cs="Times New Roman"/>
          <w:color w:val="auto"/>
          <w:kern w:val="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②主要矛盾决定事物的性质</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eastAsia"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rPr>
        <w:t xml:space="preserve">③主要矛盾决定事物发展进程和方向    </w:t>
      </w:r>
      <w:r>
        <w:rPr>
          <w:rFonts w:hint="eastAsia" w:ascii="Times New Roman" w:hAnsi="Times New Roman" w:cs="Times New Roman"/>
          <w:color w:val="auto"/>
          <w:kern w:val="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④意识依赖于物质</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要求我们一切从实际出发</w:t>
      </w:r>
    </w:p>
    <w:p>
      <w:pPr>
        <w:keepNext w:val="0"/>
        <w:keepLines w:val="0"/>
        <w:pageBreakBefore w:val="0"/>
        <w:widowControl w:val="0"/>
        <w:numPr>
          <w:ilvl w:val="0"/>
          <w:numId w:val="2"/>
        </w:numPr>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①②</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B．③④</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C．①③</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D．②④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22.</w:t>
      </w:r>
      <w:r>
        <w:rPr>
          <w:rFonts w:hint="eastAsia" w:ascii="Times New Roman" w:hAnsi="Times New Roman" w:cs="Times New Roman"/>
          <w:color w:val="auto"/>
          <w:w w:val="80"/>
          <w:kern w:val="2"/>
          <w:sz w:val="21"/>
          <w:szCs w:val="21"/>
          <w:lang w:val="en-US" w:eastAsia="zh-CN"/>
        </w:rPr>
        <w:t xml:space="preserve">  </w:t>
      </w:r>
      <w:r>
        <w:rPr>
          <w:rFonts w:hint="default" w:ascii="Times New Roman" w:hAnsi="Times New Roman" w:cs="Times New Roman"/>
          <w:color w:val="auto"/>
          <w:kern w:val="2"/>
          <w:sz w:val="21"/>
          <w:szCs w:val="21"/>
        </w:rPr>
        <w:t>2020年3月，习近平在浙江考察时强调：“危和机总是同生并存的，克服了危即是机。</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要深入分析，全面权衡，准确识变、科学应变、主动求变，善于从眼前的危机和困难中</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捕捉创造机遇。”材料告诉我们</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①危机就是机遇，矛盾转化是有条件的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②发挥主观能动性是转危为机的前提</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③危和机的同生并存是推动事物发展的源泉和动力</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④面对发展中的困难，要坚信光明的前途</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①②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B.</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②③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D.</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③④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23.</w:t>
      </w:r>
      <w:r>
        <w:rPr>
          <w:rFonts w:hint="eastAsia" w:ascii="Times New Roman" w:hAnsi="Times New Roman" w:cs="Times New Roman"/>
          <w:color w:val="auto"/>
          <w:w w:val="80"/>
          <w:kern w:val="2"/>
          <w:sz w:val="21"/>
          <w:szCs w:val="21"/>
          <w:lang w:val="en-US" w:eastAsia="zh-CN"/>
        </w:rPr>
        <w:t xml:space="preserve">  </w:t>
      </w:r>
      <w:r>
        <w:rPr>
          <w:rFonts w:hint="default" w:ascii="Times New Roman" w:hAnsi="Times New Roman" w:cs="Times New Roman"/>
          <w:color w:val="auto"/>
          <w:kern w:val="2"/>
          <w:sz w:val="21"/>
          <w:szCs w:val="21"/>
        </w:rPr>
        <w:t>70年来，我国历经磨难实现了“站起来”“富起来”“强起来”三次“历史性飞跃”，迎来了中</w:t>
      </w:r>
      <w:r>
        <w:rPr>
          <w:rFonts w:hint="eastAsia" w:ascii="Times New Roman" w:hAnsi="Times New Roman" w:cs="Times New Roman"/>
          <w:color w:val="auto"/>
          <w:kern w:val="2"/>
          <w:sz w:val="21"/>
          <w:szCs w:val="21"/>
          <w:lang w:val="en-US" w:eastAsia="zh-CN"/>
        </w:rPr>
        <w:tab/>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华民族伟大复兴的光明前景。这主要说明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①社会历史发展总趋势是前进性与曲折性的统一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②社会历史发展具有明显的阶段性特征</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③质变是事物发展必不可少的条件</w:t>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ab/>
      </w:r>
      <w:r>
        <w:rPr>
          <w:rFonts w:hint="default" w:ascii="Times New Roman" w:hAnsi="Times New Roman" w:cs="Times New Roman"/>
          <w:color w:val="auto"/>
          <w:kern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④量变必然引起质的飞跃</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A.</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①②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B. ③④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①④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②③</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24.</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习近平总书记在全国两会上指出：困难挑战越大，越要深化改革。</w:t>
      </w:r>
      <w:r>
        <w:rPr>
          <w:rFonts w:hint="default" w:ascii="Times New Roman" w:hAnsi="Times New Roman" w:cs="Times New Roman"/>
          <w:color w:val="auto"/>
          <w:kern w:val="2"/>
          <w:sz w:val="21"/>
          <w:szCs w:val="21"/>
          <w:lang w:eastAsia="zh-CN"/>
        </w:rPr>
        <w:t>这</w:t>
      </w:r>
      <w:r>
        <w:rPr>
          <w:rFonts w:hint="default" w:ascii="Times New Roman" w:hAnsi="Times New Roman" w:cs="Times New Roman"/>
          <w:color w:val="auto"/>
          <w:kern w:val="2"/>
          <w:sz w:val="21"/>
          <w:szCs w:val="21"/>
        </w:rPr>
        <w:t xml:space="preserve">是因为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①改革是发展中国特色社会主义的强大动力</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②改革是社会主义基本矛盾运动的内在要求</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③改革可以使生产力适应生产关系，从而解放生产力</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④改革可以完善上层建筑直接推动生产力发展</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A．①②   </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B．①③   </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C．②④   </w:t>
      </w:r>
      <w:r>
        <w:rPr>
          <w:rFonts w:hint="default" w:ascii="Times New Roman" w:hAnsi="Times New Roman" w:cs="Times New Roman"/>
          <w:color w:val="auto"/>
          <w:kern w:val="2"/>
          <w:sz w:val="21"/>
          <w:szCs w:val="21"/>
        </w:rPr>
        <w:tab/>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D．③④</w:t>
      </w:r>
    </w:p>
    <w:p>
      <w:pPr>
        <w:keepNext w:val="0"/>
        <w:keepLines w:val="0"/>
        <w:pageBreakBefore w:val="0"/>
        <w:widowControl w:val="0"/>
        <w:kinsoku/>
        <w:wordWrap/>
        <w:overflowPunct/>
        <w:topLinePunct w:val="0"/>
        <w:autoSpaceDE/>
        <w:autoSpaceDN/>
        <w:bidi w:val="0"/>
        <w:adjustRightInd/>
        <w:snapToGrid/>
        <w:spacing w:line="252"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25.</w:t>
      </w:r>
      <w:r>
        <w:rPr>
          <w:rFonts w:hint="eastAsia" w:ascii="Times New Roman" w:hAnsi="Times New Roman" w:cs="Times New Roman"/>
          <w:color w:val="auto"/>
          <w:w w:val="80"/>
          <w:kern w:val="2"/>
          <w:sz w:val="21"/>
          <w:szCs w:val="21"/>
          <w:lang w:val="en-US" w:eastAsia="zh-CN"/>
        </w:rPr>
        <w:t xml:space="preserve">  </w:t>
      </w:r>
      <w:r>
        <w:rPr>
          <w:rFonts w:hint="default" w:ascii="Times New Roman" w:hAnsi="Times New Roman" w:cs="Times New Roman"/>
          <w:color w:val="auto"/>
          <w:kern w:val="2"/>
          <w:sz w:val="21"/>
          <w:szCs w:val="21"/>
        </w:rPr>
        <w:t>70后，80后，90后，他们的消费观念大不同。当他们在谈钱的时候，70后谈存钱，80</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后谈还钱， 90后谈花钱；当他们花钱的时候，70后能省就省，80后该花就花，90后一</w:t>
      </w:r>
      <w:r>
        <w:rPr>
          <w:rFonts w:hint="eastAsia" w:ascii="Times New Roman" w:hAnsi="Times New Roman" w:cs="Times New Roman"/>
          <w:color w:val="auto"/>
          <w:kern w:val="2"/>
          <w:sz w:val="21"/>
          <w:szCs w:val="21"/>
          <w:lang w:val="en-US" w:eastAsia="zh-CN"/>
        </w:rPr>
        <w:tab/>
      </w:r>
      <w:r>
        <w:rPr>
          <w:rFonts w:hint="default" w:ascii="Times New Roman" w:hAnsi="Times New Roman" w:cs="Times New Roman"/>
          <w:color w:val="auto"/>
          <w:kern w:val="2"/>
          <w:sz w:val="21"/>
          <w:szCs w:val="21"/>
        </w:rPr>
        <w:t xml:space="preserve">定要花……这说明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①社会存在的变化必然引起社会意识的变化</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②消费观作为一种社会意识是客观存在的反映</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③价值判断和价值选择具有主体差异性    </w:t>
      </w:r>
    </w:p>
    <w:p>
      <w:pPr>
        <w:keepNext w:val="0"/>
        <w:keepLines w:val="0"/>
        <w:pageBreakBefore w:val="0"/>
        <w:widowControl w:val="0"/>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④价值判断和价值选择具有社会历史性</w:t>
      </w:r>
    </w:p>
    <w:p>
      <w:pPr>
        <w:keepNext w:val="0"/>
        <w:keepLines w:val="0"/>
        <w:pageBreakBefore w:val="0"/>
        <w:widowControl w:val="0"/>
        <w:tabs>
          <w:tab w:val="left" w:pos="2520"/>
          <w:tab w:val="left" w:pos="4410"/>
        </w:tabs>
        <w:kinsoku/>
        <w:wordWrap/>
        <w:overflowPunct/>
        <w:topLinePunct w:val="0"/>
        <w:autoSpaceDE/>
        <w:autoSpaceDN/>
        <w:bidi w:val="0"/>
        <w:adjustRightInd/>
        <w:snapToGrid/>
        <w:spacing w:line="252" w:lineRule="auto"/>
        <w:ind w:left="0" w:leftChars="0"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A．①③           B．②③         </w:t>
      </w:r>
      <w:r>
        <w:rPr>
          <w:rFonts w:hint="eastAsia"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 xml:space="preserve"> C．①④          D．②④</w:t>
      </w:r>
    </w:p>
    <w:p>
      <w:pPr>
        <w:spacing w:line="240" w:lineRule="auto"/>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shd w:val="clear" w:color="auto" w:fill="FFFFFF"/>
        </w:rPr>
        <w:t>第Ⅱ卷（非选择题 共50分）</w:t>
      </w:r>
    </w:p>
    <w:p>
      <w:pPr>
        <w:shd w:val="clear" w:color="auto" w:fill="auto"/>
        <w:spacing w:line="240" w:lineRule="auto"/>
        <w:jc w:val="both"/>
        <w:rPr>
          <w:rFonts w:hint="default" w:ascii="Times New Roman" w:hAnsi="Times New Roman" w:eastAsia="方正楷体_GBK" w:cs="Times New Roman"/>
          <w:color w:val="auto"/>
          <w:sz w:val="21"/>
          <w:szCs w:val="21"/>
          <w:shd w:val="clear" w:color="auto" w:fill="FAFAFA"/>
        </w:rPr>
      </w:pPr>
      <w:r>
        <w:rPr>
          <w:rFonts w:hint="eastAsia" w:ascii="方正黑体_GBK" w:hAnsi="方正黑体_GBK" w:eastAsia="方正黑体_GBK" w:cs="方正黑体_GBK"/>
          <w:b w:val="0"/>
          <w:bCs/>
          <w:color w:val="auto"/>
          <w:sz w:val="21"/>
          <w:szCs w:val="21"/>
          <w:shd w:val="clear" w:color="auto" w:fill="auto"/>
        </w:rPr>
        <w:t>二、非选择题</w:t>
      </w:r>
      <w:r>
        <w:rPr>
          <w:rFonts w:hint="default" w:ascii="Times New Roman" w:hAnsi="Times New Roman" w:eastAsia="方正楷体_GBK" w:cs="Times New Roman"/>
          <w:color w:val="auto"/>
          <w:sz w:val="21"/>
          <w:szCs w:val="21"/>
          <w:shd w:val="clear" w:color="auto" w:fill="auto"/>
        </w:rPr>
        <w:t>（26题10分，27题2问共16分</w:t>
      </w:r>
      <w:r>
        <w:rPr>
          <w:rFonts w:hint="default" w:ascii="Times New Roman" w:hAnsi="Times New Roman" w:eastAsia="方正楷体_GBK" w:cs="Times New Roman"/>
          <w:color w:val="auto"/>
          <w:sz w:val="21"/>
          <w:szCs w:val="21"/>
          <w:shd w:val="clear" w:color="auto" w:fill="auto"/>
          <w:lang w:eastAsia="zh-CN"/>
        </w:rPr>
        <w:t>，</w:t>
      </w:r>
      <w:r>
        <w:rPr>
          <w:rFonts w:hint="default" w:ascii="Times New Roman" w:hAnsi="Times New Roman" w:eastAsia="方正楷体_GBK" w:cs="Times New Roman"/>
          <w:color w:val="auto"/>
          <w:sz w:val="21"/>
          <w:szCs w:val="21"/>
          <w:shd w:val="clear" w:color="auto" w:fill="auto"/>
        </w:rPr>
        <w:t>28题2问</w:t>
      </w:r>
      <w:r>
        <w:rPr>
          <w:rFonts w:hint="default" w:ascii="Times New Roman" w:hAnsi="Times New Roman" w:eastAsia="方正楷体_GBK" w:cs="Times New Roman"/>
          <w:color w:val="auto"/>
          <w:sz w:val="21"/>
          <w:szCs w:val="21"/>
          <w:shd w:val="clear" w:color="auto" w:fill="auto"/>
          <w:lang w:eastAsia="zh-CN"/>
        </w:rPr>
        <w:t>，</w:t>
      </w:r>
      <w:r>
        <w:rPr>
          <w:rFonts w:hint="default" w:ascii="Times New Roman" w:hAnsi="Times New Roman" w:eastAsia="方正楷体_GBK" w:cs="Times New Roman"/>
          <w:color w:val="auto"/>
          <w:sz w:val="21"/>
          <w:szCs w:val="21"/>
          <w:shd w:val="clear" w:color="auto" w:fill="auto"/>
        </w:rPr>
        <w:t>共24分）</w:t>
      </w:r>
    </w:p>
    <w:p>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26.</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lang w:val="en-US" w:eastAsia="zh-CN"/>
        </w:rPr>
        <w:t>10分</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阅读材料，回答问题。</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eastAsia="楷体" w:cs="Times New Roman"/>
          <w:color w:val="auto"/>
          <w:kern w:val="2"/>
          <w:sz w:val="21"/>
          <w:szCs w:val="21"/>
        </w:rPr>
      </w:pPr>
      <w:r>
        <w:rPr>
          <w:rFonts w:hint="default" w:ascii="Times New Roman" w:hAnsi="Times New Roman" w:eastAsia="楷体" w:cs="Times New Roman"/>
          <w:color w:val="auto"/>
          <w:kern w:val="2"/>
          <w:sz w:val="21"/>
          <w:szCs w:val="21"/>
        </w:rPr>
        <w:t>今年是全面打赢脱贫攻坚战收官之年，面对新冠肺炎疫情带来的冲击，决胜脱贫攻坚，要在精准识别的基础上，再因村、因户制定精准扶贫措施。贫困户既是帮扶的主体，也是脱贫致富的主体，把扶贫与扶志、扶智、扶勤、扶德结合起来，将贫困户“我要脱贫”的内生动力激发出来，加快贫困户脱贫。我们要用心用情去理解和掌握，切实把扶贫工作当作任务，从内心深处怀着对弱势群体的关爱、对困难群众的同情，坚持用心扶贫的信念，变任务为责任，化压力为动力，积极主动地投身于脱贫攻坚战行动中去。</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结合材料，运用唯物论相关知识，说明我们应如何克服疫情带来的不利影响，打赢脱贫攻坚战？</w:t>
      </w:r>
    </w:p>
    <w:p>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27.</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lang w:val="en-US" w:eastAsia="zh-CN"/>
        </w:rPr>
        <w:t>16分</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阅读材料，回答问题。</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eastAsia="楷体" w:cs="Times New Roman"/>
          <w:color w:val="auto"/>
          <w:kern w:val="2"/>
          <w:sz w:val="21"/>
          <w:szCs w:val="21"/>
        </w:rPr>
      </w:pPr>
      <w:r>
        <w:rPr>
          <w:rFonts w:hint="default" w:ascii="Times New Roman" w:hAnsi="Times New Roman" w:eastAsia="宋体" w:cs="Times New Roman"/>
          <w:b/>
          <w:bCs/>
          <w:color w:val="auto"/>
          <w:kern w:val="2"/>
          <w:sz w:val="21"/>
          <w:szCs w:val="21"/>
        </w:rPr>
        <w:t>材料一：</w:t>
      </w:r>
      <w:r>
        <w:rPr>
          <w:rFonts w:hint="default" w:ascii="Times New Roman" w:hAnsi="Times New Roman" w:eastAsia="楷体" w:cs="Times New Roman"/>
          <w:color w:val="auto"/>
          <w:kern w:val="2"/>
          <w:sz w:val="21"/>
          <w:szCs w:val="21"/>
        </w:rPr>
        <w:t xml:space="preserve"> 2019年11月1日，荆门市政府召开智慧城市建设会议。市委副书记、市长孙兵在会上强调，在新形势下要深入推进智慧城市建设，坚持全市一个“荆门云”平台不动摇，避免各自为政，重复建设；要打通信息孤岛，实现信息资源互通共享；加强组织领导，领导小组办公室要切实担责，牵头抓总，善谋善为、善作善成，各部门要履职尽责，协调联动，学懂、弄通、做实智慧城市新知识、新技术，形成工作合力，做到全市“一盘棋”，确保各项工作落实。</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eastAsia="楷体" w:cs="Times New Roman"/>
          <w:color w:val="auto"/>
          <w:kern w:val="2"/>
          <w:sz w:val="21"/>
          <w:szCs w:val="21"/>
        </w:rPr>
      </w:pPr>
      <w:r>
        <w:rPr>
          <w:rFonts w:hint="default" w:ascii="Times New Roman" w:hAnsi="Times New Roman" w:eastAsia="宋体" w:cs="Times New Roman"/>
          <w:b/>
          <w:bCs/>
          <w:color w:val="auto"/>
          <w:kern w:val="2"/>
          <w:sz w:val="21"/>
          <w:szCs w:val="21"/>
        </w:rPr>
        <w:t>材料二：</w:t>
      </w:r>
      <w:r>
        <w:rPr>
          <w:rFonts w:hint="default" w:ascii="Times New Roman" w:hAnsi="Times New Roman" w:eastAsia="楷体" w:cs="Times New Roman"/>
          <w:color w:val="auto"/>
          <w:kern w:val="2"/>
          <w:sz w:val="21"/>
          <w:szCs w:val="21"/>
        </w:rPr>
        <w:t>智慧城市的建设将给百姓衣食住行等生活方式带来更好的变化，让百姓切实感受到 “便民”“利民”和“惠民”。例如，智慧交通管理系统可以实现交通信号灯的智能管控，能够更好缓解城市病，优化城市运行的流程，提高城市运行的效率；智慧安防可以有效降低犯罪率，维护城市公共安全……新场景、新业态给人们带来便利的生活体验的同时也改变着人们的思维方式，同时对政府的城市管理方式、治理机制提出了新要求。</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（1）结合材料一，运用 “用联系的观点看问题”的知识，说明新形势下荆门市深入推进智慧城市</w:t>
      </w:r>
      <w:r>
        <w:rPr>
          <w:rFonts w:hint="default" w:ascii="Times New Roman" w:hAnsi="Times New Roman" w:cs="Times New Roman"/>
          <w:color w:val="auto"/>
          <w:kern w:val="2"/>
          <w:sz w:val="21"/>
          <w:szCs w:val="21"/>
          <w:lang w:eastAsia="zh-CN"/>
        </w:rPr>
        <w:t>建设</w:t>
      </w:r>
      <w:r>
        <w:rPr>
          <w:rFonts w:hint="default" w:ascii="Times New Roman" w:hAnsi="Times New Roman" w:cs="Times New Roman"/>
          <w:color w:val="auto"/>
          <w:kern w:val="2"/>
          <w:sz w:val="21"/>
          <w:szCs w:val="21"/>
        </w:rPr>
        <w:t>相关措施所体现的哲学道理。（10分）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（2）结合材料二，运用《生活与哲学》中</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创新的作用</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有关知识，分析为什么要推进智慧城市建设？(6分)</w:t>
      </w:r>
    </w:p>
    <w:p>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28.</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lang w:val="en-US" w:eastAsia="zh-CN"/>
        </w:rPr>
        <w:t>24分</w:t>
      </w:r>
      <w:r>
        <w:rPr>
          <w:rFonts w:hint="default" w:ascii="Times New Roman" w:hAnsi="Times New Roman" w:cs="Times New Roman"/>
          <w:color w:val="auto"/>
          <w:kern w:val="2"/>
          <w:sz w:val="21"/>
          <w:szCs w:val="21"/>
          <w:lang w:eastAsia="zh-CN"/>
        </w:rPr>
        <w:t>）</w:t>
      </w:r>
      <w:r>
        <w:rPr>
          <w:rFonts w:hint="default" w:ascii="Times New Roman" w:hAnsi="Times New Roman" w:cs="Times New Roman"/>
          <w:color w:val="auto"/>
          <w:kern w:val="2"/>
          <w:sz w:val="21"/>
          <w:szCs w:val="21"/>
        </w:rPr>
        <w:t>阅读材料，回答问题。</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eastAsia="楷体" w:cs="Times New Roman"/>
          <w:color w:val="auto"/>
          <w:kern w:val="2"/>
          <w:sz w:val="21"/>
          <w:szCs w:val="21"/>
        </w:rPr>
      </w:pPr>
      <w:r>
        <w:rPr>
          <w:rFonts w:hint="default" w:ascii="Times New Roman" w:hAnsi="Times New Roman" w:eastAsia="宋体" w:cs="Times New Roman"/>
          <w:b/>
          <w:bCs/>
          <w:color w:val="auto"/>
          <w:kern w:val="2"/>
          <w:sz w:val="21"/>
          <w:szCs w:val="21"/>
        </w:rPr>
        <w:t>材料一：</w:t>
      </w:r>
      <w:r>
        <w:rPr>
          <w:rFonts w:hint="default" w:ascii="Times New Roman" w:hAnsi="Times New Roman" w:eastAsia="楷体" w:cs="Times New Roman"/>
          <w:color w:val="auto"/>
          <w:kern w:val="2"/>
          <w:sz w:val="21"/>
          <w:szCs w:val="21"/>
        </w:rPr>
        <w:t>受新冠疫情影响，全国各地都开展了“停课不停学”的在线教育模式。自网上教学开课以来，掇刀区教育系统周密部署，紧抓防疫教育契机，“五育并举”</w:t>
      </w:r>
      <w:r>
        <w:rPr>
          <w:rFonts w:hint="default" w:ascii="Times New Roman" w:hAnsi="Times New Roman" w:eastAsia="楷体" w:cs="Times New Roman"/>
          <w:color w:val="auto"/>
          <w:kern w:val="2"/>
          <w:sz w:val="21"/>
          <w:szCs w:val="21"/>
          <w:lang w:eastAsia="zh-CN"/>
        </w:rPr>
        <w:t>，即</w:t>
      </w:r>
      <w:r>
        <w:rPr>
          <w:rFonts w:hint="default" w:ascii="Times New Roman" w:hAnsi="Times New Roman" w:eastAsia="楷体" w:cs="Times New Roman"/>
          <w:color w:val="auto"/>
          <w:kern w:val="2"/>
          <w:sz w:val="21"/>
          <w:szCs w:val="21"/>
        </w:rPr>
        <w:t>坚持突出德育、优化智育、强化体育、增强美育、丰富劳育，全面提升学生综合素养。在德育教育上，各学校讲好疫情“大课”。为优化智育，提升学业水平，全区规范教师网上教学行为，开展线上“青蓝工程”、网上集体教研、领军人才磨课、“网红教师”直播课等活动，整合线上优质课程资源，提高教学质量……</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eastAsia="楷体" w:cs="Times New Roman"/>
          <w:color w:val="auto"/>
          <w:kern w:val="2"/>
          <w:sz w:val="21"/>
          <w:szCs w:val="21"/>
        </w:rPr>
      </w:pPr>
      <w:r>
        <w:rPr>
          <w:rFonts w:hint="default" w:ascii="Times New Roman" w:hAnsi="Times New Roman" w:eastAsia="宋体" w:cs="Times New Roman"/>
          <w:b/>
          <w:bCs/>
          <w:color w:val="auto"/>
          <w:kern w:val="2"/>
          <w:sz w:val="21"/>
          <w:szCs w:val="21"/>
        </w:rPr>
        <w:t>材料二：</w:t>
      </w:r>
      <w:r>
        <w:rPr>
          <w:rFonts w:hint="default" w:ascii="Times New Roman" w:hAnsi="Times New Roman" w:eastAsia="楷体" w:cs="Times New Roman"/>
          <w:color w:val="auto"/>
          <w:kern w:val="2"/>
          <w:sz w:val="21"/>
          <w:szCs w:val="21"/>
        </w:rPr>
        <w:t>掇刀区各学校校长化身“网络主播”，向学生讲述“最美逆行者”的先进事迹</w:t>
      </w:r>
      <w:r>
        <w:rPr>
          <w:rFonts w:hint="default" w:ascii="Times New Roman" w:hAnsi="Times New Roman" w:eastAsia="楷体" w:cs="Times New Roman"/>
          <w:color w:val="auto"/>
          <w:kern w:val="2"/>
          <w:sz w:val="21"/>
          <w:szCs w:val="21"/>
          <w:lang w:eastAsia="zh-CN"/>
        </w:rPr>
        <w:t>：</w:t>
      </w:r>
      <w:r>
        <w:rPr>
          <w:rFonts w:hint="default" w:ascii="Times New Roman" w:hAnsi="Times New Roman" w:eastAsia="楷体" w:cs="Times New Roman"/>
          <w:color w:val="auto"/>
          <w:kern w:val="2"/>
          <w:sz w:val="21"/>
          <w:szCs w:val="21"/>
        </w:rPr>
        <w:t>在荆门市抗疫一线奋战50多天的内蒙古医护人员与荆门人民生死相依，彰显了“一方有难、八方支援”和“医者仁心、大爱无疆”的崇高精神。他们不仅是患者们口中的“草原医生”，也是陪患者谈天说地的“妹子”、为小患者送来玩具的“好阿姨”，昼夜守在重症患者床边的“贴心人”。他们有一个共同的名字——“最美逆行者”。</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 （1）结合材料一，运用所学的文化生活知识，分析“停课不停学”这种在线教育模式对学生成长的影响？(12分)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（2）结合材料二，运用“实现人生价值”有关知识，谈谈“最美逆行者”带给你怎样的人生启迪？(12分)</w:t>
      </w:r>
    </w:p>
    <w:p>
      <w:pPr>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br w:type="page"/>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高一年级学业水平阶段性检测</w:t>
      </w:r>
    </w:p>
    <w:p>
      <w:pPr>
        <w:jc w:val="center"/>
        <w:rPr>
          <w:rFonts w:hint="eastAsia" w:ascii="方正黑体_GBK" w:hAnsi="方正黑体_GBK" w:eastAsia="方正黑体_GBK" w:cs="方正黑体_GBK"/>
          <w:b w:val="0"/>
          <w:bCs/>
          <w:sz w:val="44"/>
          <w:szCs w:val="44"/>
        </w:rPr>
      </w:pPr>
      <w:r>
        <w:rPr>
          <w:rFonts w:hint="eastAsia" w:ascii="方正黑体_GBK" w:hAnsi="方正黑体_GBK" w:eastAsia="方正黑体_GBK" w:cs="方正黑体_GBK"/>
          <w:b w:val="0"/>
          <w:bCs/>
          <w:sz w:val="44"/>
          <w:szCs w:val="44"/>
        </w:rPr>
        <w:t>政治</w:t>
      </w:r>
      <w:r>
        <w:rPr>
          <w:rFonts w:hint="eastAsia" w:ascii="方正黑体_GBK" w:hAnsi="方正黑体_GBK" w:eastAsia="方正黑体_GBK" w:cs="方正黑体_GBK"/>
          <w:b w:val="0"/>
          <w:bCs/>
          <w:sz w:val="44"/>
          <w:szCs w:val="44"/>
          <w:lang w:eastAsia="zh-CN"/>
        </w:rPr>
        <w:t>参考</w:t>
      </w:r>
      <w:r>
        <w:rPr>
          <w:rFonts w:hint="eastAsia" w:ascii="方正黑体_GBK" w:hAnsi="方正黑体_GBK" w:eastAsia="方正黑体_GBK" w:cs="方正黑体_GBK"/>
          <w:b w:val="0"/>
          <w:bCs/>
          <w:sz w:val="44"/>
          <w:szCs w:val="44"/>
        </w:rPr>
        <w:t>答案</w:t>
      </w:r>
    </w:p>
    <w:p>
      <w:pPr>
        <w:keepNext w:val="0"/>
        <w:keepLines w:val="0"/>
        <w:pageBreakBefore w:val="0"/>
        <w:widowControl w:val="0"/>
        <w:kinsoku/>
        <w:wordWrap/>
        <w:overflowPunct/>
        <w:topLinePunct w:val="0"/>
        <w:autoSpaceDE/>
        <w:autoSpaceDN/>
        <w:bidi w:val="0"/>
        <w:adjustRightInd/>
        <w:snapToGrid/>
        <w:spacing w:line="288" w:lineRule="auto"/>
        <w:rPr>
          <w:rFonts w:hint="default" w:ascii="Times New Roman" w:hAnsi="Times New Roman" w:cs="Times New Roman" w:eastAsiaTheme="minorEastAsia"/>
        </w:rPr>
      </w:pPr>
      <w:r>
        <w:rPr>
          <w:rFonts w:hint="default" w:ascii="Times New Roman" w:hAnsi="Times New Roman" w:cs="Times New Roman" w:eastAsiaTheme="minorEastAsia"/>
        </w:rPr>
        <w:t>1-5</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CDADC   6-10</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ABDCA    11-15</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ADBAD   16-20</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DCBDA    21-25</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CBDAB</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kern w:val="2"/>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eastAsia="方正楷体_GBK" w:cs="Times New Roman"/>
          <w:kern w:val="2"/>
        </w:rPr>
      </w:pPr>
      <w:r>
        <w:rPr>
          <w:rFonts w:hint="default" w:ascii="Times New Roman" w:hAnsi="Times New Roman" w:cs="Times New Roman" w:eastAsiaTheme="minorEastAsia"/>
          <w:kern w:val="2"/>
        </w:rPr>
        <w:t>26</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rPr>
        <w:t>(10分)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①一切从实际出发，实事求是。决胜脱贫攻坚，我们既要精准识别，又要精准扶贫措施。</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3分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②</w:t>
      </w:r>
      <w:r>
        <w:rPr>
          <w:rFonts w:hint="default" w:ascii="Times New Roman" w:hAnsi="Times New Roman" w:cs="Times New Roman" w:eastAsiaTheme="minorEastAsia"/>
          <w:kern w:val="2"/>
          <w:lang w:eastAsia="zh-CN"/>
        </w:rPr>
        <w:t>要</w:t>
      </w:r>
      <w:r>
        <w:rPr>
          <w:rFonts w:hint="default" w:ascii="Times New Roman" w:hAnsi="Times New Roman" w:cs="Times New Roman" w:eastAsiaTheme="minorEastAsia"/>
          <w:kern w:val="2"/>
        </w:rPr>
        <w:t>把尊重客观规律和发挥主观能动性结合起来，扶贫与扶志、扶智、扶勤、扶德结合起来，将贫困户“我要脱贫”的内生动力激发出来，加快贫困户脱贫。</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3分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③</w:t>
      </w:r>
      <w:r>
        <w:rPr>
          <w:rFonts w:hint="default" w:ascii="Times New Roman" w:hAnsi="Times New Roman" w:cs="Times New Roman" w:eastAsiaTheme="minorEastAsia"/>
          <w:kern w:val="2"/>
          <w:lang w:eastAsia="zh-CN"/>
        </w:rPr>
        <w:t>要</w:t>
      </w:r>
      <w:r>
        <w:rPr>
          <w:rFonts w:hint="default" w:ascii="Times New Roman" w:hAnsi="Times New Roman" w:cs="Times New Roman" w:eastAsiaTheme="minorEastAsia"/>
          <w:kern w:val="2"/>
        </w:rPr>
        <w:t>发挥意识能动作用，要树立正确的意识，用科学知识武装头脑、重视精神力量。我们要用心用情去理解和掌握，化压力为动力，积极主动地投身于脱贫攻坚战行动中去。</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4分</w:t>
      </w:r>
      <w:r>
        <w:rPr>
          <w:rFonts w:hint="default" w:ascii="Times New Roman" w:hAnsi="Times New Roman" w:cs="Times New Roman" w:eastAsiaTheme="minorEastAsia"/>
          <w:kern w:val="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kern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lang w:val="en-US" w:eastAsia="zh-CN"/>
        </w:rPr>
        <w:t>27.</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16分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eastAsia="方正楷体_GBK" w:cs="Times New Roman"/>
          <w:kern w:val="2"/>
        </w:rPr>
      </w:pPr>
      <w:r>
        <w:rPr>
          <w:rFonts w:hint="default" w:ascii="Times New Roman" w:hAnsi="Times New Roman" w:cs="Times New Roman" w:eastAsiaTheme="minorEastAsia"/>
          <w:kern w:val="2"/>
        </w:rPr>
        <w:t>（1）</w:t>
      </w:r>
      <w:r>
        <w:rPr>
          <w:rFonts w:hint="default" w:ascii="Times New Roman" w:hAnsi="Times New Roman" w:eastAsia="方正楷体_GBK" w:cs="Times New Roman"/>
          <w:kern w:val="2"/>
        </w:rPr>
        <w:t xml:space="preserve"> (10分)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①整体居于主导地位，统率着部分；整体具有部分根本没有的功能。要求办事情树立全局观念，立足整体，统筹全局，选择最佳方案，实现整体的最优目标。智慧城市建设，要避免各部门各自为政，</w:t>
      </w:r>
      <w:r>
        <w:rPr>
          <w:rFonts w:hint="default" w:ascii="Times New Roman" w:hAnsi="Times New Roman" w:cs="Times New Roman" w:eastAsiaTheme="minorEastAsia"/>
          <w:kern w:val="2"/>
          <w:lang w:eastAsia="zh-CN"/>
        </w:rPr>
        <w:t>要</w:t>
      </w:r>
      <w:r>
        <w:rPr>
          <w:rFonts w:hint="default" w:ascii="Times New Roman" w:hAnsi="Times New Roman" w:cs="Times New Roman" w:eastAsiaTheme="minorEastAsia"/>
          <w:kern w:val="2"/>
        </w:rPr>
        <w:t>打通信息孤岛，形成工作合力，做到全市一盘棋。</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4分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②系统是由相互联系和相互作用的诸要素构成的统一整体，智慧城市建设从整体上把握系统的功能和性质；明确各部门分工、协调作战，做到了遵循系统内部结构的有序性和要注重系统内部结构的优化趋向</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3分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③系统优化的方法要求用综合的思维方式来认识智慧城市建设问题，把各部分各要素联系起来考察，统筹考虑，优化组合，形成关于智慧城市建设完整准确的认识。</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3分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rPr>
      </w:pPr>
      <w:r>
        <w:rPr>
          <w:rFonts w:hint="default" w:ascii="Times New Roman" w:hAnsi="Times New Roman" w:cs="Times New Roman" w:eastAsiaTheme="minorEastAsia"/>
          <w:kern w:val="2"/>
        </w:rPr>
        <w:t>（2） (</w:t>
      </w:r>
      <w:r>
        <w:rPr>
          <w:rFonts w:hint="default" w:ascii="Times New Roman" w:hAnsi="Times New Roman" w:eastAsia="方正楷体_GBK" w:cs="Times New Roman"/>
          <w:kern w:val="2"/>
        </w:rPr>
        <w:t>6分</w:t>
      </w:r>
      <w:r>
        <w:rPr>
          <w:rFonts w:hint="default" w:ascii="Times New Roman" w:hAnsi="Times New Roman" w:cs="Times New Roman" w:eastAsiaTheme="minorEastAsia"/>
          <w:kern w:val="2"/>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rPr>
      </w:pPr>
      <w:r>
        <w:rPr>
          <w:rFonts w:hint="default" w:ascii="Times New Roman" w:hAnsi="Times New Roman" w:cs="Times New Roman" w:eastAsiaTheme="minorEastAsia"/>
          <w:kern w:val="2"/>
        </w:rPr>
        <w:t>创新是一个城市兴旺发达的不竭动力，也是一个政党永葆生机的源泉。智慧城市建设通过体制机制改革创新，推动生产关系和社会制度的变革，进而推动生产力的发展。新场景、新业态给人们带来便利的生活体验的同时推动人类思维方式和文化的发展。</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kern w:val="2"/>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28</w:t>
      </w:r>
      <w:r>
        <w:rPr>
          <w:rFonts w:hint="default" w:ascii="Times New Roman" w:hAnsi="Times New Roman" w:cs="Times New Roman" w:eastAsiaTheme="minorEastAsia"/>
          <w:kern w:val="2"/>
          <w:lang w:eastAsia="zh-CN"/>
        </w:rPr>
        <w:t>.（</w:t>
      </w:r>
      <w:r>
        <w:rPr>
          <w:rFonts w:hint="default" w:ascii="Times New Roman" w:hAnsi="Times New Roman" w:eastAsia="方正楷体_GBK" w:cs="Times New Roman"/>
          <w:kern w:val="2"/>
          <w:lang w:val="en-US" w:eastAsia="zh-CN"/>
        </w:rPr>
        <w:t>24分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rPr>
      </w:pPr>
      <w:r>
        <w:rPr>
          <w:rFonts w:hint="default" w:ascii="Times New Roman" w:hAnsi="Times New Roman" w:cs="Times New Roman" w:eastAsiaTheme="minorEastAsia"/>
          <w:kern w:val="2"/>
        </w:rPr>
        <w:t>（1） (12</w:t>
      </w:r>
      <w:r>
        <w:rPr>
          <w:rFonts w:hint="default" w:ascii="Times New Roman" w:hAnsi="Times New Roman" w:eastAsia="方正楷体_GBK" w:cs="Times New Roman"/>
          <w:kern w:val="2"/>
        </w:rPr>
        <w:t>分</w:t>
      </w:r>
      <w:r>
        <w:rPr>
          <w:rFonts w:hint="default" w:ascii="Times New Roman" w:hAnsi="Times New Roman" w:cs="Times New Roman" w:eastAsiaTheme="minorEastAsia"/>
          <w:kern w:val="2"/>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①科技进步是推动教育发展的重要因素。信息技术+教育，使收集、选择、传递、储存教育资源的手段和方式发生了根本变革，创新了教育的观念和方式；将更充分地发挥教育在青少年的教化和培育上的独特作用</w:t>
      </w:r>
      <w:r>
        <w:rPr>
          <w:rFonts w:hint="default" w:ascii="Times New Roman" w:hAnsi="Times New Roman" w:cs="Times New Roman" w:eastAsiaTheme="minorEastAsia"/>
          <w:kern w:val="2"/>
          <w:lang w:eastAsia="zh-CN"/>
        </w:rPr>
        <w:t>。（</w:t>
      </w:r>
      <w:r>
        <w:rPr>
          <w:rFonts w:hint="default" w:ascii="Times New Roman" w:hAnsi="Times New Roman" w:cs="Times New Roman" w:eastAsiaTheme="minorEastAsia"/>
          <w:kern w:val="2"/>
          <w:lang w:val="en-US" w:eastAsia="zh-CN"/>
        </w:rPr>
        <w:t>4</w:t>
      </w:r>
      <w:r>
        <w:rPr>
          <w:rFonts w:hint="default" w:ascii="Times New Roman" w:hAnsi="Times New Roman" w:eastAsia="方正楷体_GBK" w:cs="Times New Roman"/>
          <w:kern w:val="2"/>
          <w:lang w:val="en-US" w:eastAsia="zh-CN"/>
        </w:rPr>
        <w:t>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②掇刀区各学校防疫形势和在线教育特点，开展各种形式的在线教育活动，潜移默化的影响学生的交往行为和交往方式，实践活动、认识活动和思维方式。帮助学生树立正确的世界观、人生观、价值观，进而对学生的综合素质和终身发展产生深远持久的影响。</w:t>
      </w:r>
      <w:r>
        <w:rPr>
          <w:rFonts w:hint="default" w:ascii="Times New Roman" w:hAnsi="Times New Roman" w:cs="Times New Roman" w:eastAsiaTheme="minorEastAsia"/>
          <w:kern w:val="2"/>
          <w:lang w:eastAsia="zh-CN"/>
        </w:rPr>
        <w:t>（</w:t>
      </w:r>
      <w:r>
        <w:rPr>
          <w:rFonts w:hint="default" w:ascii="Times New Roman" w:hAnsi="Times New Roman" w:cs="Times New Roman" w:eastAsiaTheme="minorEastAsia"/>
          <w:kern w:val="2"/>
          <w:lang w:val="en-US" w:eastAsia="zh-CN"/>
        </w:rPr>
        <w:t>4</w:t>
      </w:r>
      <w:r>
        <w:rPr>
          <w:rFonts w:hint="default" w:ascii="Times New Roman" w:hAnsi="Times New Roman" w:eastAsia="方正楷体_GBK" w:cs="Times New Roman"/>
          <w:kern w:val="2"/>
          <w:lang w:val="en-US" w:eastAsia="zh-CN"/>
        </w:rPr>
        <w:t>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③优秀文化塑造人生。通过精选教育内容，能够丰富学生的精神世界、增强学生的精神力量、促进学生的全面发展。</w:t>
      </w:r>
      <w:r>
        <w:rPr>
          <w:rFonts w:hint="default" w:ascii="Times New Roman" w:hAnsi="Times New Roman" w:cs="Times New Roman" w:eastAsiaTheme="minorEastAsia"/>
          <w:kern w:val="2"/>
          <w:lang w:eastAsia="zh-CN"/>
        </w:rPr>
        <w:t>（</w:t>
      </w:r>
      <w:r>
        <w:rPr>
          <w:rFonts w:hint="default" w:ascii="Times New Roman" w:hAnsi="Times New Roman" w:cs="Times New Roman" w:eastAsiaTheme="minorEastAsia"/>
          <w:kern w:val="2"/>
          <w:lang w:val="en-US" w:eastAsia="zh-CN"/>
        </w:rPr>
        <w:t>4</w:t>
      </w:r>
      <w:r>
        <w:rPr>
          <w:rFonts w:hint="default" w:ascii="Times New Roman" w:hAnsi="Times New Roman" w:eastAsia="方正楷体_GBK" w:cs="Times New Roman"/>
          <w:kern w:val="2"/>
          <w:lang w:val="en-US" w:eastAsia="zh-CN"/>
        </w:rPr>
        <w:t>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rPr>
      </w:pPr>
      <w:r>
        <w:rPr>
          <w:rFonts w:hint="default" w:ascii="Times New Roman" w:hAnsi="Times New Roman" w:cs="Times New Roman" w:eastAsiaTheme="minorEastAsia"/>
          <w:kern w:val="2"/>
        </w:rPr>
        <w:t>（2） (12</w:t>
      </w:r>
      <w:r>
        <w:rPr>
          <w:rFonts w:hint="default" w:ascii="Times New Roman" w:hAnsi="Times New Roman" w:eastAsia="方正楷体_GBK" w:cs="Times New Roman"/>
          <w:kern w:val="2"/>
        </w:rPr>
        <w:t>分</w:t>
      </w:r>
      <w:r>
        <w:rPr>
          <w:rFonts w:hint="default" w:ascii="Times New Roman" w:hAnsi="Times New Roman" w:cs="Times New Roman" w:eastAsiaTheme="minorEastAsia"/>
          <w:kern w:val="2"/>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①价值观是人生的重要向导。他们是践行社会主义核心价值观的先进代表，在全社会树立</w:t>
      </w:r>
      <w:r>
        <w:rPr>
          <w:rFonts w:hint="default" w:ascii="Times New Roman" w:hAnsi="Times New Roman" w:cs="Times New Roman" w:eastAsiaTheme="minorEastAsia"/>
          <w:kern w:val="2"/>
          <w:lang w:eastAsia="zh-CN"/>
        </w:rPr>
        <w:t>了</w:t>
      </w:r>
      <w:r>
        <w:rPr>
          <w:rFonts w:hint="default" w:ascii="Times New Roman" w:hAnsi="Times New Roman" w:cs="Times New Roman" w:eastAsiaTheme="minorEastAsia"/>
          <w:kern w:val="2"/>
        </w:rPr>
        <w:t>正确的价值导向，营造</w:t>
      </w:r>
      <w:r>
        <w:rPr>
          <w:rFonts w:hint="default" w:ascii="Times New Roman" w:hAnsi="Times New Roman" w:cs="Times New Roman" w:eastAsiaTheme="minorEastAsia"/>
          <w:kern w:val="2"/>
          <w:lang w:eastAsia="zh-CN"/>
        </w:rPr>
        <w:t>了</w:t>
      </w:r>
      <w:r>
        <w:rPr>
          <w:rFonts w:hint="default" w:ascii="Times New Roman" w:hAnsi="Times New Roman" w:cs="Times New Roman" w:eastAsiaTheme="minorEastAsia"/>
          <w:kern w:val="2"/>
        </w:rPr>
        <w:t>良好的社会风尚。</w:t>
      </w:r>
      <w:r>
        <w:rPr>
          <w:rFonts w:hint="default" w:ascii="Times New Roman" w:hAnsi="Times New Roman" w:cs="Times New Roman" w:eastAsiaTheme="minorEastAsia"/>
          <w:kern w:val="2"/>
          <w:lang w:eastAsia="zh-CN"/>
        </w:rPr>
        <w:t>（</w:t>
      </w:r>
      <w:r>
        <w:rPr>
          <w:rFonts w:hint="default" w:ascii="Times New Roman" w:hAnsi="Times New Roman" w:cs="Times New Roman" w:eastAsiaTheme="minorEastAsia"/>
          <w:kern w:val="2"/>
          <w:lang w:val="en-US" w:eastAsia="zh-CN"/>
        </w:rPr>
        <w:t>3</w:t>
      </w:r>
      <w:r>
        <w:rPr>
          <w:rFonts w:hint="default" w:ascii="Times New Roman" w:hAnsi="Times New Roman" w:eastAsia="方正楷体_GBK" w:cs="Times New Roman"/>
          <w:kern w:val="2"/>
          <w:lang w:val="en-US" w:eastAsia="zh-CN"/>
        </w:rPr>
        <w:t>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②自觉站在最广大人民的立场上，才能做出正确的价值判断与价值选择。他们以国家利益为重、人民生命为先，把维护人民的利益作为自己最高的价值追求。</w:t>
      </w:r>
      <w:r>
        <w:rPr>
          <w:rFonts w:hint="default" w:ascii="Times New Roman" w:hAnsi="Times New Roman" w:cs="Times New Roman" w:eastAsiaTheme="minorEastAsia"/>
          <w:kern w:val="2"/>
          <w:lang w:eastAsia="zh-CN"/>
        </w:rPr>
        <w:t>（</w:t>
      </w:r>
      <w:r>
        <w:rPr>
          <w:rFonts w:hint="default" w:ascii="Times New Roman" w:hAnsi="Times New Roman" w:cs="Times New Roman" w:eastAsiaTheme="minorEastAsia"/>
          <w:kern w:val="2"/>
          <w:lang w:val="en-US" w:eastAsia="zh-CN"/>
        </w:rPr>
        <w:t>3</w:t>
      </w:r>
      <w:r>
        <w:rPr>
          <w:rFonts w:hint="default" w:ascii="Times New Roman" w:hAnsi="Times New Roman" w:eastAsia="方正楷体_GBK" w:cs="Times New Roman"/>
          <w:kern w:val="2"/>
          <w:lang w:val="en-US" w:eastAsia="zh-CN"/>
        </w:rPr>
        <w:t>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eastAsiaTheme="minorEastAsia"/>
          <w:kern w:val="2"/>
          <w:lang w:eastAsia="zh-CN"/>
        </w:rPr>
      </w:pPr>
      <w:r>
        <w:rPr>
          <w:rFonts w:hint="default" w:ascii="Times New Roman" w:hAnsi="Times New Roman" w:cs="Times New Roman" w:eastAsiaTheme="minorEastAsia"/>
          <w:kern w:val="2"/>
        </w:rPr>
        <w:t>③人真正的价值在于对社会的责任和贡献。他们不惧困难与危险，挺身而出，实现了自己的人生价值。</w:t>
      </w:r>
      <w:r>
        <w:rPr>
          <w:rFonts w:hint="default" w:ascii="Times New Roman" w:hAnsi="Times New Roman" w:cs="Times New Roman" w:eastAsiaTheme="minorEastAsia"/>
          <w:kern w:val="2"/>
          <w:lang w:eastAsia="zh-CN"/>
        </w:rPr>
        <w:t>（</w:t>
      </w:r>
      <w:r>
        <w:rPr>
          <w:rFonts w:hint="default" w:ascii="Times New Roman" w:hAnsi="Times New Roman" w:cs="Times New Roman" w:eastAsiaTheme="minorEastAsia"/>
          <w:kern w:val="2"/>
          <w:lang w:val="en-US" w:eastAsia="zh-CN"/>
        </w:rPr>
        <w:t>3</w:t>
      </w:r>
      <w:r>
        <w:rPr>
          <w:rFonts w:hint="default" w:ascii="Times New Roman" w:hAnsi="Times New Roman" w:eastAsia="方正楷体_GBK" w:cs="Times New Roman"/>
          <w:kern w:val="2"/>
          <w:lang w:val="en-US" w:eastAsia="zh-CN"/>
        </w:rPr>
        <w:t>分</w:t>
      </w:r>
      <w:r>
        <w:rPr>
          <w:rFonts w:hint="default" w:ascii="Times New Roman" w:hAnsi="Times New Roman" w:cs="Times New Roman" w:eastAsiaTheme="minorEastAsia"/>
          <w:kern w:val="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color w:val="auto"/>
          <w:kern w:val="2"/>
          <w:sz w:val="21"/>
          <w:szCs w:val="21"/>
        </w:rPr>
      </w:pPr>
      <w:r>
        <w:rPr>
          <w:rFonts w:hint="default" w:ascii="Times New Roman" w:hAnsi="Times New Roman" w:cs="Times New Roman" w:eastAsiaTheme="minorEastAsia"/>
          <w:kern w:val="2"/>
        </w:rPr>
        <w:t>④“最美逆行者”在关键时刻挺身而出，以自己的专长积极投身为人民服务的实践，正确处理</w:t>
      </w:r>
      <w:r>
        <w:rPr>
          <w:rFonts w:hint="default" w:ascii="Times New Roman" w:hAnsi="Times New Roman" w:cs="Times New Roman" w:eastAsiaTheme="minorEastAsia"/>
          <w:kern w:val="2"/>
          <w:lang w:eastAsia="zh-CN"/>
        </w:rPr>
        <w:t>了</w:t>
      </w:r>
      <w:r>
        <w:rPr>
          <w:rFonts w:hint="default" w:ascii="Times New Roman" w:hAnsi="Times New Roman" w:cs="Times New Roman" w:eastAsiaTheme="minorEastAsia"/>
          <w:kern w:val="2"/>
        </w:rPr>
        <w:t>个人与集体、个人与社会关系，在劳动和奉献中创造价值，在砥砺自我中走向成功。</w:t>
      </w:r>
      <w:r>
        <w:rPr>
          <w:rFonts w:hint="default" w:ascii="Times New Roman" w:hAnsi="Times New Roman" w:cs="Times New Roman" w:eastAsiaTheme="minorEastAsia"/>
          <w:kern w:val="2"/>
          <w:lang w:eastAsia="zh-CN"/>
        </w:rPr>
        <w:t>（</w:t>
      </w:r>
      <w:r>
        <w:rPr>
          <w:rFonts w:hint="default" w:ascii="Times New Roman" w:hAnsi="Times New Roman" w:cs="Times New Roman" w:eastAsiaTheme="minorEastAsia"/>
          <w:kern w:val="2"/>
          <w:lang w:val="en-US" w:eastAsia="zh-CN"/>
        </w:rPr>
        <w:t>3</w:t>
      </w:r>
      <w:r>
        <w:rPr>
          <w:rFonts w:hint="default" w:ascii="Times New Roman" w:hAnsi="Times New Roman" w:eastAsia="方正楷体_GBK" w:cs="Times New Roman"/>
          <w:kern w:val="2"/>
          <w:lang w:val="en-US" w:eastAsia="zh-CN"/>
        </w:rPr>
        <w:t>分</w:t>
      </w:r>
      <w:r>
        <w:rPr>
          <w:rFonts w:hint="default" w:ascii="Times New Roman" w:hAnsi="Times New Roman" w:cs="Times New Roman" w:eastAsiaTheme="minorEastAsia"/>
          <w:kern w:val="2"/>
          <w:lang w:eastAsia="zh-CN"/>
        </w:rPr>
        <w:t>）</w:t>
      </w:r>
    </w:p>
    <w:sectPr>
      <w:footerReference r:id="rId3" w:type="default"/>
      <w:pgSz w:w="11906" w:h="16838"/>
      <w:pgMar w:top="1871" w:right="1701" w:bottom="1871" w:left="1757" w:header="851" w:footer="181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eastAsia="方正楷体_GBK" w:cs="Times New Roman"/>
      </w:rPr>
      <w:id w:val="3755943"/>
    </w:sdtPr>
    <w:sdtEndPr>
      <w:rPr>
        <w:rFonts w:hint="default" w:ascii="Times New Roman" w:hAnsi="Times New Roman" w:eastAsia="方正楷体_GBK" w:cs="Times New Roman"/>
      </w:rPr>
    </w:sdtEndPr>
    <w:sdtContent>
      <w:p>
        <w:pPr>
          <w:pStyle w:val="4"/>
          <w:jc w:val="center"/>
        </w:pPr>
        <w:r>
          <w:rPr>
            <w:rFonts w:hint="default" w:ascii="Times New Roman" w:hAnsi="Times New Roman" w:eastAsia="方正楷体_GBK" w:cs="Times New Roman"/>
            <w:lang w:eastAsia="zh-CN"/>
          </w:rPr>
          <w:t>高一政治试卷第</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   \* MERGEFORMAT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lang w:val="zh-CN"/>
          </w:rPr>
          <w:t>3</w:t>
        </w:r>
        <w:r>
          <w:rPr>
            <w:rFonts w:hint="default" w:ascii="Times New Roman" w:hAnsi="Times New Roman" w:eastAsia="方正楷体_GBK" w:cs="Times New Roman"/>
            <w:lang w:val="zh-CN"/>
          </w:rPr>
          <w:fldChar w:fldCharType="end"/>
        </w:r>
        <w:r>
          <w:rPr>
            <w:rFonts w:hint="default" w:ascii="Times New Roman" w:hAnsi="Times New Roman" w:eastAsia="方正楷体_GBK" w:cs="Times New Roman"/>
            <w:lang w:val="en-US" w:eastAsia="zh-CN"/>
          </w:rPr>
          <w:t xml:space="preserve"> 页（共6页）</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B052"/>
    <w:multiLevelType w:val="singleLevel"/>
    <w:tmpl w:val="1547B052"/>
    <w:lvl w:ilvl="0" w:tentative="0">
      <w:start w:val="1"/>
      <w:numFmt w:val="upperLetter"/>
      <w:suff w:val="nothing"/>
      <w:lvlText w:val="%1．"/>
      <w:lvlJc w:val="left"/>
    </w:lvl>
  </w:abstractNum>
  <w:abstractNum w:abstractNumId="1">
    <w:nsid w:val="74061AB7"/>
    <w:multiLevelType w:val="singleLevel"/>
    <w:tmpl w:val="74061AB7"/>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1A"/>
    <w:rsid w:val="00011953"/>
    <w:rsid w:val="00012971"/>
    <w:rsid w:val="00015B74"/>
    <w:rsid w:val="00031E02"/>
    <w:rsid w:val="00051792"/>
    <w:rsid w:val="00057308"/>
    <w:rsid w:val="00057A1A"/>
    <w:rsid w:val="000661C4"/>
    <w:rsid w:val="000714D1"/>
    <w:rsid w:val="000905E6"/>
    <w:rsid w:val="00096EA8"/>
    <w:rsid w:val="00097DDB"/>
    <w:rsid w:val="000A2322"/>
    <w:rsid w:val="000A6AD5"/>
    <w:rsid w:val="000B385D"/>
    <w:rsid w:val="000C2E4F"/>
    <w:rsid w:val="000C7102"/>
    <w:rsid w:val="000D7485"/>
    <w:rsid w:val="000F4C99"/>
    <w:rsid w:val="00105A34"/>
    <w:rsid w:val="00121CC3"/>
    <w:rsid w:val="00123FC7"/>
    <w:rsid w:val="00133D5E"/>
    <w:rsid w:val="00133FEF"/>
    <w:rsid w:val="00153FB7"/>
    <w:rsid w:val="00156750"/>
    <w:rsid w:val="0018169D"/>
    <w:rsid w:val="0018645E"/>
    <w:rsid w:val="0019438A"/>
    <w:rsid w:val="001A0947"/>
    <w:rsid w:val="001A0A28"/>
    <w:rsid w:val="001A0A81"/>
    <w:rsid w:val="001A309E"/>
    <w:rsid w:val="001A6718"/>
    <w:rsid w:val="001B60CD"/>
    <w:rsid w:val="001C6E46"/>
    <w:rsid w:val="001E3CBE"/>
    <w:rsid w:val="00202A9E"/>
    <w:rsid w:val="00205282"/>
    <w:rsid w:val="0021085E"/>
    <w:rsid w:val="00215DD6"/>
    <w:rsid w:val="00244BE9"/>
    <w:rsid w:val="00250A83"/>
    <w:rsid w:val="0025128F"/>
    <w:rsid w:val="00256135"/>
    <w:rsid w:val="002712E3"/>
    <w:rsid w:val="0027450A"/>
    <w:rsid w:val="00277A1E"/>
    <w:rsid w:val="00296AD2"/>
    <w:rsid w:val="002A1937"/>
    <w:rsid w:val="002A23FD"/>
    <w:rsid w:val="002B4DB5"/>
    <w:rsid w:val="002F566F"/>
    <w:rsid w:val="003011E6"/>
    <w:rsid w:val="00314F3A"/>
    <w:rsid w:val="00352241"/>
    <w:rsid w:val="00356C40"/>
    <w:rsid w:val="00395EE5"/>
    <w:rsid w:val="003A0F6B"/>
    <w:rsid w:val="003B29B9"/>
    <w:rsid w:val="003E1DED"/>
    <w:rsid w:val="003E60D1"/>
    <w:rsid w:val="003F3AD5"/>
    <w:rsid w:val="00406C67"/>
    <w:rsid w:val="004145F7"/>
    <w:rsid w:val="00430147"/>
    <w:rsid w:val="00430BAC"/>
    <w:rsid w:val="0043112A"/>
    <w:rsid w:val="004320E2"/>
    <w:rsid w:val="004328DC"/>
    <w:rsid w:val="00436863"/>
    <w:rsid w:val="00437846"/>
    <w:rsid w:val="0044483E"/>
    <w:rsid w:val="00451B03"/>
    <w:rsid w:val="004531FE"/>
    <w:rsid w:val="00456554"/>
    <w:rsid w:val="004565F3"/>
    <w:rsid w:val="00462F2A"/>
    <w:rsid w:val="00467D2D"/>
    <w:rsid w:val="004726FE"/>
    <w:rsid w:val="0047315E"/>
    <w:rsid w:val="00485898"/>
    <w:rsid w:val="004B1ADE"/>
    <w:rsid w:val="004B3277"/>
    <w:rsid w:val="004C3D12"/>
    <w:rsid w:val="004D1A94"/>
    <w:rsid w:val="004D4BC6"/>
    <w:rsid w:val="005010AE"/>
    <w:rsid w:val="00507571"/>
    <w:rsid w:val="00512311"/>
    <w:rsid w:val="005125B7"/>
    <w:rsid w:val="00512D2A"/>
    <w:rsid w:val="00530024"/>
    <w:rsid w:val="005447AB"/>
    <w:rsid w:val="00554610"/>
    <w:rsid w:val="005578B4"/>
    <w:rsid w:val="005701FD"/>
    <w:rsid w:val="00585367"/>
    <w:rsid w:val="005A5809"/>
    <w:rsid w:val="005A588E"/>
    <w:rsid w:val="005B17A3"/>
    <w:rsid w:val="005C06AE"/>
    <w:rsid w:val="005D6C98"/>
    <w:rsid w:val="005E20B9"/>
    <w:rsid w:val="005E256C"/>
    <w:rsid w:val="005F0B00"/>
    <w:rsid w:val="00602A3A"/>
    <w:rsid w:val="00602FD7"/>
    <w:rsid w:val="006153AD"/>
    <w:rsid w:val="00634FEA"/>
    <w:rsid w:val="00635228"/>
    <w:rsid w:val="0065327B"/>
    <w:rsid w:val="0068079D"/>
    <w:rsid w:val="00683DD6"/>
    <w:rsid w:val="00696C98"/>
    <w:rsid w:val="006B3E5F"/>
    <w:rsid w:val="006B5503"/>
    <w:rsid w:val="006C4DC4"/>
    <w:rsid w:val="006E5ABC"/>
    <w:rsid w:val="006F1F38"/>
    <w:rsid w:val="006F79AB"/>
    <w:rsid w:val="00700FDB"/>
    <w:rsid w:val="00706130"/>
    <w:rsid w:val="00723AE3"/>
    <w:rsid w:val="00740BB1"/>
    <w:rsid w:val="00751599"/>
    <w:rsid w:val="00752F2C"/>
    <w:rsid w:val="00760008"/>
    <w:rsid w:val="00761E49"/>
    <w:rsid w:val="00772206"/>
    <w:rsid w:val="00781814"/>
    <w:rsid w:val="00790B68"/>
    <w:rsid w:val="0079593E"/>
    <w:rsid w:val="007A0DDD"/>
    <w:rsid w:val="007B2C08"/>
    <w:rsid w:val="007D267A"/>
    <w:rsid w:val="007E0E4C"/>
    <w:rsid w:val="007E392E"/>
    <w:rsid w:val="007E61CA"/>
    <w:rsid w:val="007E7AE4"/>
    <w:rsid w:val="007F1C48"/>
    <w:rsid w:val="00803480"/>
    <w:rsid w:val="008173A8"/>
    <w:rsid w:val="00823A2F"/>
    <w:rsid w:val="00836282"/>
    <w:rsid w:val="00843340"/>
    <w:rsid w:val="00846167"/>
    <w:rsid w:val="008516E9"/>
    <w:rsid w:val="00851A6F"/>
    <w:rsid w:val="0085238A"/>
    <w:rsid w:val="00864C69"/>
    <w:rsid w:val="0087625B"/>
    <w:rsid w:val="00886C60"/>
    <w:rsid w:val="008911B8"/>
    <w:rsid w:val="008951FB"/>
    <w:rsid w:val="008A4D53"/>
    <w:rsid w:val="008A68E3"/>
    <w:rsid w:val="008B347C"/>
    <w:rsid w:val="008E64EC"/>
    <w:rsid w:val="008F1900"/>
    <w:rsid w:val="00903FF2"/>
    <w:rsid w:val="00914367"/>
    <w:rsid w:val="00936F0C"/>
    <w:rsid w:val="00937666"/>
    <w:rsid w:val="0095586B"/>
    <w:rsid w:val="0096264B"/>
    <w:rsid w:val="009759D5"/>
    <w:rsid w:val="00986963"/>
    <w:rsid w:val="009950A8"/>
    <w:rsid w:val="009A06BC"/>
    <w:rsid w:val="009A589D"/>
    <w:rsid w:val="009A5CA5"/>
    <w:rsid w:val="009B191F"/>
    <w:rsid w:val="009C3EDD"/>
    <w:rsid w:val="009C45FD"/>
    <w:rsid w:val="009C4675"/>
    <w:rsid w:val="009D796E"/>
    <w:rsid w:val="00A00849"/>
    <w:rsid w:val="00A24364"/>
    <w:rsid w:val="00A25DD2"/>
    <w:rsid w:val="00A276E3"/>
    <w:rsid w:val="00A3302A"/>
    <w:rsid w:val="00A511CE"/>
    <w:rsid w:val="00A516E1"/>
    <w:rsid w:val="00A51E16"/>
    <w:rsid w:val="00A54C19"/>
    <w:rsid w:val="00A8495B"/>
    <w:rsid w:val="00AA2002"/>
    <w:rsid w:val="00AA2361"/>
    <w:rsid w:val="00AA57A9"/>
    <w:rsid w:val="00AA6C54"/>
    <w:rsid w:val="00AA7CD3"/>
    <w:rsid w:val="00AF062B"/>
    <w:rsid w:val="00B11A54"/>
    <w:rsid w:val="00B26306"/>
    <w:rsid w:val="00B27CE4"/>
    <w:rsid w:val="00B631F2"/>
    <w:rsid w:val="00B70D52"/>
    <w:rsid w:val="00B713A9"/>
    <w:rsid w:val="00B76308"/>
    <w:rsid w:val="00B77183"/>
    <w:rsid w:val="00B85495"/>
    <w:rsid w:val="00B8765D"/>
    <w:rsid w:val="00B9294E"/>
    <w:rsid w:val="00B97763"/>
    <w:rsid w:val="00BA0575"/>
    <w:rsid w:val="00BA4890"/>
    <w:rsid w:val="00BA732F"/>
    <w:rsid w:val="00BB079E"/>
    <w:rsid w:val="00BB1AE1"/>
    <w:rsid w:val="00BC11DB"/>
    <w:rsid w:val="00BF42B4"/>
    <w:rsid w:val="00BF675D"/>
    <w:rsid w:val="00C25D42"/>
    <w:rsid w:val="00C26094"/>
    <w:rsid w:val="00C2621F"/>
    <w:rsid w:val="00C26799"/>
    <w:rsid w:val="00C41337"/>
    <w:rsid w:val="00C568E0"/>
    <w:rsid w:val="00C71C7E"/>
    <w:rsid w:val="00C75179"/>
    <w:rsid w:val="00C8642D"/>
    <w:rsid w:val="00CA5623"/>
    <w:rsid w:val="00CB2BF0"/>
    <w:rsid w:val="00CB4EAE"/>
    <w:rsid w:val="00CD2E1B"/>
    <w:rsid w:val="00CE3BD9"/>
    <w:rsid w:val="00CF1799"/>
    <w:rsid w:val="00D04DC1"/>
    <w:rsid w:val="00D05365"/>
    <w:rsid w:val="00D10D06"/>
    <w:rsid w:val="00D2692A"/>
    <w:rsid w:val="00D31C32"/>
    <w:rsid w:val="00D83938"/>
    <w:rsid w:val="00D97C2E"/>
    <w:rsid w:val="00DA3401"/>
    <w:rsid w:val="00DA3ACF"/>
    <w:rsid w:val="00DC24B6"/>
    <w:rsid w:val="00DC55FA"/>
    <w:rsid w:val="00DD4440"/>
    <w:rsid w:val="00DD6159"/>
    <w:rsid w:val="00DD772A"/>
    <w:rsid w:val="00DE4967"/>
    <w:rsid w:val="00DE795E"/>
    <w:rsid w:val="00DF04FF"/>
    <w:rsid w:val="00DF6B84"/>
    <w:rsid w:val="00E022E0"/>
    <w:rsid w:val="00E02441"/>
    <w:rsid w:val="00E0759F"/>
    <w:rsid w:val="00E21F29"/>
    <w:rsid w:val="00E24F6D"/>
    <w:rsid w:val="00E408A4"/>
    <w:rsid w:val="00E6409D"/>
    <w:rsid w:val="00E764E4"/>
    <w:rsid w:val="00E77505"/>
    <w:rsid w:val="00E873D2"/>
    <w:rsid w:val="00E953AA"/>
    <w:rsid w:val="00EA7298"/>
    <w:rsid w:val="00EB0A56"/>
    <w:rsid w:val="00EB47E3"/>
    <w:rsid w:val="00EF1E78"/>
    <w:rsid w:val="00EF5882"/>
    <w:rsid w:val="00F418E4"/>
    <w:rsid w:val="00F75962"/>
    <w:rsid w:val="00F76027"/>
    <w:rsid w:val="00F90BCA"/>
    <w:rsid w:val="00FB3CCF"/>
    <w:rsid w:val="00FD35EC"/>
    <w:rsid w:val="00FE0733"/>
    <w:rsid w:val="00FE28D9"/>
    <w:rsid w:val="07392B54"/>
    <w:rsid w:val="0CE0663A"/>
    <w:rsid w:val="1A1D50EE"/>
    <w:rsid w:val="1D9A7764"/>
    <w:rsid w:val="1F510849"/>
    <w:rsid w:val="2AF02319"/>
    <w:rsid w:val="3D8B1928"/>
    <w:rsid w:val="40B372BD"/>
    <w:rsid w:val="4AA176EC"/>
    <w:rsid w:val="53FE06CA"/>
    <w:rsid w:val="6D0F4E0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360" w:lineRule="auto"/>
      <w:textAlignment w:val="center"/>
    </w:pPr>
    <w:rPr>
      <w:rFonts w:ascii="宋体" w:hAnsi="宋体" w:cs="宋体" w:eastAsiaTheme="minorEastAsia"/>
      <w:kern w:val="0"/>
      <w:sz w:val="21"/>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pPr>
    <w:rPr>
      <w:rFonts w:eastAsia="宋体"/>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9"/>
    <w:rPr>
      <w:b/>
      <w:bCs/>
      <w:kern w:val="44"/>
      <w:sz w:val="44"/>
      <w:szCs w:val="44"/>
    </w:rPr>
  </w:style>
  <w:style w:type="paragraph" w:customStyle="1" w:styleId="13">
    <w:name w:val="List Paragraph"/>
    <w:basedOn w:val="1"/>
    <w:qFormat/>
    <w:uiPriority w:val="34"/>
    <w:pPr>
      <w:spacing w:after="200" w:line="276" w:lineRule="auto"/>
      <w:ind w:firstLine="420" w:firstLineChars="200"/>
    </w:p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B7E28-D24F-42C6-B58D-98AA175E270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6645</Words>
  <Characters>6885</Characters>
  <Lines>139</Lines>
  <Paragraphs>172</Paragraphs>
  <ScaleCrop>false</ScaleCrop>
  <LinksUpToDate>false</LinksUpToDate>
  <CharactersWithSpaces>7976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2020-06-02T07:09:00Z</dcterms:created>
  <dc:creator>Administrator</dc:creator>
  <cp:lastModifiedBy>Administrator</cp:lastModifiedBy>
  <dcterms:modified xsi:type="dcterms:W3CDTF">2020-09-07T06:07:07Z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