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浙江省S9联盟2021-2022学年高二上学期期中联考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地理学科 试题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1．本卷共8页满分100分，考试时间90分钟；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2．答题前，在答题卷指定区域填写班级、姓名、考场号、座位号及准考证号并填涂相应数字。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3．所有答案必须写在答题纸上，写在试卷上无效；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4．考试结束后，只需上交答题纸。</w:t>
      </w:r>
    </w:p>
    <w:p>
      <w:pPr>
        <w:adjustRightInd w:val="0"/>
        <w:snapToGrid w:val="0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选择题部分</w:t>
      </w: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 xml:space="preserve"> 一、选择题 I（本大题共 20 小題，每小题 2 分，共 40 分。每小题列出的四个备选项中只有一个是符合题目要求的，不选、多选、错选均不得分）</w:t>
      </w:r>
    </w:p>
    <w:p>
      <w:pPr>
        <w:ind w:firstLine="420" w:firstLineChars="200"/>
        <w:contextualSpacing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当一个国家或地区65岁及以上人口占比超过 7%时，意味着进入了老龄化社会。据我国第七次人口普查，65岁及以上人口占比为13.50%，预计这个比重还会上升。据此完成 1～2题。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1．随着65岁以上老年人口占比的变化，我国可能会出现(     )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A．产业结构调整                B．人口迁移加剧   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C．就业压力紧张                D．社会负担减轻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2．我国为应对老龄化问题，目前可采取的有效措施是(      )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A．取消计划生育                B．提高工资薪酬  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C．鼓励国外移民                D．延迟退休年龄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楷体" w:cs="Times New Roman"/>
          <w:bCs/>
          <w:szCs w:val="24"/>
        </w:rPr>
      </w:pPr>
      <w:r>
        <w:rPr>
          <w:rFonts w:ascii="Times New Roman" w:hAnsi="Times New Roman" w:eastAsia="楷体" w:cs="Times New Roman"/>
          <w:bCs/>
          <w:szCs w:val="24"/>
        </w:rPr>
        <w:t>目前中国大地上已经挖掘出了许多恐龙化石，我国的恐龙化石数量、种类、完整程度在世界各国中名列前茅。据此回答3</w:t>
      </w:r>
      <w:r>
        <w:rPr>
          <w:rFonts w:ascii="Times New Roman" w:hAnsi="Times New Roman" w:eastAsia="楷体" w:cs="Times New Roman"/>
        </w:rPr>
        <w:t>～</w:t>
      </w:r>
      <w:r>
        <w:rPr>
          <w:rFonts w:ascii="Times New Roman" w:hAnsi="Times New Roman" w:eastAsia="楷体" w:cs="Times New Roman"/>
          <w:bCs/>
          <w:szCs w:val="24"/>
        </w:rPr>
        <w:t>4问题。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3．恐龙化石最可能存在于（   ）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A．岩浆岩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B．沉积岩      C．变质岩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D．玄武岩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4．下列关于化石和地层的说法正确的是（   ）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A．研究化石是研究生命演化的重要途径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B．越古老的地层生物化石越高级越复杂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古生物活动的遗迹不可能形成化石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D．恐龙化石可能存在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于</w:t>
      </w:r>
      <w:r>
        <w:rPr>
          <w:rFonts w:ascii="Times New Roman" w:hAnsi="Times New Roman" w:eastAsia="宋体" w:cs="Times New Roman"/>
          <w:color w:val="000000"/>
          <w:szCs w:val="24"/>
        </w:rPr>
        <w:t>古生代的地层中</w:t>
      </w:r>
    </w:p>
    <w:p>
      <w:pPr>
        <w:ind w:firstLine="420" w:firstLineChars="200"/>
        <w:contextualSpacing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读板块构造剖面示意图，完成5~6小题。</w:t>
      </w:r>
      <w:r>
        <w:rPr>
          <w:rFonts w:ascii="Times New Roman" w:hAnsi="Times New Roman" w:eastAsia="楷体" w:cs="Times New Roman"/>
        </w:rPr>
        <w:drawing>
          <wp:inline distT="0" distB="0" distL="0" distR="0">
            <wp:extent cx="6350" cy="6350"/>
            <wp:effectExtent l="0" t="0" r="0" b="0"/>
            <wp:docPr id="100016" name="图片 1000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contextualSpacing/>
        <w:jc w:val="center"/>
        <w:textAlignment w:val="center"/>
        <w:rPr>
          <w:rFonts w:ascii="Times New Roman" w:hAnsi="Times New Roman" w:eastAsia="等线" w:cs="Times New Roman"/>
        </w:rPr>
      </w:pPr>
      <w:r>
        <w:rPr>
          <w:rFonts w:ascii="Times New Roman" w:hAnsi="Times New Roman" w:eastAsia="等线" w:cs="Times New Roman"/>
        </w:rPr>
        <w:drawing>
          <wp:inline distT="0" distB="0" distL="0" distR="0">
            <wp:extent cx="2724150" cy="1142365"/>
            <wp:effectExtent l="0" t="0" r="0" b="635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1659" cy="117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等线" w:cs="Times New Roman"/>
        </w:rPr>
        <w:drawing>
          <wp:inline distT="0" distB="0" distL="0" distR="0">
            <wp:extent cx="6350" cy="6350"/>
            <wp:effectExtent l="0" t="0" r="0" b="0"/>
            <wp:docPr id="100014" name="图片 1000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5．图中地理事物的描述正确的是（   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50" cy="6350"/>
            <wp:effectExtent l="0" t="0" r="0" b="0"/>
            <wp:docPr id="100013" name="图片 1000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A．E处为板块的消亡边界          B．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50" cy="6350"/>
            <wp:effectExtent l="0" t="0" r="0" b="0"/>
            <wp:docPr id="100011" name="图片 1000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F处可能形成深邃的海沟             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C．E处岩石年龄较F处新          D．F处地壳运动较E处活跃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50" cy="6350"/>
            <wp:effectExtent l="0" t="0" r="0" b="0"/>
            <wp:docPr id="100010" name="图片 10001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6．若该图是根据地球实际情形进行的描绘，则图中甲板块最有可能为（   ）</w:t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A．印度洋板块                    B．</w:t>
      </w:r>
      <w:r>
        <w:rPr>
          <w:rFonts w:hint="eastAsia" w:ascii="Times New Roman" w:hAnsi="Times New Roman" w:eastAsia="宋体" w:cs="Times New Roman"/>
          <w:szCs w:val="21"/>
        </w:rPr>
        <w:t>欧亚</w:t>
      </w:r>
      <w:r>
        <w:rPr>
          <w:rFonts w:ascii="Times New Roman" w:hAnsi="Times New Roman" w:eastAsia="宋体" w:cs="Times New Roman"/>
          <w:szCs w:val="21"/>
        </w:rPr>
        <w:t>板块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50" cy="6350"/>
            <wp:effectExtent l="0" t="0" r="0" b="0"/>
            <wp:docPr id="100008" name="图片 10000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C．南极洲板块                    D．美洲板块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50" cy="6350"/>
            <wp:effectExtent l="0" t="0" r="0" b="0"/>
            <wp:docPr id="100007" name="图片 1000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textAlignment w:val="center"/>
        <w:rPr>
          <w:rFonts w:ascii="Times New Roman" w:hAnsi="Times New Roman" w:eastAsia="楷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250190</wp:posOffset>
            </wp:positionV>
            <wp:extent cx="2428875" cy="1397635"/>
            <wp:effectExtent l="0" t="0" r="952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  <w:color w:val="000000"/>
          <w:szCs w:val="24"/>
        </w:rPr>
        <w:t>下图为海洋权益范围示意图。读图完成第7题。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7.根据《联合国海洋法公约》，数码所代表的海域,正确的是（  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A.</w:t>
      </w:r>
      <w:r>
        <w:rPr>
          <w:rFonts w:hint="eastAsia" w:ascii="宋体" w:hAnsi="宋体" w:eastAsia="宋体" w:cs="宋体"/>
          <w:color w:val="000000"/>
          <w:szCs w:val="24"/>
        </w:rPr>
        <w:t>①是领海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  B.</w:t>
      </w:r>
      <w:r>
        <w:rPr>
          <w:rFonts w:hint="eastAsia" w:ascii="宋体" w:hAnsi="宋体" w:eastAsia="宋体" w:cs="宋体"/>
          <w:color w:val="000000"/>
          <w:szCs w:val="24"/>
        </w:rPr>
        <w:t>②是专属经济区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C.</w:t>
      </w:r>
      <w:r>
        <w:rPr>
          <w:rFonts w:hint="eastAsia" w:ascii="宋体" w:hAnsi="宋体" w:eastAsia="宋体" w:cs="宋体"/>
          <w:color w:val="000000"/>
          <w:szCs w:val="24"/>
        </w:rPr>
        <w:t>③毗连区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  D.</w:t>
      </w:r>
      <w:r>
        <w:rPr>
          <w:rFonts w:hint="eastAsia" w:ascii="宋体" w:hAnsi="宋体" w:eastAsia="宋体" w:cs="宋体"/>
          <w:color w:val="000000"/>
          <w:szCs w:val="24"/>
        </w:rPr>
        <w:t>④是内水</w:t>
      </w:r>
    </w:p>
    <w:p>
      <w:pPr>
        <w:ind w:firstLine="210" w:firstLineChars="100"/>
        <w:jc w:val="left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楷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996950</wp:posOffset>
            </wp:positionH>
            <wp:positionV relativeFrom="paragraph">
              <wp:posOffset>225425</wp:posOffset>
            </wp:positionV>
            <wp:extent cx="2038350" cy="1826260"/>
            <wp:effectExtent l="0" t="0" r="0" b="2540"/>
            <wp:wrapTopAndBottom/>
            <wp:docPr id="86037" name="图片 8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7" name="图片 86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</w:rPr>
        <w:t>下图是某地气温曲线和降水柱状图，读图回答第8~9题。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  <w:color w:val="000000"/>
          <w:szCs w:val="24"/>
        </w:rPr>
        <w:t>．图中所示的气候类型是（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A．温带海洋性气候                B．地中海气候      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C．亚热带季风气候                D．温带季风气候  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9.关于该地植被的描述，正确的是（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A．夏季盛叶，冬季落叶             B．树干高大，有板状根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C．叶</w:t>
      </w:r>
      <w:r>
        <w:rPr>
          <w:rFonts w:ascii="Times New Roman" w:hAnsi="Times New Roman" w:eastAsia="宋体" w:cs="Times New Roman"/>
        </w:rPr>
        <w:t>子坚硬，叶片不大             D</w:t>
      </w:r>
      <w:r>
        <w:rPr>
          <w:rFonts w:ascii="Times New Roman" w:hAnsi="Times New Roman" w:eastAsia="宋体" w:cs="Times New Roman"/>
          <w:color w:val="000000"/>
          <w:szCs w:val="24"/>
        </w:rPr>
        <w:t>．</w:t>
      </w:r>
      <w:r>
        <w:rPr>
          <w:rFonts w:ascii="Times New Roman" w:hAnsi="Times New Roman" w:eastAsia="宋体" w:cs="Times New Roman"/>
        </w:rPr>
        <w:t>湿季葱绿，干季枯萎</w:t>
      </w:r>
    </w:p>
    <w:p>
      <w:pPr>
        <w:ind w:firstLine="420" w:firstLineChars="200"/>
        <w:contextualSpacing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第32届夏季奥林匹克运动会于北京时间2021年7月23日晚上7点30分在日本东京正式开幕。据此回答10~11小题。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4"/>
        </w:rPr>
        <w:t>0．此时纽约(40°43′N,74°00′W)时间为（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A．7月24日18时30分            B．7月23日6时30分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C．7月22日18时30分            D．7月22日6时30分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11．此日，下列说法正确的是（   ）</w:t>
      </w:r>
    </w:p>
    <w:p>
      <w:pPr>
        <w:tabs>
          <w:tab w:val="left" w:pos="3570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A．东京日出东南方向             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B．北京昼短夜长</w:t>
      </w:r>
    </w:p>
    <w:p>
      <w:pPr>
        <w:tabs>
          <w:tab w:val="left" w:pos="3570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C．杭州昼长大于北京               D．悉尼日落西北</w:t>
      </w:r>
    </w:p>
    <w:p>
      <w:pPr>
        <w:ind w:firstLine="420" w:firstLineChars="200"/>
        <w:contextualSpacing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1177925</wp:posOffset>
            </wp:positionH>
            <wp:positionV relativeFrom="paragraph">
              <wp:posOffset>364490</wp:posOffset>
            </wp:positionV>
            <wp:extent cx="2127250" cy="1514475"/>
            <wp:effectExtent l="0" t="0" r="635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</w:rPr>
        <w:t>读五种外力作用相互关系示意图，回答12~13小题。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12．下列地貌与a、b、c、d所示外力作用对应正确的是（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A．挪威峡湾—a                      B．东非裂谷—b    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C．壶口瀑布—c                      D．黄土高原—d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13．沙尘暴发生时，“天昏地暗，日月无光”，造成此现象的外力作用属于（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A．a                B．b            C．c           D．d</w:t>
      </w:r>
    </w:p>
    <w:p>
      <w:pPr>
        <w:ind w:firstLine="420" w:firstLineChars="200"/>
        <w:contextualSpacing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下图为某地地层分布示意图,其中f层为岩浆形成的地层。据此完成14~15小题。</w:t>
      </w:r>
      <w:r>
        <w:rPr>
          <w:rFonts w:ascii="Times New Roman" w:hAnsi="Times New Roman" w:eastAsia="楷体" w:cs="Times New Roman"/>
        </w:rPr>
        <w:drawing>
          <wp:inline distT="0" distB="0" distL="0" distR="0">
            <wp:extent cx="9525" cy="9525"/>
            <wp:effectExtent l="0" t="0" r="0" b="0"/>
            <wp:docPr id="86040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0" name="图片 1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154305</wp:posOffset>
            </wp:positionV>
            <wp:extent cx="2524125" cy="1395095"/>
            <wp:effectExtent l="0" t="0" r="9525" b="0"/>
            <wp:wrapTopAndBottom/>
            <wp:docPr id="86041" name="图片 3769846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1" name="图片 376984638" descr="fig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9525" cy="9525"/>
            <wp:effectExtent l="0" t="0" r="0" b="0"/>
            <wp:docPr id="86042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2" name="图片 1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14．依图示信息可推断,地层的形成距今时间最短的应是（   ）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9525" cy="9525"/>
            <wp:effectExtent l="0" t="0" r="0" b="0"/>
            <wp:docPr id="86043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3" name="图片 1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A．a                B．b              C．f            D．g</w:t>
      </w:r>
      <w:r>
        <w:rPr>
          <w:rFonts w:ascii="Times New Roman" w:hAnsi="Times New Roman" w:eastAsia="宋体" w:cs="Times New Roman"/>
          <w:color w:val="000000"/>
          <w:szCs w:val="24"/>
        </w:rPr>
        <w:drawing>
          <wp:inline distT="0" distB="0" distL="0" distR="0">
            <wp:extent cx="9525" cy="9525"/>
            <wp:effectExtent l="0" t="0" r="0" b="0"/>
            <wp:docPr id="86044" name="图片 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4" name="图片 1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15．依据图示信息，下列说法正确的是（   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A．断层发生在a岩层之后               B．c岩层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没受过外力侵蚀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C．该地发生过岩层的拉伸               D．该地发生过地壳的抬升</w:t>
      </w:r>
    </w:p>
    <w:p>
      <w:pPr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读“全球近地面气压带和风带局部示意图”，完成16~17小题。</w:t>
      </w:r>
    </w:p>
    <w:p>
      <w:pPr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4019550" cy="1194435"/>
            <wp:effectExtent l="0" t="0" r="0" b="5715"/>
            <wp:docPr id="86033" name="图片 3668533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3" name="图片 366853389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012" cy="1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  <w:color w:val="000000"/>
          <w:szCs w:val="24"/>
        </w:rPr>
        <w:t>6．图中的M气压带是指（   ）</w:t>
      </w:r>
    </w:p>
    <w:p>
      <w:pPr>
        <w:tabs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A．南半球副极地低气压带               B．北半球副热带高气压带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C．南半球副热带高气压带               D．北半球副极地低气压带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17．M、N所反映的时间与季节（北半球）的叙述，正确的是（ 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A．M表示3月份、春季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B．N表示7月份、夏季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C．M表示12月份、夏季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D．N表示1月份、冬季</w:t>
      </w:r>
    </w:p>
    <w:p>
      <w:pPr>
        <w:tabs>
          <w:tab w:val="left" w:pos="3402"/>
        </w:tabs>
        <w:snapToGrid w:val="0"/>
        <w:ind w:firstLine="420" w:firstLineChars="200"/>
        <w:rPr>
          <w:rFonts w:ascii="Times New Roman" w:hAnsi="Times New Roman" w:eastAsia="楷体" w:cs="Times New Roman"/>
          <w:bCs/>
          <w:szCs w:val="24"/>
        </w:rPr>
      </w:pPr>
      <w:r>
        <w:rPr>
          <w:rFonts w:ascii="Times New Roman" w:hAnsi="Times New Roman" w:eastAsia="楷体" w:cs="Times New Roman"/>
          <w:bCs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442595</wp:posOffset>
            </wp:positionV>
            <wp:extent cx="2275840" cy="1985645"/>
            <wp:effectExtent l="0" t="0" r="0" b="0"/>
            <wp:wrapTopAndBottom/>
            <wp:docPr id="86038" name="图片 19" descr="5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8" name="图片 19" descr="53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  <w:bCs/>
          <w:szCs w:val="24"/>
        </w:rPr>
        <w:t>墨脱公路工程于2011年竣工。中国唯一不通公路的县——墨脱县实现了公路通达。结合下图，回答18～19题。</w:t>
      </w:r>
    </w:p>
    <w:p>
      <w:pPr>
        <w:tabs>
          <w:tab w:val="left" w:pos="3402"/>
        </w:tabs>
        <w:snapToGrid w:val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4"/>
        </w:rPr>
        <w:t>8．关于墨脱县通公路最晚的原因，下列描述正确的是(　　)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A．交通需求不足                       B．资金条件不足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C．自然条件恶劣                       D．科技条件落后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19．青藏高原的聚落主要分布在河谷地区，其主导区位因素是(　　)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A．海拔较低，温度较高                 B．地形平坦，交通便捷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C．临近河流，水源充足                 D. 土层深厚，土壤肥沃</w:t>
      </w:r>
    </w:p>
    <w:p>
      <w:pPr>
        <w:tabs>
          <w:tab w:val="left" w:pos="4228"/>
        </w:tabs>
        <w:snapToGrid w:val="0"/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我国沿海某省一个课外小组某日测得当地日出、日落时间分别为北京时间6:40、16:40。据此完成第20题。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20.该地的经度约为（ 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A．120°E                             B．125°E         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C．115°E                             D．110°E</w:t>
      </w:r>
    </w:p>
    <w:p>
      <w:pPr>
        <w:contextualSpacing/>
        <w:jc w:val="left"/>
        <w:textAlignment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二、选择题Ⅱ（本大题共5小</w:t>
      </w:r>
      <w:r>
        <w:rPr>
          <w:rFonts w:hint="eastAsia" w:ascii="Times New Roman" w:hAnsi="Times New Roman" w:eastAsia="宋体" w:cs="Times New Roman"/>
          <w:b/>
          <w:bCs/>
        </w:rPr>
        <w:t>题</w:t>
      </w:r>
      <w:r>
        <w:rPr>
          <w:rFonts w:ascii="Times New Roman" w:hAnsi="Times New Roman" w:eastAsia="宋体" w:cs="Times New Roman"/>
          <w:b/>
          <w:bCs/>
        </w:rPr>
        <w:t>，每小题3分，共15分。每小题列出的四个备选项中只有一个 是符合题目要求的，不选、多选、错选均不得分）</w:t>
      </w:r>
    </w:p>
    <w:p>
      <w:pPr>
        <w:tabs>
          <w:tab w:val="left" w:pos="4228"/>
        </w:tabs>
        <w:snapToGrid w:val="0"/>
        <w:ind w:firstLine="420" w:firstLineChars="200"/>
        <w:rPr>
          <w:rFonts w:ascii="Times New Roman" w:hAnsi="Times New Roman" w:eastAsia="楷体" w:cs="Times New Roman"/>
        </w:rPr>
      </w:pPr>
      <w:bookmarkStart w:id="0" w:name="_Hlk84432155"/>
      <w:r>
        <w:rPr>
          <w:rFonts w:ascii="Times New Roman" w:hAnsi="Times New Roman" w:eastAsia="楷体" w:cs="Times New Roman"/>
        </w:rPr>
        <w:t>下图为我国某河谷1月份晴天平均气温时空分布图。读图完成第21题。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楷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212725</wp:posOffset>
            </wp:positionV>
            <wp:extent cx="2714625" cy="1986915"/>
            <wp:effectExtent l="0" t="0" r="952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Cs w:val="24"/>
        </w:rPr>
        <w:t>21. 该地区空气质量较好的时段为（ 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A. 12时至18时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B. 20时至次日10时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C. 次日4时至16时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D. 16时至次日16时</w:t>
      </w:r>
      <w:bookmarkEnd w:id="0"/>
    </w:p>
    <w:p>
      <w:pPr>
        <w:ind w:firstLine="420" w:firstLineChars="200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大自然简直就是一个神奇的魔术师,把地球表面的景观塑造得如此惟妙惟肖,令人叹为观止。读下面南斯拉夫的“猫咪”山图,回答第22题。</w:t>
      </w:r>
    </w:p>
    <w:p>
      <w:pPr>
        <w:ind w:firstLine="420" w:firstLineChars="200"/>
        <w:rPr>
          <w:rFonts w:ascii="Times New Roman" w:hAnsi="Times New Roman" w:eastAsia="楷体" w:cs="Times New Roman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2352675" cy="1384300"/>
            <wp:effectExtent l="0" t="0" r="0" b="6350"/>
            <wp:docPr id="849" name="M21XZXBX1XJZXJCDL4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M21XZXBX1XJZXJCDL49.e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2709" cy="139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22.形成“猫咪”山形态的根本力量来源于(　　)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A. 流水侵蚀                           B. 岩浆活动          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C. 大气运动                           D. 太阳辐射</w:t>
      </w:r>
    </w:p>
    <w:p>
      <w:pPr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无风带是指无盛行风向，气流以垂直运动为主的地区。图示为“7月无风带分布示意图”，箭头表示该地区7月盛行风向。读图完成23~24小题。</w:t>
      </w:r>
    </w:p>
    <w:p>
      <w:pPr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3324225" cy="2416810"/>
            <wp:effectExtent l="0" t="0" r="0" b="2540"/>
            <wp:docPr id="86026" name="图片 2024725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6" name="图片 2024725022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5" cy="24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  <w:color w:val="000000"/>
          <w:szCs w:val="24"/>
        </w:rPr>
        <w:t>3．下列关于甲、乙无风带的说法，正确的是（ 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A．天气状况基本相同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B．形成原因相同</w:t>
      </w:r>
    </w:p>
    <w:p>
      <w:pPr>
        <w:tabs>
          <w:tab w:val="left" w:pos="424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C．气流垂直运动不同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D．气候特征相同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24．下列关于丙、丁盛行风向的说法正确的是（ 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A．丁地盛行风可能影响我国的西南地区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B．丙地盛行风越过赤道，形成东南信风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C．丁地盛行风强弱与夏威夷高压有关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D</w:t>
      </w:r>
      <w:bookmarkStart w:id="1" w:name="_Hlk84924724"/>
      <w:r>
        <w:rPr>
          <w:rFonts w:ascii="Times New Roman" w:hAnsi="Times New Roman" w:eastAsia="宋体" w:cs="Times New Roman"/>
          <w:color w:val="000000"/>
          <w:szCs w:val="24"/>
        </w:rPr>
        <w:t>．</w:t>
      </w:r>
      <w:bookmarkEnd w:id="1"/>
      <w:r>
        <w:rPr>
          <w:rFonts w:ascii="Times New Roman" w:hAnsi="Times New Roman" w:eastAsia="宋体" w:cs="Times New Roman"/>
          <w:color w:val="000000"/>
          <w:szCs w:val="24"/>
        </w:rPr>
        <w:t>在丙地盛行风作用下，形成赤道逆流</w:t>
      </w:r>
    </w:p>
    <w:p>
      <w:pPr>
        <w:contextualSpacing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1815465</wp:posOffset>
            </wp:positionH>
            <wp:positionV relativeFrom="paragraph">
              <wp:posOffset>654050</wp:posOffset>
            </wp:positionV>
            <wp:extent cx="2243455" cy="1765300"/>
            <wp:effectExtent l="0" t="0" r="4445" b="635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学科网 zxxk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" w:cs="Times New Roman"/>
        </w:rPr>
        <w:t xml:space="preserve">   近乎环形的弯曲河流被称为蛇曲，一般形成在地形相对平坦、落差不大、地面物质软硬适中、松散适度的草原或湿地上，很难发育在岩石中。但在黄河河口以下晋陕边境，太行山、吕梁山等山脉中，也形成了壮观的“嵌入式蛇曲”，也称“曲峡”，见下图。据此完成第25题。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25．关于图中“曲峡”的成因，下列描述正确的是（  ）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①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地壳下降              </w:t>
      </w:r>
      <w:r>
        <w:rPr>
          <w:rFonts w:hint="eastAsia" w:ascii="宋体" w:hAnsi="宋体" w:eastAsia="宋体" w:cs="宋体"/>
          <w:color w:val="000000"/>
          <w:szCs w:val="24"/>
        </w:rPr>
        <w:t>②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地壳抬升           </w:t>
      </w:r>
      <w:r>
        <w:rPr>
          <w:rFonts w:hint="eastAsia" w:ascii="宋体" w:hAnsi="宋体" w:eastAsia="宋体" w:cs="宋体"/>
          <w:color w:val="000000"/>
          <w:szCs w:val="24"/>
        </w:rPr>
        <w:t>③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风力侵蚀        </w:t>
      </w:r>
      <w:r>
        <w:rPr>
          <w:rFonts w:hint="eastAsia" w:ascii="宋体" w:hAnsi="宋体" w:eastAsia="宋体" w:cs="宋体"/>
          <w:color w:val="000000"/>
          <w:szCs w:val="24"/>
        </w:rPr>
        <w:t>④</w:t>
      </w:r>
      <w:r>
        <w:rPr>
          <w:rFonts w:ascii="Times New Roman" w:hAnsi="Times New Roman" w:eastAsia="宋体" w:cs="Times New Roman"/>
          <w:color w:val="000000"/>
          <w:szCs w:val="24"/>
        </w:rPr>
        <w:t>流水侵蚀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A．</w:t>
      </w:r>
      <w:r>
        <w:rPr>
          <w:rFonts w:hint="eastAsia" w:ascii="宋体" w:hAnsi="宋体" w:eastAsia="宋体" w:cs="宋体"/>
          <w:color w:val="000000"/>
          <w:szCs w:val="24"/>
        </w:rPr>
        <w:t>①③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      B．</w:t>
      </w:r>
      <w:r>
        <w:rPr>
          <w:rFonts w:hint="eastAsia" w:ascii="宋体" w:hAnsi="宋体" w:eastAsia="宋体" w:cs="宋体"/>
          <w:color w:val="000000"/>
          <w:szCs w:val="24"/>
        </w:rPr>
        <w:t>①④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C．</w:t>
      </w:r>
      <w:r>
        <w:rPr>
          <w:rFonts w:hint="eastAsia" w:ascii="宋体" w:hAnsi="宋体" w:eastAsia="宋体" w:cs="宋体"/>
          <w:color w:val="000000"/>
          <w:szCs w:val="24"/>
        </w:rPr>
        <w:t>②③</w:t>
      </w:r>
      <w:r>
        <w:rPr>
          <w:rFonts w:ascii="Times New Roman" w:hAnsi="Times New Roman" w:eastAsia="宋体" w:cs="Times New Roman"/>
          <w:color w:val="000000"/>
          <w:szCs w:val="24"/>
        </w:rPr>
        <w:tab/>
      </w:r>
      <w:r>
        <w:rPr>
          <w:rFonts w:ascii="Times New Roman" w:hAnsi="Times New Roman" w:eastAsia="宋体" w:cs="Times New Roman"/>
          <w:color w:val="000000"/>
          <w:szCs w:val="24"/>
        </w:rPr>
        <w:t>D．</w:t>
      </w:r>
      <w:r>
        <w:rPr>
          <w:rFonts w:hint="eastAsia" w:ascii="宋体" w:hAnsi="宋体" w:eastAsia="宋体" w:cs="宋体"/>
          <w:color w:val="000000"/>
          <w:szCs w:val="24"/>
        </w:rPr>
        <w:t>②④</w:t>
      </w:r>
    </w:p>
    <w:p>
      <w:pPr>
        <w:tabs>
          <w:tab w:val="left" w:pos="4035"/>
          <w:tab w:val="left" w:pos="7309"/>
        </w:tabs>
        <w:jc w:val="left"/>
        <w:textAlignment w:val="center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tabs>
          <w:tab w:val="left" w:pos="4035"/>
          <w:tab w:val="left" w:pos="7309"/>
        </w:tabs>
        <w:jc w:val="center"/>
        <w:textAlignment w:val="center"/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sz w:val="28"/>
          <w:szCs w:val="28"/>
        </w:rPr>
        <w:t>非选择题部分</w:t>
      </w:r>
    </w:p>
    <w:p>
      <w:pPr>
        <w:contextualSpacing/>
        <w:textAlignment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三、非选择题（本大题共4小题，共45分）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26.</w:t>
      </w:r>
      <w:r>
        <w:rPr>
          <w:rFonts w:ascii="Times New Roman" w:hAnsi="Times New Roman" w:eastAsia="宋体" w:cs="Times New Roman"/>
        </w:rPr>
        <w:t xml:space="preserve"> 阅读材料，完成下列问题。（10分）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材料一：鼓浪屿西南沙滩上屹立着的一块巨岩,属于中粒花岗岩。中间有一个大岩洞,潮涨潮落,海浪拍打这个岩洞时,发出咚咚声响,俨如击鼓,人们称它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楷体" w:cs="Times New Roman"/>
        </w:rPr>
        <w:t>“鼓浪石”。</w:t>
      </w:r>
    </w:p>
    <w:p>
      <w:pPr>
        <w:ind w:firstLine="420" w:firstLineChars="20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材料二：左下图为“岩石圈物质循环示意图”,右下图为鼓浪石。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657475" cy="1906270"/>
            <wp:effectExtent l="0" t="0" r="0" b="0"/>
            <wp:docPr id="259" name="M21XZXBX1XJZXJCDL1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M21XZXBX1XJZXJCDL13.ep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8386" cy="19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2504440" cy="1628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58" cy="162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（1）图中甲、乙分别代表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</w:rPr>
        <w:t>。 岩浆来源于地球内部的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圈层。（3分）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（2）图中</w:t>
      </w:r>
      <w:r>
        <w:rPr>
          <w:rFonts w:hint="eastAsia" w:ascii="宋体" w:hAnsi="宋体" w:eastAsia="宋体" w:cs="宋体"/>
        </w:rPr>
        <w:t>①②③④</w:t>
      </w:r>
      <w:r>
        <w:rPr>
          <w:rFonts w:ascii="Times New Roman" w:hAnsi="Times New Roman" w:eastAsia="宋体" w:cs="Times New Roman"/>
        </w:rPr>
        <w:t>中能量来自地球内部的有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</w:rPr>
        <w:t>来自地球外部的有</w:t>
      </w:r>
      <w:bookmarkStart w:id="2" w:name="_Hlk84513592"/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bookmarkEnd w:id="2"/>
      <w:r>
        <w:rPr>
          <w:rFonts w:ascii="Times New Roman" w:hAnsi="Times New Roman" w:eastAsia="宋体" w:cs="Times New Roman"/>
        </w:rPr>
        <w:t>。 （2分）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（3）鼓浪石按照岩石的成因属于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，该岩石变质后会形成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。从地质作用的角度分析</w:t>
      </w:r>
      <w:r>
        <w:rPr>
          <w:rFonts w:ascii="Times New Roman" w:hAnsi="Times New Roman" w:eastAsia="宋体" w:cs="Times New Roman"/>
        </w:rPr>
        <w:t>形成鼓浪石的过程。（5分）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27. 阅读材料，完成下列问题。（13分）</w:t>
      </w:r>
    </w:p>
    <w:p>
      <w:pPr>
        <w:ind w:firstLine="42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楷体" w:cs="Times New Roman"/>
        </w:rPr>
        <w:t>下图为“气压场中风形成示意图”和“北半球某区域等压线分布图”,回答下列问题。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4933950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75348" cy="199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（1）图中c表示</w:t>
      </w:r>
      <w:r>
        <w:rPr>
          <w:rFonts w:ascii="Times New Roman" w:hAnsi="Times New Roman" w:eastAsia="宋体" w:cs="Times New Roman"/>
          <w:u w:val="single"/>
        </w:rPr>
        <w:t xml:space="preserve"> ▲</w:t>
      </w:r>
      <w:r>
        <w:rPr>
          <w:rFonts w:ascii="Times New Roman" w:hAnsi="Times New Roman" w:eastAsia="宋体" w:cs="Times New Roman"/>
        </w:rPr>
        <w:t>;a表示</w:t>
      </w:r>
      <w:r>
        <w:rPr>
          <w:rFonts w:ascii="Times New Roman" w:hAnsi="Times New Roman" w:eastAsia="宋体" w:cs="Times New Roman"/>
          <w:u w:val="single"/>
        </w:rPr>
        <w:t xml:space="preserve"> ▲</w:t>
      </w:r>
      <w:r>
        <w:rPr>
          <w:rFonts w:ascii="Times New Roman" w:hAnsi="Times New Roman" w:eastAsia="宋体" w:cs="Times New Roman"/>
        </w:rPr>
        <w:t>。形成风的原动力是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（填字母）。（3分）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（2）图示气压场在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半球(填“南”或“北”)， A、B、C、D四个箭头能正确表示当地风向的是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,其风向是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。 （3分）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（3）图中A、D两处相比,</w:t>
      </w:r>
      <w:r>
        <w:rPr>
          <w:rFonts w:ascii="Times New Roman" w:hAnsi="Times New Roman" w:eastAsia="宋体" w:cs="Times New Roman"/>
          <w:u w:val="single"/>
        </w:rPr>
        <w:t xml:space="preserve"> </w:t>
      </w:r>
      <w:bookmarkStart w:id="3" w:name="_Hlk84516847"/>
      <w:r>
        <w:rPr>
          <w:rFonts w:ascii="Times New Roman" w:hAnsi="Times New Roman" w:eastAsia="宋体" w:cs="Times New Roman"/>
          <w:u w:val="single"/>
        </w:rPr>
        <w:t>▲</w:t>
      </w:r>
      <w:bookmarkEnd w:id="3"/>
      <w:r>
        <w:rPr>
          <w:rFonts w:ascii="Times New Roman" w:hAnsi="Times New Roman" w:eastAsia="宋体" w:cs="Times New Roman"/>
        </w:rPr>
        <w:t>处风力较大,其原因是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。（2分）</w:t>
      </w:r>
    </w:p>
    <w:p>
      <w:pPr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（4）图中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地气温日较差较</w:t>
      </w:r>
      <w:r>
        <w:rPr>
          <w:rFonts w:ascii="Times New Roman" w:hAnsi="Times New Roman" w:eastAsia="宋体" w:cs="Times New Roman"/>
          <w:u w:val="single"/>
        </w:rPr>
        <w:t>▲</w:t>
      </w:r>
      <w:r>
        <w:rPr>
          <w:rFonts w:ascii="Times New Roman" w:hAnsi="Times New Roman" w:eastAsia="宋体" w:cs="Times New Roman"/>
        </w:rPr>
        <w:t>，试分析其原因。（5分）</w:t>
      </w:r>
    </w:p>
    <w:p>
      <w:pPr>
        <w:tabs>
          <w:tab w:val="left" w:pos="3780"/>
          <w:tab w:val="left" w:pos="7560"/>
        </w:tabs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780"/>
          <w:tab w:val="left" w:pos="7560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28．阅读材料，回答下列问题。（12分）</w:t>
      </w:r>
    </w:p>
    <w:p>
      <w:pPr>
        <w:tabs>
          <w:tab w:val="left" w:pos="3780"/>
          <w:tab w:val="left" w:pos="7560"/>
        </w:tabs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楷体" w:cs="Times New Roman"/>
        </w:rPr>
        <w:t>下图为东南亚部分区域图。</w:t>
      </w:r>
      <w:r>
        <w:rPr>
          <w:rFonts w:ascii="Times New Roman" w:hAnsi="Times New Roman" w:eastAsia="楷体" w:cs="Times New Roman"/>
        </w:rPr>
        <w:drawing>
          <wp:inline distT="0" distB="0" distL="0" distR="0">
            <wp:extent cx="5534025" cy="25425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08" cy="254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780"/>
          <w:tab w:val="left" w:pos="7560"/>
        </w:tabs>
        <w:snapToGrid w:val="0"/>
        <w:ind w:firstLine="420" w:firstLineChars="200"/>
        <w:jc w:val="center"/>
        <w:rPr>
          <w:rFonts w:ascii="Times New Roman" w:hAnsi="Times New Roman" w:eastAsia="宋体" w:cs="Times New Roman"/>
          <w:szCs w:val="21"/>
          <w:u w:val="single"/>
        </w:rPr>
      </w:pPr>
    </w:p>
    <w:p>
      <w:pPr>
        <w:numPr>
          <w:ilvl w:val="0"/>
          <w:numId w:val="1"/>
        </w:numPr>
        <w:tabs>
          <w:tab w:val="left" w:pos="3780"/>
          <w:tab w:val="left" w:pos="7560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说出苏门答腊岛的地形特征。（3分）</w:t>
      </w:r>
    </w:p>
    <w:p>
      <w:pPr>
        <w:numPr>
          <w:ilvl w:val="0"/>
          <w:numId w:val="1"/>
        </w:numPr>
        <w:tabs>
          <w:tab w:val="left" w:pos="3780"/>
          <w:tab w:val="left" w:pos="7560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苏门答腊岛的气候类型为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szCs w:val="21"/>
        </w:rPr>
        <w:t>，其成因是</w:t>
      </w:r>
      <w:bookmarkStart w:id="4" w:name="_Hlk84434570"/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bookmarkEnd w:id="4"/>
      <w:r>
        <w:rPr>
          <w:rFonts w:ascii="Times New Roman" w:hAnsi="Times New Roman" w:eastAsia="宋体" w:cs="Times New Roman"/>
          <w:szCs w:val="21"/>
        </w:rPr>
        <w:t>，气候特征是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szCs w:val="21"/>
        </w:rPr>
        <w:t>，植被类型为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▲</w:t>
      </w:r>
      <w:r>
        <w:rPr>
          <w:rFonts w:ascii="Times New Roman" w:hAnsi="Times New Roman" w:eastAsia="宋体" w:cs="Times New Roman"/>
          <w:szCs w:val="21"/>
        </w:rPr>
        <w:t>。（4分）</w:t>
      </w:r>
    </w:p>
    <w:p>
      <w:pPr>
        <w:tabs>
          <w:tab w:val="left" w:pos="3780"/>
          <w:tab w:val="left" w:pos="7560"/>
        </w:tabs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 据图概括苏门答腊岛聚落的分布特点并简述其主要原因。（5分）</w:t>
      </w: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29．阅读材料，完成下列问题。（10 分）</w:t>
      </w:r>
    </w:p>
    <w:p>
      <w:pPr>
        <w:ind w:firstLine="210" w:firstLineChars="10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</w:rPr>
        <w:t>材料一：格库铁路是一条客货共线的电气化铁路，被誉为“大漠新丝路”，线路全长 1206 公里，总投资 376 亿元。下图为格库铁路及周边区域略图。</w:t>
      </w: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FF0000"/>
          <w:szCs w:val="24"/>
        </w:rPr>
      </w:pPr>
      <w:r>
        <w:rPr>
          <w:rFonts w:ascii="Times New Roman" w:hAnsi="Times New Roman" w:eastAsia="宋体" w:cs="Times New Roman"/>
          <w:bCs/>
          <w:color w:val="FF0000"/>
          <w:szCs w:val="24"/>
        </w:rPr>
        <w:drawing>
          <wp:inline distT="0" distB="0" distL="0" distR="0">
            <wp:extent cx="3828415" cy="22669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22" cy="227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材料二：传统的棉花采收是人工从棉株上把棉花摘下来,再除去棉花上的杂物，费时费力， 机械化采收可以大大节省人力。新疆棉花种植面积约占全国的 79%，近年来，新疆棉花采收的 机械化水平越来越高。 </w:t>
      </w: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（1）图示区域河流参与的水循环类型为</w:t>
      </w:r>
      <w:bookmarkStart w:id="5" w:name="_Hlk84433127"/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▲ </w:t>
      </w:r>
      <w:bookmarkEnd w:id="5"/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；该地区冬季气温低，冰雪融化少，易导致河流出现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▲ 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现象。（2 分）</w:t>
      </w:r>
    </w:p>
    <w:p>
      <w:pPr>
        <w:jc w:val="left"/>
        <w:textAlignment w:val="center"/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（2）分析格库铁路设计为客货共线的原因。（4 分） </w:t>
      </w:r>
    </w:p>
    <w:p>
      <w:pP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（3）图示地区棉花主要分布在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▲ </w:t>
      </w: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（地貌名称）。从劳动力角度，说明新疆棉花实施机械化采收的原因。（4分）</w:t>
      </w:r>
    </w:p>
    <w:p>
      <w:pP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浙江省S9联盟2021-2022学年高二上学期期中联考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地理学科 答案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一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选择题 I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jc w:val="left"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二、选择题Ⅱ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659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60" w:type="dxa"/>
          </w:tcPr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contextualSpacing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三、非选择题（本大题共4小题，共45分）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、（1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(1)岩浆岩　变质岩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地幔（上地幔）（3分）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(2)①③④　②（2分）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(3)岩浆岩 （1分）（火成岩） 片麻岩（1分）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岩浆侵入地层形成花岗岩（1分），后经地壳抬升，花岗岩露出地表（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分），长期遭受海浪侵蚀，形成鼓浪石（1分）。　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、（1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　风向　地转偏向力　d　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(2) 北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　东南风（2分）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(3)A　（1分）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等压线较密集,水平气压梯度力较大,风力大（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(4)小（1分）　多阴雨天气，白天多云,大气对太阳辐射削弱作用多,到达地面的太阳辐射弱,气温低（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分）;夜晚多云,大气逆辐射作用强,返还给地面的热量较多,气温低,因此昼夜温差较小（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分）。</w:t>
      </w:r>
    </w:p>
    <w:p>
      <w:pPr>
        <w:jc w:val="left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  <w:tab w:val="left" w:pos="7560"/>
        </w:tabs>
        <w:snapToGrid w:val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、（1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tabs>
          <w:tab w:val="left" w:pos="3780"/>
          <w:tab w:val="left" w:pos="7560"/>
        </w:tabs>
        <w:snapToGrid w:val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(1)地形特征：西南部为山地，东北部为平原（1分）；地势西南高，东北低（1分）；西部海岸线较平直，东部海岸线较曲折。（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分）有火山地貌分布。（1分） （四选三）</w:t>
      </w:r>
    </w:p>
    <w:p>
      <w:pPr>
        <w:tabs>
          <w:tab w:val="left" w:pos="3780"/>
          <w:tab w:val="left" w:pos="7560"/>
        </w:tabs>
        <w:snapToGrid w:val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 热带雨林气候（1分）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常年受赤道低气压带控制，盛行上升气流 （1分）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全年高温多雨（1分）。 热带雨林（1分）。（4分）</w:t>
      </w:r>
    </w:p>
    <w:p>
      <w:pPr>
        <w:tabs>
          <w:tab w:val="left" w:pos="3780"/>
          <w:tab w:val="left" w:pos="7560"/>
        </w:tabs>
        <w:snapToGrid w:val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)分布特点：西南部和北部多沿海分布，东部多沿河流分布。</w:t>
      </w:r>
    </w:p>
    <w:p>
      <w:pPr>
        <w:tabs>
          <w:tab w:val="left" w:pos="3780"/>
          <w:tab w:val="left" w:pos="7560"/>
        </w:tabs>
        <w:snapToGrid w:val="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主要原因：①地形平坦；②水源充足；③交通便利。（5分）</w:t>
      </w:r>
    </w:p>
    <w:p>
      <w:pP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29．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（10分）</w:t>
      </w:r>
    </w:p>
    <w:p>
      <w:pP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陆上内循环（陆地内循环）（1分）  断流（1分）</w:t>
      </w:r>
    </w:p>
    <w:p>
      <w:pP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（2）当地人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口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、城镇少，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市场需求量小（2分）；客货共线可降低建设成本（2分）。</w:t>
      </w:r>
    </w:p>
    <w:p>
      <w:pP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（3）冲（洪）积扇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（1分）  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传统的棉花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采收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需要大量劳动力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（1分），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而新疆劳动力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短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缺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（1分），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劳动力成本不断</w:t>
      </w:r>
      <w:r>
        <w:rPr>
          <w:rFonts w:hint="eastAsia"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提高（1分），</w:t>
      </w:r>
      <w:r>
        <w:rPr>
          <w:rFonts w:ascii="宋体" w:hAnsi="宋体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机械化能解决上述问题。</w:t>
      </w:r>
    </w:p>
    <w:p>
      <w:pPr>
        <w:rPr>
          <w:rFonts w:ascii="宋体" w:hAnsi="宋体" w:eastAsia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bookmarkStart w:id="6" w:name="_GoBack"/>
      <w:bookmarkEnd w:id="6"/>
    </w:p>
    <w:sectPr>
      <w:footerReference r:id="rId3" w:type="default"/>
      <w:pgSz w:w="10433" w:h="1474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286371"/>
    </w:sdtPr>
    <w:sdtContent>
      <w:sdt>
        <w:sdtPr>
          <w:id w:val="-1705238520"/>
        </w:sdtPr>
        <w:sdtContent>
          <w:p>
            <w:pPr>
              <w:pStyle w:val="3"/>
              <w:ind w:firstLine="2520" w:firstLineChars="1400"/>
            </w:pPr>
            <w:r>
              <w:rPr>
                <w:rFonts w:hint="eastAsia"/>
              </w:rPr>
              <w:t>高二地理学科</w:t>
            </w:r>
            <w:r>
              <w:t xml:space="preserve"> </w:t>
            </w:r>
            <w:r>
              <w:rPr>
                <w:rFonts w:hint="eastAsia"/>
              </w:rPr>
              <w:t>试题 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页（共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页）</w:t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C74"/>
    <w:multiLevelType w:val="multilevel"/>
    <w:tmpl w:val="10A53C74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2"/>
    <w:rsid w:val="00010AD9"/>
    <w:rsid w:val="00011A8D"/>
    <w:rsid w:val="00026462"/>
    <w:rsid w:val="000C1B83"/>
    <w:rsid w:val="000F5DF9"/>
    <w:rsid w:val="00134644"/>
    <w:rsid w:val="00142604"/>
    <w:rsid w:val="00145EC7"/>
    <w:rsid w:val="00153592"/>
    <w:rsid w:val="001559AF"/>
    <w:rsid w:val="0016400B"/>
    <w:rsid w:val="00172AFF"/>
    <w:rsid w:val="0018092B"/>
    <w:rsid w:val="001847E6"/>
    <w:rsid w:val="001C6CF2"/>
    <w:rsid w:val="00213413"/>
    <w:rsid w:val="00216763"/>
    <w:rsid w:val="002D262C"/>
    <w:rsid w:val="002D5280"/>
    <w:rsid w:val="002D567A"/>
    <w:rsid w:val="00304DF3"/>
    <w:rsid w:val="00310B37"/>
    <w:rsid w:val="00341154"/>
    <w:rsid w:val="00360FE1"/>
    <w:rsid w:val="003E5CAE"/>
    <w:rsid w:val="00411C11"/>
    <w:rsid w:val="00426E18"/>
    <w:rsid w:val="0043510B"/>
    <w:rsid w:val="00464492"/>
    <w:rsid w:val="004670A8"/>
    <w:rsid w:val="004927DE"/>
    <w:rsid w:val="004C5FBB"/>
    <w:rsid w:val="00577955"/>
    <w:rsid w:val="00587BF2"/>
    <w:rsid w:val="005B5400"/>
    <w:rsid w:val="005C5987"/>
    <w:rsid w:val="005C5AD5"/>
    <w:rsid w:val="005E146B"/>
    <w:rsid w:val="005F5FFD"/>
    <w:rsid w:val="006615C4"/>
    <w:rsid w:val="00661D14"/>
    <w:rsid w:val="00677D88"/>
    <w:rsid w:val="006D6EA6"/>
    <w:rsid w:val="006E7BFB"/>
    <w:rsid w:val="00721F9F"/>
    <w:rsid w:val="0072201F"/>
    <w:rsid w:val="00752F53"/>
    <w:rsid w:val="00774DCA"/>
    <w:rsid w:val="00787F96"/>
    <w:rsid w:val="007C62FF"/>
    <w:rsid w:val="007D72DF"/>
    <w:rsid w:val="008177C3"/>
    <w:rsid w:val="008475CF"/>
    <w:rsid w:val="00860C78"/>
    <w:rsid w:val="00873D4B"/>
    <w:rsid w:val="00893179"/>
    <w:rsid w:val="008A1C41"/>
    <w:rsid w:val="008B62D0"/>
    <w:rsid w:val="00913583"/>
    <w:rsid w:val="00916C60"/>
    <w:rsid w:val="00926541"/>
    <w:rsid w:val="00945C8F"/>
    <w:rsid w:val="00962316"/>
    <w:rsid w:val="009626BD"/>
    <w:rsid w:val="00994FE7"/>
    <w:rsid w:val="009B025F"/>
    <w:rsid w:val="009B55B3"/>
    <w:rsid w:val="00A4329F"/>
    <w:rsid w:val="00A5690F"/>
    <w:rsid w:val="00A824F0"/>
    <w:rsid w:val="00A872D2"/>
    <w:rsid w:val="00A96205"/>
    <w:rsid w:val="00AF5FD1"/>
    <w:rsid w:val="00B23AB2"/>
    <w:rsid w:val="00B446F4"/>
    <w:rsid w:val="00B560A8"/>
    <w:rsid w:val="00BB28A8"/>
    <w:rsid w:val="00BD6D37"/>
    <w:rsid w:val="00BE1B85"/>
    <w:rsid w:val="00BE4E88"/>
    <w:rsid w:val="00BF0AC1"/>
    <w:rsid w:val="00C10A93"/>
    <w:rsid w:val="00C44EE4"/>
    <w:rsid w:val="00C67300"/>
    <w:rsid w:val="00C725D7"/>
    <w:rsid w:val="00D04D6F"/>
    <w:rsid w:val="00D22E0F"/>
    <w:rsid w:val="00D33AB3"/>
    <w:rsid w:val="00D37670"/>
    <w:rsid w:val="00DA1C8D"/>
    <w:rsid w:val="00E34909"/>
    <w:rsid w:val="00EA307E"/>
    <w:rsid w:val="00EB0625"/>
    <w:rsid w:val="00EE007E"/>
    <w:rsid w:val="00F62B9D"/>
    <w:rsid w:val="00FB2A5A"/>
    <w:rsid w:val="00FD06E4"/>
    <w:rsid w:val="514C72E0"/>
    <w:rsid w:val="59B179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600" w:lineRule="exact"/>
    </w:pPr>
    <w:rPr>
      <w:sz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3966</Words>
  <Characters>4178</Characters>
  <Lines>38</Lines>
  <Paragraphs>10</Paragraphs>
  <ScaleCrop>false</ScaleCrop>
  <LinksUpToDate>false</LinksUpToDate>
  <CharactersWithSpaces>5228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2021-11-18T09:04:00Z</dcterms:created>
  <dc:creator>Administrator</dc:creator>
  <cp:lastModifiedBy>Administrator</cp:lastModifiedBy>
  <cp:lastPrinted>2021-10-20T08:02:00Z</cp:lastPrinted>
  <dcterms:modified xsi:type="dcterms:W3CDTF">2021-11-18T09:30:51Z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