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ackground w:color="ffffff">
    <v:background id="_x0000_s1025" filled="t"/>
  </w:background>
  <w:body>
    <w:p>
      <w:pPr>
        <w:wordWrap/>
        <w:spacing w:beforeAutospacing="0" w:afterAutospacing="0" w:line="360" w:lineRule="auto"/>
        <w:jc w:val="center"/>
        <w:rPr>
          <w:rFonts w:ascii="黑体" w:eastAsia="黑体" w:hAnsi="黑体" w:cs="黑体" w:hint="eastAsia"/>
          <w:b/>
          <w:bCs/>
          <w:color w:val="000000" w:themeColor="text1"/>
          <w:sz w:val="32"/>
          <w:szCs w:val="32"/>
          <w14:textFill>
            <w14:solidFill>
              <w14:schemeClr w14:val="tx1"/>
            </w14:solidFill>
          </w14:textFill>
        </w:rPr>
      </w:pPr>
      <w:r>
        <w:rPr>
          <w:rFonts w:ascii="黑体" w:eastAsia="黑体" w:hAnsi="黑体" w:cs="黑体" w:hint="eastAsia"/>
          <w:b/>
          <w:bCs/>
          <w:color w:val="000000" w:themeColor="text1"/>
          <w:sz w:val="32"/>
          <w:szCs w:val="32"/>
          <w14:textFill>
            <w14:solidFill>
              <w14:schemeClr w14:val="tx1"/>
            </w14:solidFill>
          </w14:textFill>
        </w:rPr>
        <w:t>鹤岗一中2020～2021学年度高三第三次模拟考试</w:t>
      </w:r>
    </w:p>
    <w:p>
      <w:pPr>
        <w:wordWrap/>
        <w:spacing w:beforeAutospacing="0" w:afterAutospacing="0" w:line="360" w:lineRule="auto"/>
        <w:jc w:val="center"/>
        <w:rPr>
          <w:rFonts w:ascii="黑体" w:eastAsia="黑体" w:hAnsi="黑体" w:cs="黑体" w:hint="eastAsia"/>
          <w:b/>
          <w:bCs/>
          <w:color w:val="000000" w:themeColor="text1"/>
          <w:sz w:val="44"/>
          <w:szCs w:val="44"/>
          <w14:textFill>
            <w14:solidFill>
              <w14:schemeClr w14:val="tx1"/>
            </w14:solidFill>
          </w14:textFill>
        </w:rPr>
      </w:pPr>
      <w:r>
        <w:rPr>
          <w:rFonts w:ascii="黑体" w:eastAsia="黑体" w:hAnsi="黑体" w:cs="黑体" w:hint="eastAsia"/>
          <w:b/>
          <w:bCs/>
          <w:color w:val="000000" w:themeColor="text1"/>
          <w:sz w:val="44"/>
          <w:szCs w:val="44"/>
          <w:lang w:eastAsia="zh-CN"/>
          <w14:textFill>
            <w14:solidFill>
              <w14:schemeClr w14:val="tx1"/>
            </w14:solidFill>
          </w14:textFill>
        </w:rPr>
        <w:t>地理</w:t>
      </w:r>
      <w:r>
        <w:rPr>
          <w:rFonts w:ascii="黑体" w:eastAsia="黑体" w:hAnsi="黑体" w:cs="黑体" w:hint="eastAsia"/>
          <w:b/>
          <w:bCs/>
          <w:color w:val="000000" w:themeColor="text1"/>
          <w:sz w:val="44"/>
          <w:szCs w:val="44"/>
          <w14:textFill>
            <w14:solidFill>
              <w14:schemeClr w14:val="tx1"/>
            </w14:solidFill>
          </w14:textFill>
        </w:rPr>
        <w:t>试题</w:t>
      </w:r>
    </w:p>
    <w:p>
      <w:pPr>
        <w:keepNext w:val="0"/>
        <w:keepLines w:val="0"/>
        <w:pageBreakBefore w:val="0"/>
        <w:widowControl/>
        <w:kinsoku/>
        <w:wordWrap/>
        <w:overflowPunct/>
        <w:topLinePunct w:val="0"/>
        <w:autoSpaceDE/>
        <w:autoSpaceDN/>
        <w:bidi w:val="0"/>
        <w:spacing w:beforeAutospacing="0" w:afterAutospacing="0" w:line="360" w:lineRule="auto"/>
        <w:ind w:left="0" w:leftChars="0"/>
        <w:jc w:val="center"/>
        <w:textAlignment w:val="auto"/>
        <w:rPr>
          <w:rFonts w:ascii="楷体_GB2312" w:eastAsia="楷体_GB2312" w:hAnsi="宋体" w:cs="宋体" w:hint="eastAsia"/>
          <w:b/>
          <w:bCs/>
          <w:color w:val="000000" w:themeColor="text1"/>
          <w:kern w:val="0"/>
          <w:sz w:val="24"/>
          <w14:textFill>
            <w14:solidFill>
              <w14:schemeClr w14:val="tx1"/>
            </w14:solidFill>
          </w14:textFill>
        </w:rPr>
      </w:pPr>
      <w:r>
        <w:rPr>
          <w:rFonts w:ascii="楷体_GB2312" w:eastAsia="楷体_GB2312" w:cs="宋体" w:hint="eastAsia"/>
          <w:b/>
          <w:bCs/>
          <w:color w:val="000000" w:themeColor="text1"/>
          <w:kern w:val="0"/>
          <w:sz w:val="24"/>
          <w14:textFill>
            <w14:solidFill>
              <w14:schemeClr w14:val="tx1"/>
            </w14:solidFill>
          </w14:textFill>
        </w:rPr>
        <w:t>说明：本试题分第Ⅰ卷（选择题）和第Ⅱ卷（非选择题）两卷，满分</w:t>
      </w:r>
      <w:r>
        <w:rPr>
          <w:rFonts w:ascii="楷体_GB2312" w:eastAsia="楷体_GB2312" w:hAnsi="宋体" w:cs="宋体" w:hint="eastAsia"/>
          <w:b/>
          <w:bCs/>
          <w:color w:val="000000" w:themeColor="text1"/>
          <w:kern w:val="0"/>
          <w:sz w:val="24"/>
          <w14:textFill>
            <w14:solidFill>
              <w14:schemeClr w14:val="tx1"/>
            </w14:solidFill>
          </w14:textFill>
        </w:rPr>
        <w:t>100</w:t>
      </w:r>
      <w:r>
        <w:rPr>
          <w:rFonts w:ascii="楷体_GB2312" w:eastAsia="楷体_GB2312" w:cs="宋体" w:hint="eastAsia"/>
          <w:b/>
          <w:bCs/>
          <w:color w:val="000000" w:themeColor="text1"/>
          <w:kern w:val="0"/>
          <w:sz w:val="24"/>
          <w14:textFill>
            <w14:solidFill>
              <w14:schemeClr w14:val="tx1"/>
            </w14:solidFill>
          </w14:textFill>
        </w:rPr>
        <w:t>分，时间90分钟。</w:t>
      </w:r>
    </w:p>
    <w:p>
      <w:pPr>
        <w:keepNext w:val="0"/>
        <w:keepLines w:val="0"/>
        <w:pageBreakBefore w:val="0"/>
        <w:widowControl/>
        <w:kinsoku/>
        <w:wordWrap/>
        <w:overflowPunct/>
        <w:topLinePunct w:val="0"/>
        <w:autoSpaceDE/>
        <w:autoSpaceDN/>
        <w:bidi w:val="0"/>
        <w:spacing w:beforeAutospacing="0" w:afterAutospacing="0" w:line="360" w:lineRule="auto"/>
        <w:ind w:left="0" w:leftChars="0"/>
        <w:jc w:val="center"/>
        <w:textAlignment w:val="auto"/>
        <w:rPr>
          <w:rFonts w:ascii="宋体" w:hAnsi="宋体" w:cs="宋体" w:hint="eastAsia"/>
          <w:b/>
          <w:bCs/>
          <w:color w:val="000000" w:themeColor="text1"/>
          <w:kern w:val="0"/>
          <w:sz w:val="24"/>
          <w14:textFill>
            <w14:solidFill>
              <w14:schemeClr w14:val="tx1"/>
            </w14:solidFill>
          </w14:textFill>
        </w:rPr>
      </w:pPr>
      <w:r>
        <w:rPr>
          <w:rFonts w:cs="宋体" w:hint="eastAsia"/>
          <w:b/>
          <w:bCs/>
          <w:color w:val="000000" w:themeColor="text1"/>
          <w:kern w:val="0"/>
          <w:sz w:val="24"/>
          <w14:textFill>
            <w14:solidFill>
              <w14:schemeClr w14:val="tx1"/>
            </w14:solidFill>
          </w14:textFill>
        </w:rPr>
        <w:t>第Ⅰ卷（选择题</w:t>
      </w:r>
      <w:r>
        <w:rPr>
          <w:rFonts w:ascii="宋体" w:hAnsi="宋体" w:cs="宋体"/>
          <w:b/>
          <w:bCs/>
          <w:color w:val="000000" w:themeColor="text1"/>
          <w:kern w:val="0"/>
          <w:sz w:val="24"/>
          <w14:textFill>
            <w14:solidFill>
              <w14:schemeClr w14:val="tx1"/>
            </w14:solidFill>
          </w14:textFill>
        </w:rPr>
        <w:t xml:space="preserve">  </w:t>
      </w:r>
      <w:r>
        <w:rPr>
          <w:rFonts w:cs="宋体" w:hint="eastAsia"/>
          <w:b/>
          <w:bCs/>
          <w:color w:val="000000" w:themeColor="text1"/>
          <w:kern w:val="0"/>
          <w:sz w:val="24"/>
          <w14:textFill>
            <w14:solidFill>
              <w14:schemeClr w14:val="tx1"/>
            </w14:solidFill>
          </w14:textFill>
        </w:rPr>
        <w:t>共</w:t>
      </w:r>
      <w:r>
        <w:rPr>
          <w:rFonts w:ascii="宋体" w:hAnsi="宋体" w:cs="宋体" w:hint="eastAsia"/>
          <w:b/>
          <w:bCs/>
          <w:color w:val="000000" w:themeColor="text1"/>
          <w:kern w:val="0"/>
          <w:sz w:val="24"/>
          <w14:textFill>
            <w14:solidFill>
              <w14:schemeClr w14:val="tx1"/>
            </w14:solidFill>
          </w14:textFill>
        </w:rPr>
        <w:t>6</w:t>
      </w:r>
      <w:r>
        <w:rPr>
          <w:rFonts w:ascii="宋体" w:hAnsi="宋体" w:cs="宋体"/>
          <w:b/>
          <w:bCs/>
          <w:color w:val="000000" w:themeColor="text1"/>
          <w:kern w:val="0"/>
          <w:sz w:val="24"/>
          <w14:textFill>
            <w14:solidFill>
              <w14:schemeClr w14:val="tx1"/>
            </w14:solidFill>
          </w14:textFill>
        </w:rPr>
        <w:t>0</w:t>
      </w:r>
      <w:r>
        <w:rPr>
          <w:rFonts w:cs="宋体" w:hint="eastAsia"/>
          <w:b/>
          <w:bCs/>
          <w:color w:val="000000" w:themeColor="text1"/>
          <w:kern w:val="0"/>
          <w:sz w:val="24"/>
          <w14:textFill>
            <w14:solidFill>
              <w14:schemeClr w14:val="tx1"/>
            </w14:solidFill>
          </w14:textFill>
        </w:rPr>
        <w:t>分）</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3299" w:hanging="1646" w:leftChars="0" w:hangingChars="686"/>
        <w:jc w:val="left"/>
        <w:textAlignment w:val="auto"/>
        <w:rPr>
          <w:rFonts w:cs="宋体" w:hint="eastAsia"/>
          <w:b/>
          <w:bCs/>
          <w:color w:val="000000" w:themeColor="text1"/>
          <w:kern w:val="0"/>
          <w:sz w:val="21"/>
          <w:szCs w:val="21"/>
          <w:lang w:val="en-US" w:eastAsia="zh-CN"/>
          <w14:textFill>
            <w14:solidFill>
              <w14:schemeClr w14:val="tx1"/>
            </w14:solidFill>
          </w14:textFill>
        </w:rPr>
      </w:pPr>
      <w:r>
        <w:rPr>
          <w:rFonts w:cs="宋体" w:hint="eastAsia"/>
          <w:b/>
          <w:bCs/>
          <w:color w:val="000000" w:themeColor="text1"/>
          <w:kern w:val="0"/>
          <w:sz w:val="24"/>
          <w14:textFill>
            <w14:solidFill>
              <w14:schemeClr w14:val="tx1"/>
            </w14:solidFill>
          </w14:textFill>
        </w:rPr>
        <w:t>一、选择题</w:t>
      </w:r>
      <w:r>
        <w:rPr>
          <w:rFonts w:cs="宋体" w:hint="eastAsia"/>
          <w:b/>
          <w:bCs/>
          <w:color w:val="000000" w:themeColor="text1"/>
          <w:kern w:val="0"/>
          <w:sz w:val="21"/>
          <w:szCs w:val="21"/>
          <w14:textFill>
            <w14:solidFill>
              <w14:schemeClr w14:val="tx1"/>
            </w14:solidFill>
          </w14:textFill>
        </w:rPr>
        <w:t>（</w:t>
      </w:r>
      <w:r>
        <w:rPr>
          <w:rFonts w:cs="宋体" w:hint="eastAsia"/>
          <w:b/>
          <w:bCs/>
          <w:color w:val="000000" w:themeColor="text1"/>
          <w:kern w:val="0"/>
          <w:sz w:val="21"/>
          <w:szCs w:val="21"/>
          <w:lang w:val="en-US" w:eastAsia="zh-CN"/>
          <w14:textFill>
            <w14:solidFill>
              <w14:schemeClr w14:val="tx1"/>
            </w14:solidFill>
          </w14:textFill>
        </w:rPr>
        <w:t>本题共30小题，</w:t>
      </w:r>
      <w:r>
        <w:rPr>
          <w:rFonts w:cs="宋体" w:hint="eastAsia"/>
          <w:b/>
          <w:bCs/>
          <w:color w:val="000000" w:themeColor="text1"/>
          <w:kern w:val="0"/>
          <w:sz w:val="21"/>
          <w:szCs w:val="21"/>
          <w14:textFill>
            <w14:solidFill>
              <w14:schemeClr w14:val="tx1"/>
            </w14:solidFill>
          </w14:textFill>
        </w:rPr>
        <w:t>每</w:t>
      </w:r>
      <w:r>
        <w:rPr>
          <w:rFonts w:cs="宋体" w:hint="eastAsia"/>
          <w:b/>
          <w:bCs/>
          <w:color w:val="000000" w:themeColor="text1"/>
          <w:kern w:val="0"/>
          <w:sz w:val="21"/>
          <w:szCs w:val="21"/>
          <w:lang w:val="en-US" w:eastAsia="zh-CN"/>
          <w14:textFill>
            <w14:solidFill>
              <w14:schemeClr w14:val="tx1"/>
            </w14:solidFill>
          </w14:textFill>
        </w:rPr>
        <w:t>小</w:t>
      </w:r>
      <w:r>
        <w:rPr>
          <w:rFonts w:cs="宋体" w:hint="eastAsia"/>
          <w:b/>
          <w:bCs/>
          <w:color w:val="000000" w:themeColor="text1"/>
          <w:kern w:val="0"/>
          <w:sz w:val="21"/>
          <w:szCs w:val="21"/>
          <w14:textFill>
            <w14:solidFill>
              <w14:schemeClr w14:val="tx1"/>
            </w14:solidFill>
          </w14:textFill>
        </w:rPr>
        <w:t>题</w:t>
      </w:r>
      <w:r>
        <w:rPr>
          <w:rFonts w:cs="宋体" w:hint="eastAsia"/>
          <w:b/>
          <w:bCs/>
          <w:color w:val="000000" w:themeColor="text1"/>
          <w:kern w:val="0"/>
          <w:sz w:val="21"/>
          <w:szCs w:val="21"/>
          <w:lang w:val="en-US" w:eastAsia="zh-CN"/>
          <w14:textFill>
            <w14:solidFill>
              <w14:schemeClr w14:val="tx1"/>
            </w14:solidFill>
          </w14:textFill>
        </w:rPr>
        <w:t>2</w:t>
      </w:r>
      <w:r>
        <w:rPr>
          <w:rFonts w:cs="宋体" w:hint="eastAsia"/>
          <w:b/>
          <w:bCs/>
          <w:color w:val="000000" w:themeColor="text1"/>
          <w:kern w:val="0"/>
          <w:sz w:val="21"/>
          <w:szCs w:val="21"/>
          <w14:textFill>
            <w14:solidFill>
              <w14:schemeClr w14:val="tx1"/>
            </w14:solidFill>
          </w14:textFill>
        </w:rPr>
        <w:t>分，共</w:t>
      </w:r>
      <w:r>
        <w:rPr>
          <w:rFonts w:ascii="宋体" w:hAnsi="宋体" w:cs="宋体" w:hint="eastAsia"/>
          <w:b/>
          <w:bCs/>
          <w:color w:val="000000" w:themeColor="text1"/>
          <w:kern w:val="0"/>
          <w:sz w:val="21"/>
          <w:szCs w:val="21"/>
          <w14:textFill>
            <w14:solidFill>
              <w14:schemeClr w14:val="tx1"/>
            </w14:solidFill>
          </w14:textFill>
        </w:rPr>
        <w:t>60</w:t>
      </w:r>
      <w:r>
        <w:rPr>
          <w:rFonts w:cs="宋体" w:hint="eastAsia"/>
          <w:b/>
          <w:bCs/>
          <w:color w:val="000000" w:themeColor="text1"/>
          <w:kern w:val="0"/>
          <w:sz w:val="21"/>
          <w:szCs w:val="21"/>
          <w14:textFill>
            <w14:solidFill>
              <w14:schemeClr w14:val="tx1"/>
            </w14:solidFill>
          </w14:textFill>
        </w:rPr>
        <w:t>分</w:t>
      </w:r>
      <w:r>
        <w:rPr>
          <w:rFonts w:cs="宋体" w:hint="eastAsia"/>
          <w:b/>
          <w:bCs/>
          <w:color w:val="000000" w:themeColor="text1"/>
          <w:kern w:val="0"/>
          <w:sz w:val="21"/>
          <w:szCs w:val="21"/>
          <w:lang w:eastAsia="zh-CN"/>
          <w14:textFill>
            <w14:solidFill>
              <w14:schemeClr w14:val="tx1"/>
            </w14:solidFill>
          </w14:textFill>
        </w:rPr>
        <w:t>。</w:t>
      </w:r>
      <w:r>
        <w:rPr>
          <w:rFonts w:cs="宋体" w:hint="eastAsia"/>
          <w:b/>
          <w:bCs/>
          <w:color w:val="000000" w:themeColor="text1"/>
          <w:kern w:val="0"/>
          <w:sz w:val="21"/>
          <w:szCs w:val="21"/>
          <w:lang w:val="en-US" w:eastAsia="zh-CN"/>
          <w14:textFill>
            <w14:solidFill>
              <w14:schemeClr w14:val="tx1"/>
            </w14:solidFill>
          </w14:textFill>
        </w:rPr>
        <w:t>在每小题给出的四个选项中，</w:t>
      </w:r>
      <w:r>
        <w:rPr>
          <w:rFonts w:cs="宋体" w:hint="eastAsia"/>
          <w:b/>
          <w:bCs/>
          <w:color w:val="000000" w:themeColor="text1"/>
          <w:kern w:val="0"/>
          <w:sz w:val="21"/>
          <w:szCs w:val="21"/>
          <w14:textFill>
            <w14:solidFill>
              <w14:schemeClr w14:val="tx1"/>
            </w14:solidFill>
          </w14:textFill>
        </w:rPr>
        <w:t>只有一项符合</w:t>
      </w:r>
      <w:r>
        <w:rPr>
          <w:rFonts w:cs="宋体" w:hint="eastAsia"/>
          <w:b/>
          <w:bCs/>
          <w:color w:val="000000" w:themeColor="text1"/>
          <w:kern w:val="0"/>
          <w:sz w:val="21"/>
          <w:szCs w:val="21"/>
          <w:lang w:val="en-US" w:eastAsia="zh-CN"/>
          <w14:textFill>
            <w14:solidFill>
              <w14:schemeClr w14:val="tx1"/>
            </w14:solidFill>
          </w14:textFill>
        </w:rPr>
        <w:t>题目要</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2887" w:hanging="1441" w:leftChars="0" w:hangingChars="686"/>
        <w:jc w:val="left"/>
        <w:textAlignment w:val="auto"/>
        <w:rPr>
          <w:rFonts w:asciiTheme="minorEastAsia" w:hAnsiTheme="minorEastAsia" w:cs="楷体_GB2312"/>
          <w:b/>
          <w:bCs/>
          <w:color w:val="000000" w:themeColor="text1"/>
          <w:sz w:val="21"/>
          <w:szCs w:val="21"/>
          <w14:textFill>
            <w14:solidFill>
              <w14:schemeClr w14:val="tx1"/>
            </w14:solidFill>
          </w14:textFill>
        </w:rPr>
      </w:pPr>
      <w:r>
        <w:rPr>
          <w:rFonts w:cs="宋体" w:hint="eastAsia"/>
          <w:b/>
          <w:bCs/>
          <w:color w:val="000000" w:themeColor="text1"/>
          <w:kern w:val="0"/>
          <w:sz w:val="21"/>
          <w:szCs w:val="21"/>
          <w:lang w:val="en-US" w:eastAsia="zh-CN"/>
          <w14:textFill>
            <w14:solidFill>
              <w14:schemeClr w14:val="tx1"/>
            </w14:solidFill>
          </w14:textFill>
        </w:rPr>
        <w:t>求。）</w:t>
      </w:r>
    </w:p>
    <w:p>
      <w:pPr>
        <w:keepNext w:val="0"/>
        <w:keepLines w:val="0"/>
        <w:pageBreakBefore w:val="0"/>
        <w:widowControl w:val="0"/>
        <w:tabs>
          <w:tab w:val="left" w:pos="3544"/>
        </w:tabs>
        <w:kinsoku/>
        <w:wordWrap/>
        <w:overflowPunct/>
        <w:topLinePunct w:val="0"/>
        <w:autoSpaceDE/>
        <w:autoSpaceDN/>
        <w:bidi w:val="0"/>
        <w:adjustRightInd/>
        <w:snapToGrid/>
        <w:spacing w:beforeAutospacing="0" w:afterAutospacing="0" w:line="360" w:lineRule="auto"/>
        <w:ind w:firstLine="420" w:firstLineChars="200"/>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drawing>
          <wp:anchor distT="0" distB="0" distL="114300" distR="114300" simplePos="0" relativeHeight="251661312" behindDoc="1" locked="0" layoutInCell="1" allowOverlap="1">
            <wp:simplePos x="0" y="0"/>
            <wp:positionH relativeFrom="column">
              <wp:posOffset>3390900</wp:posOffset>
            </wp:positionH>
            <wp:positionV relativeFrom="paragraph">
              <wp:posOffset>519430</wp:posOffset>
            </wp:positionV>
            <wp:extent cx="2875915" cy="2082800"/>
            <wp:effectExtent l="0" t="0" r="635" b="3175"/>
            <wp:wrapTight wrapText="bothSides">
              <wp:wrapPolygon>
                <wp:start x="0" y="0"/>
                <wp:lineTo x="0" y="21534"/>
                <wp:lineTo x="21533" y="21534"/>
                <wp:lineTo x="21533" y="0"/>
                <wp:lineTo x="0" y="0"/>
              </wp:wrapPolygon>
            </wp:wrapTight>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393" name="图片 19"/>
                    <pic:cNvPicPr>
                      <a:picLocks noChangeAspect="1"/>
                    </pic:cNvPicPr>
                  </pic:nvPicPr>
                  <pic:blipFill>
                    <a:blip xmlns:r="http://schemas.openxmlformats.org/officeDocument/2006/relationships" r:embed="rId5" r:link="rId6"/>
                    <a:stretch>
                      <a:fillRect/>
                    </a:stretch>
                  </pic:blipFill>
                  <pic:spPr>
                    <a:xfrm>
                      <a:off x="0" y="0"/>
                      <a:ext cx="2875915" cy="2082800"/>
                    </a:xfrm>
                    <a:prstGeom prst="rect">
                      <a:avLst/>
                    </a:prstGeom>
                    <a:noFill/>
                    <a:ln>
                      <a:noFill/>
                    </a:ln>
                  </pic:spPr>
                </pic:pic>
              </a:graphicData>
            </a:graphic>
          </wp:anchor>
        </w:drawing>
      </w:r>
      <w:r>
        <w:rPr>
          <w:rFonts w:ascii="宋体" w:eastAsia="宋体" w:hAnsi="宋体" w:cs="宋体" w:hint="eastAsia"/>
          <w:b/>
          <w:bCs/>
          <w:color w:val="000000" w:themeColor="text1"/>
          <w:sz w:val="21"/>
          <w:szCs w:val="21"/>
          <w:lang w:val="en-US" w:eastAsia="zh-CN"/>
          <w14:textFill>
            <w14:solidFill>
              <w14:schemeClr w14:val="tx1"/>
            </w14:solidFill>
          </w14:textFill>
        </w:rPr>
        <w:t>右</w:t>
      </w:r>
      <w:r>
        <w:rPr>
          <w:rFonts w:ascii="宋体" w:eastAsia="宋体" w:hAnsi="宋体" w:cs="宋体" w:hint="eastAsia"/>
          <w:b/>
          <w:bCs/>
          <w:color w:val="000000" w:themeColor="text1"/>
          <w:sz w:val="21"/>
          <w:szCs w:val="21"/>
          <w14:textFill>
            <w14:solidFill>
              <w14:schemeClr w14:val="tx1"/>
            </w14:solidFill>
          </w14:textFill>
        </w:rPr>
        <w:t>图为我国东南某地区等坡度线(地表坡度值相等的点连成的线)图，图中数字代表坡度(坡面与水平面的夹角)。读图，</w:t>
      </w:r>
      <w:r>
        <w:rPr>
          <w:rFonts w:ascii="宋体" w:eastAsia="宋体" w:hAnsi="宋体" w:cs="宋体" w:hint="eastAsia"/>
          <w:b/>
          <w:bCs/>
          <w:color w:val="000000" w:themeColor="text1"/>
          <w:sz w:val="21"/>
          <w:szCs w:val="21"/>
          <w:lang w:val="en-US" w:eastAsia="zh-CN"/>
          <w14:textFill>
            <w14:solidFill>
              <w14:schemeClr w14:val="tx1"/>
            </w14:solidFill>
          </w14:textFill>
        </w:rPr>
        <w:t>完成1</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2</w:t>
      </w:r>
      <w:r>
        <w:rPr>
          <w:rFonts w:ascii="宋体" w:eastAsia="宋体" w:hAnsi="宋体" w:cs="宋体" w:hint="eastAsia"/>
          <w:b/>
          <w:bCs/>
          <w:color w:val="000000" w:themeColor="text1"/>
          <w:sz w:val="21"/>
          <w:szCs w:val="21"/>
          <w14:textFill>
            <w14:solidFill>
              <w14:schemeClr w14:val="tx1"/>
            </w14:solidFill>
          </w14:textFill>
        </w:rPr>
        <w:t>题。</w:t>
      </w:r>
    </w:p>
    <w:p>
      <w:pPr>
        <w:keepNext w:val="0"/>
        <w:keepLines w:val="0"/>
        <w:pageBreakBefore w:val="0"/>
        <w:widowControl w:val="0"/>
        <w:tabs>
          <w:tab w:val="left" w:pos="3544"/>
        </w:tabs>
        <w:kinsoku/>
        <w:wordWrap/>
        <w:overflowPunct/>
        <w:topLinePunct w:val="0"/>
        <w:autoSpaceDE/>
        <w:autoSpaceDN/>
        <w:bidi w:val="0"/>
        <w:adjustRightInd/>
        <w:snapToGrid/>
        <w:spacing w:beforeAutospacing="0" w:afterAutospacing="0" w:line="360" w:lineRule="auto"/>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1</w:t>
      </w:r>
      <w:r>
        <w:rPr>
          <w:rFonts w:ascii="宋体" w:eastAsia="宋体" w:hAnsi="宋体" w:cs="宋体" w:hint="eastAsia"/>
          <w:b/>
          <w:bCs/>
          <w:color w:val="000000" w:themeColor="text1"/>
          <w:sz w:val="21"/>
          <w:szCs w:val="21"/>
          <w14:textFill>
            <w14:solidFill>
              <w14:schemeClr w14:val="tx1"/>
            </w14:solidFill>
          </w14:textFill>
        </w:rPr>
        <w:t>．图中河流，流速最快的河段是</w:t>
      </w:r>
    </w:p>
    <w:p>
      <w:pPr>
        <w:keepNext w:val="0"/>
        <w:keepLines w:val="0"/>
        <w:pageBreakBefore w:val="0"/>
        <w:widowControl w:val="0"/>
        <w:tabs>
          <w:tab w:val="left" w:pos="3544"/>
        </w:tabs>
        <w:kinsoku/>
        <w:wordWrap/>
        <w:overflowPunct/>
        <w:topLinePunct w:val="0"/>
        <w:autoSpaceDE/>
        <w:autoSpaceDN/>
        <w:bidi w:val="0"/>
        <w:adjustRightInd/>
        <w:snapToGrid/>
        <w:spacing w:beforeAutospacing="0" w:afterAutospacing="0" w:line="360" w:lineRule="auto"/>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A．甲            B．乙</w:t>
      </w:r>
      <w:r>
        <w:rPr>
          <w:rFonts w:ascii="宋体" w:eastAsia="宋体" w:hAnsi="宋体" w:cs="宋体" w:hint="eastAsia"/>
          <w:b/>
          <w:bCs/>
          <w:color w:val="000000" w:themeColor="text1"/>
          <w:sz w:val="21"/>
          <w:szCs w:val="21"/>
          <w14:textFill>
            <w14:solidFill>
              <w14:schemeClr w14:val="tx1"/>
            </w14:solidFill>
          </w14:textFill>
        </w:rPr>
        <w:tab/>
      </w:r>
      <w:r>
        <w:rPr>
          <w:rFonts w:ascii="宋体" w:eastAsia="宋体" w:hAnsi="宋体" w:cs="宋体" w:hint="eastAsia"/>
          <w:b/>
          <w:bCs/>
          <w:color w:val="000000" w:themeColor="text1"/>
          <w:sz w:val="21"/>
          <w:szCs w:val="21"/>
          <w14:textFill>
            <w14:solidFill>
              <w14:schemeClr w14:val="tx1"/>
            </w14:solidFill>
          </w14:textFill>
        </w:rPr>
        <w:t xml:space="preserve">  </w:t>
      </w:r>
    </w:p>
    <w:p>
      <w:pPr>
        <w:keepNext w:val="0"/>
        <w:keepLines w:val="0"/>
        <w:pageBreakBefore w:val="0"/>
        <w:widowControl w:val="0"/>
        <w:tabs>
          <w:tab w:val="left" w:pos="3544"/>
        </w:tabs>
        <w:kinsoku/>
        <w:wordWrap/>
        <w:overflowPunct/>
        <w:topLinePunct w:val="0"/>
        <w:autoSpaceDE/>
        <w:autoSpaceDN/>
        <w:bidi w:val="0"/>
        <w:adjustRightInd/>
        <w:snapToGrid/>
        <w:spacing w:beforeAutospacing="0" w:afterAutospacing="0" w:line="360" w:lineRule="auto"/>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C．丙            D．丁</w:t>
      </w:r>
    </w:p>
    <w:p>
      <w:pPr>
        <w:keepNext w:val="0"/>
        <w:keepLines w:val="0"/>
        <w:pageBreakBefore w:val="0"/>
        <w:widowControl w:val="0"/>
        <w:tabs>
          <w:tab w:val="left" w:pos="3544"/>
        </w:tabs>
        <w:kinsoku/>
        <w:wordWrap/>
        <w:overflowPunct/>
        <w:topLinePunct w:val="0"/>
        <w:autoSpaceDE/>
        <w:autoSpaceDN/>
        <w:bidi w:val="0"/>
        <w:adjustRightInd/>
        <w:snapToGrid/>
        <w:spacing w:beforeAutospacing="0" w:afterAutospacing="0" w:line="360" w:lineRule="auto"/>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w:t>
      </w:r>
      <w:r>
        <w:rPr>
          <w:rFonts w:ascii="宋体" w:eastAsia="宋体" w:hAnsi="宋体" w:cs="宋体" w:hint="eastAsia"/>
          <w:b/>
          <w:bCs/>
          <w:color w:val="000000" w:themeColor="text1"/>
          <w:sz w:val="21"/>
          <w:szCs w:val="21"/>
          <w14:textFill>
            <w14:solidFill>
              <w14:schemeClr w14:val="tx1"/>
            </w14:solidFill>
          </w14:textFill>
        </w:rPr>
        <w:t>．图示区域</w:t>
      </w:r>
    </w:p>
    <w:p>
      <w:pPr>
        <w:keepNext w:val="0"/>
        <w:keepLines w:val="0"/>
        <w:pageBreakBefore w:val="0"/>
        <w:widowControl w:val="0"/>
        <w:tabs>
          <w:tab w:val="left" w:pos="3544"/>
        </w:tabs>
        <w:kinsoku/>
        <w:wordWrap/>
        <w:overflowPunct/>
        <w:topLinePunct w:val="0"/>
        <w:autoSpaceDE/>
        <w:autoSpaceDN/>
        <w:bidi w:val="0"/>
        <w:adjustRightInd/>
        <w:snapToGrid/>
        <w:spacing w:beforeAutospacing="0" w:afterAutospacing="0" w:line="360" w:lineRule="auto"/>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 xml:space="preserve">A．P地坡度最陡              </w:t>
      </w:r>
    </w:p>
    <w:p>
      <w:pPr>
        <w:keepNext w:val="0"/>
        <w:keepLines w:val="0"/>
        <w:pageBreakBefore w:val="0"/>
        <w:widowControl w:val="0"/>
        <w:tabs>
          <w:tab w:val="left" w:pos="3544"/>
        </w:tabs>
        <w:kinsoku/>
        <w:wordWrap/>
        <w:overflowPunct/>
        <w:topLinePunct w:val="0"/>
        <w:autoSpaceDE/>
        <w:autoSpaceDN/>
        <w:bidi w:val="0"/>
        <w:adjustRightInd/>
        <w:snapToGrid/>
        <w:spacing w:beforeAutospacing="0" w:afterAutospacing="0" w:line="360" w:lineRule="auto"/>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 xml:space="preserve">B. </w:t>
      </w:r>
      <w:r>
        <w:rPr>
          <w:rFonts w:ascii="宋体" w:eastAsia="宋体" w:hAnsi="宋体" w:cs="宋体" w:hint="eastAsia"/>
          <w:b/>
          <w:bCs/>
          <w:color w:val="000000" w:themeColor="text1"/>
          <w:sz w:val="21"/>
          <w:szCs w:val="21"/>
          <w14:textFill>
            <w14:solidFill>
              <w14:schemeClr w14:val="tx1"/>
            </w14:solidFill>
          </w14:textFill>
        </w:rPr>
        <w:t>河流从东北流向西南</w:t>
      </w:r>
    </w:p>
    <w:p>
      <w:pPr>
        <w:keepNext w:val="0"/>
        <w:keepLines w:val="0"/>
        <w:pageBreakBefore w:val="0"/>
        <w:widowControl w:val="0"/>
        <w:tabs>
          <w:tab w:val="left" w:pos="3544"/>
        </w:tabs>
        <w:kinsoku/>
        <w:wordWrap/>
        <w:overflowPunct/>
        <w:topLinePunct w:val="0"/>
        <w:autoSpaceDE/>
        <w:autoSpaceDN/>
        <w:bidi w:val="0"/>
        <w:adjustRightInd/>
        <w:snapToGrid/>
        <w:spacing w:beforeAutospacing="0" w:afterAutospacing="0" w:line="360" w:lineRule="auto"/>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 xml:space="preserve">C．适宜发展林果业            </w:t>
      </w:r>
    </w:p>
    <w:p>
      <w:pPr>
        <w:keepNext w:val="0"/>
        <w:keepLines w:val="0"/>
        <w:pageBreakBefore w:val="0"/>
        <w:widowControl w:val="0"/>
        <w:tabs>
          <w:tab w:val="left" w:pos="3544"/>
        </w:tabs>
        <w:kinsoku/>
        <w:wordWrap/>
        <w:overflowPunct/>
        <w:topLinePunct w:val="0"/>
        <w:autoSpaceDE/>
        <w:autoSpaceDN/>
        <w:bidi w:val="0"/>
        <w:adjustRightInd/>
        <w:snapToGrid/>
        <w:spacing w:beforeAutospacing="0" w:afterAutospacing="0" w:line="360" w:lineRule="auto"/>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 xml:space="preserve">D. </w:t>
      </w:r>
      <w:r>
        <w:rPr>
          <w:rFonts w:ascii="宋体" w:eastAsia="宋体" w:hAnsi="宋体" w:cs="宋体" w:hint="eastAsia"/>
          <w:b/>
          <w:bCs/>
          <w:color w:val="000000" w:themeColor="text1"/>
          <w:sz w:val="21"/>
          <w:szCs w:val="21"/>
          <w14:textFill>
            <w14:solidFill>
              <w14:schemeClr w14:val="tx1"/>
            </w14:solidFill>
          </w14:textFill>
        </w:rPr>
        <w:t>Q地位于背风坡，土壤水分条件差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14:textFill>
            <w14:solidFill>
              <w14:schemeClr w14:val="tx1"/>
            </w14:solidFill>
          </w14:textFill>
        </w:rPr>
        <w:t>位于大兴安岭余脉的黄岗岭，平均海拔1800米，年平均气温0～1℃，一年中有150～200天在0℃上下波动。由花岗岩组成的山岭上，有两种截然不同的地貌：北部是阿斯塔图石林，其沿山脊线延伸，岩层像“千层饼”状错落有致，倒塌的石林都是向东倒塌；而南部有大大小小数百个石臼（坑穴）且在不断扩大</w:t>
      </w:r>
      <w:r>
        <w:rPr>
          <w:rFonts w:ascii="宋体" w:eastAsia="宋体" w:hAnsi="宋体" w:cs="宋体" w:hint="eastAsia"/>
          <w:b/>
          <w:bCs/>
          <w:i w:val="0"/>
          <w:caps w:val="0"/>
          <w:color w:val="000000" w:themeColor="text1"/>
          <w:spacing w:val="0"/>
          <w:sz w:val="21"/>
          <w:szCs w:val="21"/>
          <w:u w:val="none"/>
          <w:shd w:val="clear" w:color="auto" w:fill="FFFFFF"/>
          <w:lang w:eastAsia="zh-CN"/>
          <w14:textFill>
            <w14:solidFill>
              <w14:schemeClr w14:val="tx1"/>
            </w14:solidFill>
          </w14:textFill>
        </w:rPr>
        <w:t>。据此完成</w:t>
      </w: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3</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4</w:t>
      </w:r>
      <w:r>
        <w:rPr>
          <w:rFonts w:ascii="宋体" w:eastAsia="宋体" w:hAnsi="宋体" w:cs="宋体" w:hint="eastAsia"/>
          <w:b/>
          <w:bCs/>
          <w:i w:val="0"/>
          <w:caps w:val="0"/>
          <w:color w:val="000000" w:themeColor="text1"/>
          <w:spacing w:val="0"/>
          <w:sz w:val="21"/>
          <w:szCs w:val="21"/>
          <w:u w:val="none"/>
          <w:shd w:val="clear" w:color="auto" w:fill="FFFFFF"/>
          <w:lang w:eastAsia="zh-CN"/>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drawing>
          <wp:anchor distT="0" distB="0" distL="114300" distR="114300" simplePos="0" relativeHeight="251658240" behindDoc="0" locked="0" layoutInCell="1" allowOverlap="1">
            <wp:simplePos x="0" y="0"/>
            <wp:positionH relativeFrom="column">
              <wp:posOffset>3178175</wp:posOffset>
            </wp:positionH>
            <wp:positionV relativeFrom="paragraph">
              <wp:posOffset>110490</wp:posOffset>
            </wp:positionV>
            <wp:extent cx="2982595" cy="2414270"/>
            <wp:effectExtent l="0" t="0" r="8255" b="5080"/>
            <wp:wrapSquare wrapText="bothSides"/>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75483" name="图片 1" descr="IMG_256"/>
                    <pic:cNvPicPr>
                      <a:picLocks noChangeAspect="1"/>
                    </pic:cNvPicPr>
                  </pic:nvPicPr>
                  <pic:blipFill>
                    <a:blip xmlns:r="http://schemas.openxmlformats.org/officeDocument/2006/relationships" r:embed="rId7"/>
                    <a:stretch>
                      <a:fillRect/>
                    </a:stretch>
                  </pic:blipFill>
                  <pic:spPr>
                    <a:xfrm>
                      <a:off x="0" y="0"/>
                      <a:ext cx="2982595" cy="2414270"/>
                    </a:xfrm>
                    <a:prstGeom prst="rect">
                      <a:avLst/>
                    </a:prstGeom>
                    <a:noFill/>
                    <a:ln w="9525">
                      <a:noFill/>
                    </a:ln>
                  </pic:spPr>
                </pic:pic>
              </a:graphicData>
            </a:graphic>
          </wp:anchor>
        </w:drawing>
      </w:r>
      <w:r>
        <w:rPr>
          <w:rFonts w:ascii="宋体" w:eastAsia="宋体" w:hAnsi="宋体" w:cs="宋体" w:hint="eastAsia"/>
          <w:b/>
          <w:bCs/>
          <w:color w:val="000000" w:themeColor="text1"/>
          <w:sz w:val="21"/>
          <w:szCs w:val="21"/>
          <w:lang w:val="en-US" w:eastAsia="zh-CN"/>
          <w14:textFill>
            <w14:solidFill>
              <w14:schemeClr w14:val="tx1"/>
            </w14:solidFill>
          </w14:textFill>
        </w:rPr>
        <w:t>3</w:t>
      </w: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.下列说法正确的是</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A.属于喀斯特地貌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B.当地盛行偏东风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C.黄岗岭东侧植被比西侧茂盛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D.岩石气孔构造显著</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4.石臼不断扩大的主要原因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A.风化作用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B.流水侵蚀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C.风力侵蚀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D.冰川侵蚀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穿堂风也叫过堂风,是气象学中一种空气流动的现象,是流动于建筑物内部空间的风。我国许多地区民居设计都充分考虑了穿堂风。</w:t>
      </w:r>
      <w:r>
        <w:rPr>
          <w:rFonts w:ascii="宋体" w:eastAsia="宋体" w:hAnsi="宋体" w:cs="宋体" w:hint="eastAsia"/>
          <w:b/>
          <w:bCs/>
          <w:color w:val="000000" w:themeColor="text1"/>
          <w:sz w:val="21"/>
          <w:szCs w:val="21"/>
          <w:lang w:val="en-US" w:eastAsia="zh-CN"/>
          <w14:textFill>
            <w14:solidFill>
              <w14:schemeClr w14:val="tx1"/>
            </w14:solidFill>
          </w14:textFill>
        </w:rPr>
        <w:t>读</w:t>
      </w:r>
      <w:r>
        <w:rPr>
          <w:rFonts w:ascii="宋体" w:eastAsia="宋体" w:hAnsi="宋体" w:cs="宋体" w:hint="eastAsia"/>
          <w:b/>
          <w:bCs/>
          <w:color w:val="000000" w:themeColor="text1"/>
          <w:sz w:val="21"/>
          <w:szCs w:val="21"/>
          <w14:textFill>
            <w14:solidFill>
              <w14:schemeClr w14:val="tx1"/>
            </w14:solidFill>
          </w14:textFill>
        </w:rPr>
        <w:t>我国西南山区的传统民居景观图和该民居穿堂风示意图。据此完成</w:t>
      </w:r>
      <w:r>
        <w:rPr>
          <w:rFonts w:ascii="宋体" w:eastAsia="宋体" w:hAnsi="宋体" w:cs="宋体" w:hint="eastAsia"/>
          <w:b/>
          <w:bCs/>
          <w:color w:val="000000" w:themeColor="text1"/>
          <w:sz w:val="21"/>
          <w:szCs w:val="21"/>
          <w:lang w:val="en-US" w:eastAsia="zh-CN"/>
          <w14:textFill>
            <w14:solidFill>
              <w14:schemeClr w14:val="tx1"/>
            </w14:solidFill>
          </w14:textFill>
        </w:rPr>
        <w:t>5</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6</w:t>
      </w:r>
      <w:r>
        <w:rPr>
          <w:rFonts w:ascii="宋体" w:eastAsia="宋体" w:hAnsi="宋体" w:cs="宋体" w:hint="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drawing>
          <wp:inline distT="0" distB="0" distL="114300" distR="114300">
            <wp:extent cx="4552950" cy="1374140"/>
            <wp:effectExtent l="0" t="0" r="0" b="6985"/>
            <wp:docPr id="1457268373" name="图片 14572683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90932" name="图片 1457268373" descr="figure"/>
                    <pic:cNvPicPr>
                      <a:picLocks noChangeAspect="1"/>
                    </pic:cNvPicPr>
                  </pic:nvPicPr>
                  <pic:blipFill>
                    <a:blip xmlns:r="http://schemas.openxmlformats.org/officeDocument/2006/relationships" r:embed="rId8"/>
                    <a:stretch>
                      <a:fillRect/>
                    </a:stretch>
                  </pic:blipFill>
                  <pic:spPr>
                    <a:xfrm>
                      <a:off x="0" y="0"/>
                      <a:ext cx="4552950" cy="1374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5</w:t>
      </w:r>
      <w:r>
        <w:rPr>
          <w:rFonts w:ascii="宋体" w:eastAsia="宋体" w:hAnsi="宋体" w:cs="宋体" w:hint="eastAsia"/>
          <w:b/>
          <w:bCs/>
          <w:color w:val="000000" w:themeColor="text1"/>
          <w:sz w:val="21"/>
          <w:szCs w:val="21"/>
          <w14:textFill>
            <w14:solidFill>
              <w14:schemeClr w14:val="tx1"/>
            </w14:solidFill>
          </w14:textFill>
        </w:rPr>
        <w:t>．图示中石质地面在增强“穿堂风”中的主要作用是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eastAsia="zh-CN"/>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w:t>
      </w:r>
      <w:r>
        <w:rPr>
          <w:rFonts w:ascii="宋体" w:eastAsia="宋体" w:hAnsi="宋体" w:cs="宋体" w:hint="eastAsia"/>
          <w:b/>
          <w:bCs/>
          <w:color w:val="000000" w:themeColor="text1"/>
          <w:sz w:val="21"/>
          <w:szCs w:val="21"/>
          <w:lang w:eastAsia="zh-CN"/>
          <w14:textFill>
            <w14:solidFill>
              <w14:schemeClr w14:val="tx1"/>
            </w14:solidFill>
          </w14:textFill>
        </w:rPr>
        <w:t>美观素朴</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B．</w:t>
      </w:r>
      <w:r>
        <w:rPr>
          <w:rFonts w:ascii="宋体" w:eastAsia="宋体" w:hAnsi="宋体" w:cs="宋体" w:hint="eastAsia"/>
          <w:b/>
          <w:bCs/>
          <w:color w:val="000000" w:themeColor="text1"/>
          <w:sz w:val="21"/>
          <w:szCs w:val="21"/>
          <w:lang w:eastAsia="zh-CN"/>
          <w14:textFill>
            <w14:solidFill>
              <w14:schemeClr w14:val="tx1"/>
            </w14:solidFill>
          </w14:textFill>
        </w:rPr>
        <w:t>增大房屋前后温差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w:t>
      </w:r>
      <w:r>
        <w:rPr>
          <w:rFonts w:ascii="宋体" w:eastAsia="宋体" w:hAnsi="宋体" w:cs="宋体" w:hint="eastAsia"/>
          <w:b/>
          <w:bCs/>
          <w:color w:val="000000" w:themeColor="text1"/>
          <w:sz w:val="21"/>
          <w:szCs w:val="21"/>
          <w:lang w:eastAsia="zh-CN"/>
          <w14:textFill>
            <w14:solidFill>
              <w14:schemeClr w14:val="tx1"/>
            </w14:solidFill>
          </w14:textFill>
        </w:rPr>
        <w:t>增加下渗</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D．降低夜晚时庭院温度,便于纳凉</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6</w:t>
      </w:r>
      <w:r>
        <w:rPr>
          <w:rFonts w:ascii="宋体" w:eastAsia="宋体" w:hAnsi="宋体" w:cs="宋体" w:hint="eastAsia"/>
          <w:b/>
          <w:bCs/>
          <w:color w:val="000000" w:themeColor="text1"/>
          <w:sz w:val="21"/>
          <w:szCs w:val="21"/>
          <w14:textFill>
            <w14:solidFill>
              <w14:schemeClr w14:val="tx1"/>
            </w14:solidFill>
          </w14:textFill>
        </w:rPr>
        <w:t>．现代民居建筑若想利用穿堂风,以下设计合理的是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eastAsia="zh-CN"/>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A．利用厨房、卫生间做进风口</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B．</w:t>
      </w:r>
      <w:r>
        <w:rPr>
          <w:rFonts w:ascii="宋体" w:eastAsia="宋体" w:hAnsi="宋体" w:cs="宋体" w:hint="eastAsia"/>
          <w:b/>
          <w:bCs/>
          <w:color w:val="000000" w:themeColor="text1"/>
          <w:sz w:val="21"/>
          <w:szCs w:val="21"/>
          <w:lang w:eastAsia="zh-CN"/>
          <w14:textFill>
            <w14:solidFill>
              <w14:schemeClr w14:val="tx1"/>
            </w14:solidFill>
          </w14:textFill>
        </w:rPr>
        <w:t>在前后居室间墙面开窗设门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eastAsia="zh-CN"/>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w:t>
      </w:r>
      <w:r>
        <w:rPr>
          <w:rFonts w:ascii="宋体" w:eastAsia="宋体" w:hAnsi="宋体" w:cs="宋体" w:hint="eastAsia"/>
          <w:b/>
          <w:bCs/>
          <w:color w:val="000000" w:themeColor="text1"/>
          <w:sz w:val="21"/>
          <w:szCs w:val="21"/>
          <w:lang w:eastAsia="zh-CN"/>
          <w14:textFill>
            <w14:solidFill>
              <w14:schemeClr w14:val="tx1"/>
            </w14:solidFill>
          </w14:textFill>
        </w:rPr>
        <w:t>缩短</w:t>
      </w:r>
      <w:r>
        <w:rPr>
          <w:rFonts w:ascii="宋体" w:eastAsia="宋体" w:hAnsi="宋体" w:cs="宋体" w:hint="eastAsia"/>
          <w:b/>
          <w:bCs/>
          <w:color w:val="000000" w:themeColor="text1"/>
          <w:sz w:val="21"/>
          <w:szCs w:val="21"/>
          <w14:textFill>
            <w14:solidFill>
              <w14:schemeClr w14:val="tx1"/>
            </w14:solidFill>
          </w14:textFill>
        </w:rPr>
        <w:t>东西向墙面的长度</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D．</w:t>
      </w:r>
      <w:r>
        <w:rPr>
          <w:rFonts w:ascii="宋体" w:eastAsia="宋体" w:hAnsi="宋体" w:cs="宋体" w:hint="eastAsia"/>
          <w:b/>
          <w:bCs/>
          <w:color w:val="000000" w:themeColor="text1"/>
          <w:sz w:val="21"/>
          <w:szCs w:val="21"/>
          <w:lang w:eastAsia="zh-CN"/>
          <w14:textFill>
            <w14:solidFill>
              <w14:schemeClr w14:val="tx1"/>
            </w14:solidFill>
          </w14:textFill>
        </w:rPr>
        <w:t>房屋东西朝向</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420" w:firstLineChars="200"/>
        <w:jc w:val="both"/>
        <w:rPr>
          <w:rFonts w:ascii="宋体" w:eastAsia="宋体" w:hAnsi="宋体" w:cs="宋体" w:hint="eastAsia"/>
          <w:b/>
          <w:bCs/>
          <w:color w:val="000000" w:themeColor="text1"/>
          <w:spacing w:val="7"/>
          <w:sz w:val="21"/>
          <w:szCs w:val="21"/>
          <w14:textFill>
            <w14:solidFill>
              <w14:schemeClr w14:val="tx1"/>
            </w14:solidFill>
          </w14:textFill>
        </w:rPr>
      </w:pPr>
      <w:r>
        <w:rPr>
          <w:rFonts w:ascii="宋体" w:eastAsia="宋体" w:hAnsi="宋体" w:cs="宋体" w:hint="eastAsia"/>
          <w:b/>
          <w:bCs/>
          <w:color w:val="000000" w:themeColor="text1"/>
          <w:spacing w:val="7"/>
          <w:sz w:val="21"/>
          <w:szCs w:val="21"/>
          <w14:textFill>
            <w14:solidFill>
              <w14:schemeClr w14:val="tx1"/>
            </w14:solidFill>
          </w14:textFill>
        </w:rPr>
        <w:drawing>
          <wp:anchor distT="0" distB="0" distL="114300" distR="114300" simplePos="0" relativeHeight="251659264" behindDoc="0" locked="0" layoutInCell="1" allowOverlap="1">
            <wp:simplePos x="0" y="0"/>
            <wp:positionH relativeFrom="page">
              <wp:posOffset>4277360</wp:posOffset>
            </wp:positionH>
            <wp:positionV relativeFrom="paragraph">
              <wp:posOffset>680085</wp:posOffset>
            </wp:positionV>
            <wp:extent cx="1953895" cy="1837690"/>
            <wp:effectExtent l="0" t="0" r="8255" b="635"/>
            <wp:wrapSquare wrapText="bothSides"/>
            <wp:docPr id="1" name="图片 30" descr="D:\Documents\WeChat Files\wxid_rikn88kg54s122\FileStorage\Temp\ac8789c9cfe46ba13d5840052a14a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79416" name="图片 30" descr="D:\Documents\WeChat Files\wxid_rikn88kg54s122\FileStorage\Temp\ac8789c9cfe46ba13d5840052a14a82a.png"/>
                    <pic:cNvPicPr>
                      <a:picLocks noChangeAspect="1"/>
                    </pic:cNvPicPr>
                  </pic:nvPicPr>
                  <pic:blipFill>
                    <a:blip xmlns:r="http://schemas.openxmlformats.org/officeDocument/2006/relationships" r:embed="rId9"/>
                    <a:srcRect b="10569"/>
                    <a:stretch>
                      <a:fillRect/>
                    </a:stretch>
                  </pic:blipFill>
                  <pic:spPr>
                    <a:xfrm>
                      <a:off x="0" y="0"/>
                      <a:ext cx="1953895" cy="1837690"/>
                    </a:xfrm>
                    <a:prstGeom prst="rect">
                      <a:avLst/>
                    </a:prstGeom>
                    <a:noFill/>
                    <a:ln>
                      <a:noFill/>
                    </a:ln>
                  </pic:spPr>
                </pic:pic>
              </a:graphicData>
            </a:graphic>
          </wp:anchor>
        </w:drawing>
      </w:r>
      <w:r>
        <w:rPr>
          <w:rFonts w:ascii="宋体" w:eastAsia="宋体" w:hAnsi="宋体" w:cs="宋体" w:hint="eastAsia"/>
          <w:b/>
          <w:bCs/>
          <w:color w:val="000000" w:themeColor="text1"/>
          <w:spacing w:val="7"/>
          <w:sz w:val="21"/>
          <w:szCs w:val="21"/>
          <w14:textFill>
            <w14:solidFill>
              <w14:schemeClr w14:val="tx1"/>
            </w14:solidFill>
          </w14:textFill>
        </w:rPr>
        <w:t>非洲的玫瑰湖位于达喀尔市偏北方向30多千米处，如下图所示</w:t>
      </w:r>
      <w:r>
        <w:rPr>
          <w:rFonts w:ascii="宋体" w:eastAsia="宋体" w:hAnsi="宋体" w:cs="宋体" w:hint="eastAsia"/>
          <w:b/>
          <w:bCs/>
          <w:color w:val="000000" w:themeColor="text1"/>
          <w:spacing w:val="7"/>
          <w:sz w:val="21"/>
          <w:szCs w:val="21"/>
          <w:lang w:eastAsia="zh-CN"/>
          <w14:textFill>
            <w14:solidFill>
              <w14:schemeClr w14:val="tx1"/>
            </w14:solidFill>
          </w14:textFill>
        </w:rPr>
        <w:t>。</w:t>
      </w:r>
      <w:r>
        <w:rPr>
          <w:rFonts w:ascii="宋体" w:eastAsia="宋体" w:hAnsi="宋体" w:cs="宋体" w:hint="eastAsia"/>
          <w:b/>
          <w:bCs/>
          <w:color w:val="000000" w:themeColor="text1"/>
          <w:spacing w:val="7"/>
          <w:sz w:val="21"/>
          <w:szCs w:val="21"/>
          <w14:textFill>
            <w14:solidFill>
              <w14:schemeClr w14:val="tx1"/>
            </w14:solidFill>
          </w14:textFill>
        </w:rPr>
        <w:t>无水源与外界相通。每年的某一季节水中的微生物和大量外来的矿物质在充足阳光的作用下发生反应，湖面呈现如同绸缎一般的粉色，玫瑰湖由此</w:t>
      </w:r>
      <w:r>
        <w:rPr>
          <w:rFonts w:ascii="宋体" w:eastAsia="宋体" w:hAnsi="宋体" w:cs="宋体" w:hint="eastAsia"/>
          <w:b/>
          <w:bCs/>
          <w:color w:val="000000" w:themeColor="text1"/>
          <w:spacing w:val="7"/>
          <w:sz w:val="21"/>
          <w:szCs w:val="21"/>
          <w:lang w:val="en-US" w:eastAsia="zh-CN"/>
          <w14:textFill>
            <w14:solidFill>
              <w14:schemeClr w14:val="tx1"/>
            </w14:solidFill>
          </w14:textFill>
        </w:rPr>
        <w:t>得名</w:t>
      </w:r>
      <w:r>
        <w:rPr>
          <w:rFonts w:ascii="宋体" w:eastAsia="宋体" w:hAnsi="宋体" w:cs="宋体" w:hint="eastAsia"/>
          <w:b/>
          <w:bCs/>
          <w:color w:val="000000" w:themeColor="text1"/>
          <w:spacing w:val="7"/>
          <w:sz w:val="21"/>
          <w:szCs w:val="21"/>
          <w14:textFill>
            <w14:solidFill>
              <w14:schemeClr w14:val="tx1"/>
            </w14:solidFill>
          </w14:textFill>
        </w:rPr>
        <w:t>。据此完成</w:t>
      </w:r>
      <w:r>
        <w:rPr>
          <w:rFonts w:ascii="宋体" w:hAnsi="宋体" w:cs="宋体" w:hint="eastAsia"/>
          <w:b/>
          <w:bCs/>
          <w:color w:val="000000" w:themeColor="text1"/>
          <w:spacing w:val="7"/>
          <w:sz w:val="21"/>
          <w:szCs w:val="21"/>
          <w:lang w:val="en-US" w:eastAsia="zh-CN"/>
          <w14:textFill>
            <w14:solidFill>
              <w14:schemeClr w14:val="tx1"/>
            </w14:solidFill>
          </w14:textFill>
        </w:rPr>
        <w:t>7</w:t>
      </w:r>
      <w:r>
        <w:rPr>
          <w:rFonts w:ascii="宋体" w:eastAsia="宋体" w:hAnsi="宋体" w:cs="宋体" w:hint="eastAsia"/>
          <w:b/>
          <w:bCs/>
          <w:color w:val="000000" w:themeColor="text1"/>
          <w:sz w:val="21"/>
          <w:szCs w:val="21"/>
          <w14:textFill>
            <w14:solidFill>
              <w14:schemeClr w14:val="tx1"/>
            </w14:solidFill>
          </w14:textFill>
        </w:rPr>
        <w:t>～</w:t>
      </w:r>
      <w:r>
        <w:rPr>
          <w:rFonts w:ascii="宋体" w:hAnsi="宋体" w:cs="宋体" w:hint="eastAsia"/>
          <w:b/>
          <w:bCs/>
          <w:color w:val="000000" w:themeColor="text1"/>
          <w:sz w:val="21"/>
          <w:szCs w:val="21"/>
          <w:lang w:val="en-US" w:eastAsia="zh-CN"/>
          <w14:textFill>
            <w14:solidFill>
              <w14:schemeClr w14:val="tx1"/>
            </w14:solidFill>
          </w14:textFill>
        </w:rPr>
        <w:t>8</w:t>
      </w:r>
      <w:r>
        <w:rPr>
          <w:rFonts w:ascii="宋体" w:eastAsia="宋体" w:hAnsi="宋体" w:cs="宋体" w:hint="eastAsia"/>
          <w:b/>
          <w:bCs/>
          <w:color w:val="000000" w:themeColor="text1"/>
          <w:spacing w:val="7"/>
          <w:sz w:val="21"/>
          <w:szCs w:val="21"/>
          <w14:textFill>
            <w14:solidFill>
              <w14:schemeClr w14:val="tx1"/>
            </w14:solidFill>
          </w14:textFill>
        </w:rPr>
        <w:t>题。</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14:textFill>
            <w14:solidFill>
              <w14:schemeClr w14:val="tx1"/>
            </w14:solidFill>
          </w14:textFill>
        </w:rPr>
      </w:pPr>
      <w:r>
        <w:rPr>
          <w:rFonts w:ascii="宋体" w:hAnsi="宋体" w:cs="宋体" w:hint="eastAsia"/>
          <w:b/>
          <w:bCs/>
          <w:color w:val="000000" w:themeColor="text1"/>
          <w:spacing w:val="7"/>
          <w:sz w:val="21"/>
          <w:szCs w:val="21"/>
          <w:lang w:val="en-US" w:eastAsia="zh-CN"/>
          <w14:textFill>
            <w14:solidFill>
              <w14:schemeClr w14:val="tx1"/>
            </w14:solidFill>
          </w14:textFill>
        </w:rPr>
        <w:t>7</w:t>
      </w:r>
      <w:r>
        <w:rPr>
          <w:rFonts w:ascii="宋体" w:eastAsia="宋体" w:hAnsi="宋体" w:cs="宋体" w:hint="eastAsia"/>
          <w:b/>
          <w:bCs/>
          <w:color w:val="000000" w:themeColor="text1"/>
          <w:spacing w:val="7"/>
          <w:sz w:val="21"/>
          <w:szCs w:val="21"/>
          <w14:textFill>
            <w14:solidFill>
              <w14:schemeClr w14:val="tx1"/>
            </w14:solidFill>
          </w14:textFill>
        </w:rPr>
        <w:t>.以下关于玫瑰湖形成原因叙述正确的是</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Style w:val="apple-converted-space"/>
          <w:rFonts w:ascii="宋体" w:eastAsia="宋体" w:hAnsi="宋体" w:cs="宋体" w:hint="eastAsia"/>
          <w:b/>
          <w:bCs/>
          <w:color w:val="000000" w:themeColor="text1"/>
          <w:spacing w:val="7"/>
          <w:sz w:val="21"/>
          <w:szCs w:val="21"/>
          <w14:textFill>
            <w14:solidFill>
              <w14:schemeClr w14:val="tx1"/>
            </w14:solidFill>
          </w14:textFill>
        </w:rPr>
      </w:pPr>
      <w:r>
        <w:rPr>
          <w:rFonts w:ascii="宋体" w:eastAsia="宋体" w:hAnsi="宋体" w:cs="宋体" w:hint="eastAsia"/>
          <w:b/>
          <w:bCs/>
          <w:color w:val="000000" w:themeColor="text1"/>
          <w:spacing w:val="7"/>
          <w:sz w:val="21"/>
          <w:szCs w:val="21"/>
          <w14:textFill>
            <w14:solidFill>
              <w14:schemeClr w14:val="tx1"/>
            </w14:solidFill>
          </w14:textFill>
        </w:rPr>
        <w:t>A.气候凉爽适宜</w:t>
      </w:r>
      <w:r>
        <w:rPr>
          <w:rFonts w:ascii="宋体" w:hAnsi="宋体" w:cs="宋体" w:hint="eastAsia"/>
          <w:b/>
          <w:bCs/>
          <w:color w:val="000000" w:themeColor="text1"/>
          <w:spacing w:val="7"/>
          <w:sz w:val="21"/>
          <w:szCs w:val="21"/>
          <w:lang w:eastAsia="zh-CN"/>
          <w14:textFill>
            <w14:solidFill>
              <w14:schemeClr w14:val="tx1"/>
            </w14:solidFill>
          </w14:textFill>
        </w:rPr>
        <w:t>微生物繁殖</w:t>
      </w:r>
      <w:r>
        <w:rPr>
          <w:rFonts w:ascii="宋体" w:eastAsia="宋体" w:hAnsi="宋体" w:cs="宋体" w:hint="eastAsia"/>
          <w:b/>
          <w:bCs/>
          <w:color w:val="000000" w:themeColor="text1"/>
          <w:spacing w:val="7"/>
          <w:sz w:val="21"/>
          <w:szCs w:val="21"/>
          <w14:textFill>
            <w14:solidFill>
              <w14:schemeClr w14:val="tx1"/>
            </w14:solidFill>
          </w14:textFill>
        </w:rPr>
        <w:t>      </w:t>
      </w:r>
      <w:r>
        <w:rPr>
          <w:rStyle w:val="apple-converted-space"/>
          <w:rFonts w:ascii="宋体" w:eastAsia="宋体" w:hAnsi="宋体" w:cs="宋体" w:hint="eastAsia"/>
          <w:b/>
          <w:bCs/>
          <w:color w:val="000000" w:themeColor="text1"/>
          <w:spacing w:val="7"/>
          <w:sz w:val="21"/>
          <w:szCs w:val="21"/>
          <w14:textFill>
            <w14:solidFill>
              <w14:schemeClr w14:val="tx1"/>
            </w14:solidFill>
          </w14:textFill>
        </w:rPr>
        <w:t> </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eastAsia="zh-CN"/>
          <w14:textFill>
            <w14:solidFill>
              <w14:schemeClr w14:val="tx1"/>
            </w14:solidFill>
          </w14:textFill>
        </w:rPr>
      </w:pPr>
      <w:r>
        <w:rPr>
          <w:rFonts w:ascii="宋体" w:eastAsia="宋体" w:hAnsi="宋体" w:cs="宋体" w:hint="eastAsia"/>
          <w:b/>
          <w:bCs/>
          <w:color w:val="000000" w:themeColor="text1"/>
          <w:spacing w:val="7"/>
          <w:sz w:val="21"/>
          <w:szCs w:val="21"/>
          <w14:textFill>
            <w14:solidFill>
              <w14:schemeClr w14:val="tx1"/>
            </w14:solidFill>
          </w14:textFill>
        </w:rPr>
        <w:t>B.</w:t>
      </w:r>
      <w:r>
        <w:rPr>
          <w:rFonts w:ascii="宋体" w:hAnsi="宋体" w:cs="宋体" w:hint="eastAsia"/>
          <w:b/>
          <w:bCs/>
          <w:color w:val="000000" w:themeColor="text1"/>
          <w:spacing w:val="7"/>
          <w:sz w:val="21"/>
          <w:szCs w:val="21"/>
          <w:lang w:eastAsia="zh-CN"/>
          <w14:textFill>
            <w14:solidFill>
              <w14:schemeClr w14:val="tx1"/>
            </w14:solidFill>
          </w14:textFill>
        </w:rPr>
        <w:t>信风携带大量沙漠矿物质</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Style w:val="apple-converted-space"/>
          <w:rFonts w:ascii="宋体" w:eastAsia="宋体" w:hAnsi="宋体" w:cs="宋体" w:hint="eastAsia"/>
          <w:b/>
          <w:bCs/>
          <w:color w:val="000000" w:themeColor="text1"/>
          <w:spacing w:val="7"/>
          <w:sz w:val="21"/>
          <w:szCs w:val="21"/>
          <w14:textFill>
            <w14:solidFill>
              <w14:schemeClr w14:val="tx1"/>
            </w14:solidFill>
          </w14:textFill>
        </w:rPr>
      </w:pPr>
      <w:r>
        <w:rPr>
          <w:rFonts w:ascii="宋体" w:eastAsia="宋体" w:hAnsi="宋体" w:cs="宋体" w:hint="eastAsia"/>
          <w:b/>
          <w:bCs/>
          <w:color w:val="000000" w:themeColor="text1"/>
          <w:spacing w:val="7"/>
          <w:sz w:val="21"/>
          <w:szCs w:val="21"/>
          <w14:textFill>
            <w14:solidFill>
              <w14:schemeClr w14:val="tx1"/>
            </w14:solidFill>
          </w14:textFill>
        </w:rPr>
        <w:t>C.气压带风带北移光照充足      </w:t>
      </w:r>
      <w:r>
        <w:rPr>
          <w:rStyle w:val="apple-converted-space"/>
          <w:rFonts w:ascii="宋体" w:eastAsia="宋体" w:hAnsi="宋体" w:cs="宋体" w:hint="eastAsia"/>
          <w:b/>
          <w:bCs/>
          <w:color w:val="000000" w:themeColor="text1"/>
          <w:spacing w:val="7"/>
          <w:sz w:val="21"/>
          <w:szCs w:val="21"/>
          <w14:textFill>
            <w14:solidFill>
              <w14:schemeClr w14:val="tx1"/>
            </w14:solidFill>
          </w14:textFill>
        </w:rPr>
        <w:t> </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eastAsia="zh-CN"/>
          <w14:textFill>
            <w14:solidFill>
              <w14:schemeClr w14:val="tx1"/>
            </w14:solidFill>
          </w14:textFill>
        </w:rPr>
      </w:pPr>
      <w:r>
        <w:rPr>
          <w:rFonts w:ascii="宋体" w:eastAsia="宋体" w:hAnsi="宋体" w:cs="宋体" w:hint="eastAsia"/>
          <w:b/>
          <w:bCs/>
          <w:color w:val="000000" w:themeColor="text1"/>
          <w:spacing w:val="7"/>
          <w:sz w:val="21"/>
          <w:szCs w:val="21"/>
          <w14:textFill>
            <w14:solidFill>
              <w14:schemeClr w14:val="tx1"/>
            </w14:solidFill>
          </w14:textFill>
        </w:rPr>
        <w:t>D.</w:t>
      </w:r>
      <w:r>
        <w:rPr>
          <w:rFonts w:ascii="宋体" w:hAnsi="宋体" w:cs="宋体" w:hint="eastAsia"/>
          <w:b/>
          <w:bCs/>
          <w:color w:val="000000" w:themeColor="text1"/>
          <w:spacing w:val="7"/>
          <w:sz w:val="21"/>
          <w:szCs w:val="21"/>
          <w:lang w:eastAsia="zh-CN"/>
          <w14:textFill>
            <w14:solidFill>
              <w14:schemeClr w14:val="tx1"/>
            </w14:solidFill>
          </w14:textFill>
        </w:rPr>
        <w:t>雨季时微生物繁殖较快</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14:textFill>
            <w14:solidFill>
              <w14:schemeClr w14:val="tx1"/>
            </w14:solidFill>
          </w14:textFill>
        </w:rPr>
      </w:pPr>
      <w:r>
        <w:rPr>
          <w:rFonts w:ascii="宋体" w:hAnsi="宋体" w:cs="宋体" w:hint="eastAsia"/>
          <w:b/>
          <w:bCs/>
          <w:color w:val="000000" w:themeColor="text1"/>
          <w:spacing w:val="7"/>
          <w:sz w:val="21"/>
          <w:szCs w:val="21"/>
          <w:lang w:val="en-US" w:eastAsia="zh-CN"/>
          <w14:textFill>
            <w14:solidFill>
              <w14:schemeClr w14:val="tx1"/>
            </w14:solidFill>
          </w14:textFill>
        </w:rPr>
        <w:t>8</w:t>
      </w:r>
      <w:r>
        <w:rPr>
          <w:rFonts w:ascii="宋体" w:eastAsia="宋体" w:hAnsi="宋体" w:cs="宋体" w:hint="eastAsia"/>
          <w:b/>
          <w:bCs/>
          <w:color w:val="000000" w:themeColor="text1"/>
          <w:spacing w:val="7"/>
          <w:sz w:val="21"/>
          <w:szCs w:val="21"/>
          <w14:textFill>
            <w14:solidFill>
              <w14:schemeClr w14:val="tx1"/>
            </w14:solidFill>
          </w14:textFill>
        </w:rPr>
        <w:t>.以下关于玫瑰湖北侧海域洋流甲的叙述正确的是</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14:textFill>
            <w14:solidFill>
              <w14:schemeClr w14:val="tx1"/>
            </w14:solidFill>
          </w14:textFill>
        </w:rPr>
      </w:pPr>
      <w:r>
        <w:rPr>
          <w:rFonts w:ascii="宋体" w:eastAsia="宋体" w:hAnsi="宋体" w:cs="宋体" w:hint="eastAsia"/>
          <w:b/>
          <w:bCs/>
          <w:color w:val="000000" w:themeColor="text1"/>
          <w:spacing w:val="7"/>
          <w:sz w:val="21"/>
          <w:szCs w:val="21"/>
          <w14:textFill>
            <w14:solidFill>
              <w14:schemeClr w14:val="tx1"/>
            </w14:solidFill>
          </w14:textFill>
        </w:rPr>
        <w:t>A.属于以副极地为中心的大洋环流      </w:t>
      </w:r>
      <w:r>
        <w:rPr>
          <w:rStyle w:val="apple-converted-space"/>
          <w:rFonts w:ascii="宋体" w:eastAsia="宋体" w:hAnsi="宋体" w:cs="宋体" w:hint="eastAsia"/>
          <w:b/>
          <w:bCs/>
          <w:color w:val="000000" w:themeColor="text1"/>
          <w:spacing w:val="7"/>
          <w:sz w:val="21"/>
          <w:szCs w:val="21"/>
          <w14:textFill>
            <w14:solidFill>
              <w14:schemeClr w14:val="tx1"/>
            </w14:solidFill>
          </w14:textFill>
        </w:rPr>
        <w:t> </w:t>
      </w:r>
      <w:r>
        <w:rPr>
          <w:rStyle w:val="apple-converted-space"/>
          <w:rFonts w:ascii="宋体" w:eastAsia="宋体" w:hAnsi="宋体" w:cs="宋体" w:hint="eastAsia"/>
          <w:b/>
          <w:bCs/>
          <w:color w:val="000000" w:themeColor="text1"/>
          <w:spacing w:val="7"/>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pacing w:val="7"/>
          <w:sz w:val="21"/>
          <w:szCs w:val="21"/>
          <w14:textFill>
            <w14:solidFill>
              <w14:schemeClr w14:val="tx1"/>
            </w14:solidFill>
          </w14:textFill>
        </w:rPr>
        <w:t>B.所流经海域等温线向北凸出</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eastAsia="zh-CN"/>
          <w14:textFill>
            <w14:solidFill>
              <w14:schemeClr w14:val="tx1"/>
            </w14:solidFill>
          </w14:textFill>
        </w:rPr>
      </w:pPr>
      <w:r>
        <w:rPr>
          <w:rFonts w:ascii="宋体" w:eastAsia="宋体" w:hAnsi="宋体" w:cs="宋体" w:hint="eastAsia"/>
          <w:b/>
          <w:bCs/>
          <w:color w:val="000000" w:themeColor="text1"/>
          <w:spacing w:val="7"/>
          <w:sz w:val="21"/>
          <w:szCs w:val="21"/>
          <w14:textFill>
            <w14:solidFill>
              <w14:schemeClr w14:val="tx1"/>
            </w14:solidFill>
          </w14:textFill>
        </w:rPr>
        <w:t>C.</w:t>
      </w:r>
      <w:r>
        <w:rPr>
          <w:rFonts w:ascii="宋体" w:hAnsi="宋体" w:cs="宋体" w:hint="eastAsia"/>
          <w:b/>
          <w:bCs/>
          <w:color w:val="000000" w:themeColor="text1"/>
          <w:spacing w:val="7"/>
          <w:sz w:val="21"/>
          <w:szCs w:val="21"/>
          <w:lang w:eastAsia="zh-CN"/>
          <w14:textFill>
            <w14:solidFill>
              <w14:schemeClr w14:val="tx1"/>
            </w14:solidFill>
          </w14:textFill>
        </w:rPr>
        <w:t>所流经海域夏季多发海雾</w:t>
      </w:r>
      <w:r>
        <w:rPr>
          <w:rFonts w:ascii="宋体" w:eastAsia="宋体" w:hAnsi="宋体" w:cs="宋体" w:hint="eastAsia"/>
          <w:b/>
          <w:bCs/>
          <w:color w:val="000000" w:themeColor="text1"/>
          <w:spacing w:val="7"/>
          <w:sz w:val="21"/>
          <w:szCs w:val="21"/>
          <w14:textFill>
            <w14:solidFill>
              <w14:schemeClr w14:val="tx1"/>
            </w14:solidFill>
          </w14:textFill>
        </w:rPr>
        <w:t>      </w:t>
      </w:r>
      <w:r>
        <w:rPr>
          <w:rStyle w:val="apple-converted-space"/>
          <w:rFonts w:ascii="宋体" w:eastAsia="宋体" w:hAnsi="宋体" w:cs="宋体" w:hint="eastAsia"/>
          <w:b/>
          <w:bCs/>
          <w:color w:val="000000" w:themeColor="text1"/>
          <w:spacing w:val="7"/>
          <w:sz w:val="21"/>
          <w:szCs w:val="21"/>
          <w14:textFill>
            <w14:solidFill>
              <w14:schemeClr w14:val="tx1"/>
            </w14:solidFill>
          </w14:textFill>
        </w:rPr>
        <w:t xml:space="preserve">   </w:t>
      </w:r>
      <w:r>
        <w:rPr>
          <w:rStyle w:val="apple-converted-space"/>
          <w:rFonts w:ascii="宋体" w:eastAsia="宋体" w:hAnsi="宋体" w:cs="宋体" w:hint="eastAsia"/>
          <w:b/>
          <w:bCs/>
          <w:color w:val="000000" w:themeColor="text1"/>
          <w:spacing w:val="7"/>
          <w:sz w:val="21"/>
          <w:szCs w:val="21"/>
          <w:lang w:val="en-US" w:eastAsia="zh-CN"/>
          <w14:textFill>
            <w14:solidFill>
              <w14:schemeClr w14:val="tx1"/>
            </w14:solidFill>
          </w14:textFill>
        </w:rPr>
        <w:t xml:space="preserve">  </w:t>
      </w:r>
      <w:r>
        <w:rPr>
          <w:rStyle w:val="apple-converted-space"/>
          <w:rFonts w:ascii="宋体" w:hAnsi="宋体" w:cs="宋体" w:hint="eastAsia"/>
          <w:b/>
          <w:bCs/>
          <w:color w:val="000000" w:themeColor="text1"/>
          <w:spacing w:val="7"/>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pacing w:val="7"/>
          <w:sz w:val="21"/>
          <w:szCs w:val="21"/>
          <w14:textFill>
            <w14:solidFill>
              <w14:schemeClr w14:val="tx1"/>
            </w14:solidFill>
          </w14:textFill>
        </w:rPr>
        <w:t>D.</w:t>
      </w:r>
      <w:r>
        <w:rPr>
          <w:rFonts w:ascii="宋体" w:hAnsi="宋体" w:cs="宋体" w:hint="eastAsia"/>
          <w:b/>
          <w:bCs/>
          <w:color w:val="000000" w:themeColor="text1"/>
          <w:spacing w:val="7"/>
          <w:sz w:val="21"/>
          <w:szCs w:val="21"/>
          <w:lang w:eastAsia="zh-CN"/>
          <w14:textFill>
            <w14:solidFill>
              <w14:schemeClr w14:val="tx1"/>
            </w14:solidFill>
          </w14:textFill>
        </w:rPr>
        <w:t>对沿岸气候有增温增湿作用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center"/>
        <w:rPr>
          <w:rStyle w:val="DefaultParagraphFont"/>
          <w:rFonts w:ascii="宋体" w:eastAsia="宋体" w:hAnsi="宋体" w:cs="宋体" w:hint="eastAsia"/>
          <w:b/>
          <w:bCs/>
          <w:color w:val="000000" w:themeColor="text1"/>
          <w:sz w:val="21"/>
          <w:szCs w:val="21"/>
          <w14:textFill>
            <w14:solidFill>
              <w14:schemeClr w14:val="tx1"/>
            </w14:solidFill>
          </w14:textFill>
        </w:rPr>
      </w:pPr>
      <w:r>
        <w:rPr>
          <w:rStyle w:val="DefaultParagraphFont"/>
          <w:rFonts w:ascii="宋体" w:eastAsia="宋体" w:hAnsi="宋体" w:cs="宋体" w:hint="eastAsia"/>
          <w:b/>
          <w:bCs/>
          <w:color w:val="000000" w:themeColor="text1"/>
          <w:sz w:val="21"/>
          <w:szCs w:val="21"/>
          <w:lang w:val="en-US" w:eastAsia="zh-CN"/>
          <w14:textFill>
            <w14:solidFill>
              <w14:schemeClr w14:val="tx1"/>
            </w14:solidFill>
          </w14:textFill>
        </w:rPr>
        <w:t>右</w:t>
      </w:r>
      <w:r>
        <w:rPr>
          <w:rStyle w:val="DefaultParagraphFont"/>
          <w:rFonts w:ascii="宋体" w:eastAsia="宋体" w:hAnsi="宋体" w:cs="宋体" w:hint="eastAsia"/>
          <w:b/>
          <w:bCs/>
          <w:color w:val="000000" w:themeColor="text1"/>
          <w:sz w:val="21"/>
          <w:szCs w:val="21"/>
          <w14:textFill>
            <w14:solidFill>
              <w14:schemeClr w14:val="tx1"/>
            </w14:solidFill>
          </w14:textFill>
        </w:rPr>
        <w:t>图为“20</w:t>
      </w:r>
      <w:r>
        <w:rPr>
          <w:rStyle w:val="DefaultParagraphFont"/>
          <w:rFonts w:ascii="宋体" w:eastAsia="宋体" w:hAnsi="宋体" w:cs="宋体" w:hint="eastAsia"/>
          <w:b/>
          <w:bCs/>
          <w:color w:val="000000" w:themeColor="text1"/>
          <w:sz w:val="21"/>
          <w:szCs w:val="21"/>
          <w:lang w:val="en-US" w:eastAsia="zh-CN"/>
          <w14:textFill>
            <w14:solidFill>
              <w14:schemeClr w14:val="tx1"/>
            </w14:solidFill>
          </w14:textFill>
        </w:rPr>
        <w:t>20</w:t>
      </w:r>
      <w:r>
        <w:rPr>
          <w:rStyle w:val="DefaultParagraphFont"/>
          <w:rFonts w:ascii="宋体" w:eastAsia="宋体" w:hAnsi="宋体" w:cs="宋体" w:hint="eastAsia"/>
          <w:b/>
          <w:bCs/>
          <w:color w:val="000000" w:themeColor="text1"/>
          <w:sz w:val="21"/>
          <w:szCs w:val="21"/>
          <w14:textFill>
            <w14:solidFill>
              <w14:schemeClr w14:val="tx1"/>
            </w14:solidFill>
          </w14:textFill>
        </w:rPr>
        <w:t>年1月3日某时刻亚洲部分地区海平面等压线(单位：hPa)分布图”。读图</w:t>
      </w:r>
      <w:r>
        <w:rPr>
          <w:rStyle w:val="DefaultParagraphFont"/>
          <w:rFonts w:ascii="宋体" w:eastAsia="宋体" w:hAnsi="宋体" w:cs="宋体" w:hint="eastAsia"/>
          <w:b/>
          <w:bCs/>
          <w:color w:val="000000" w:themeColor="text1"/>
          <w:sz w:val="21"/>
          <w:szCs w:val="21"/>
          <w:lang w:val="en-US" w:eastAsia="zh-CN"/>
          <w14:textFill>
            <w14:solidFill>
              <w14:schemeClr w14:val="tx1"/>
            </w14:solidFill>
          </w14:textFill>
        </w:rPr>
        <w:t>完成9</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10</w:t>
      </w:r>
      <w:r>
        <w:rPr>
          <w:rStyle w:val="DefaultParagraphFont"/>
          <w:rFonts w:ascii="宋体" w:eastAsia="宋体" w:hAnsi="宋体" w:cs="宋体" w:hint="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Style w:val="DefaultParagraphFont"/>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4216400</wp:posOffset>
            </wp:positionH>
            <wp:positionV relativeFrom="paragraph">
              <wp:posOffset>23495</wp:posOffset>
            </wp:positionV>
            <wp:extent cx="2479675" cy="1894205"/>
            <wp:effectExtent l="0" t="0" r="6350" b="1270"/>
            <wp:wrapSquare wrapText="bothSides"/>
            <wp:docPr id="100002" name="图片 100002"/>
            <wp:cNvGraphicFramePr/>
            <a:graphic xmlns:a="http://schemas.openxmlformats.org/drawingml/2006/main">
              <a:graphicData uri="http://schemas.openxmlformats.org/drawingml/2006/picture">
                <pic:pic xmlns:pic="http://schemas.openxmlformats.org/drawingml/2006/picture">
                  <pic:nvPicPr>
                    <pic:cNvPr id="1303271535" name="图片 100002"/>
                    <pic:cNvPicPr/>
                  </pic:nvPicPr>
                  <pic:blipFill>
                    <a:blip xmlns:r="http://schemas.openxmlformats.org/officeDocument/2006/relationships" r:embed="rId10"/>
                    <a:stretch>
                      <a:fillRect/>
                    </a:stretch>
                  </pic:blipFill>
                  <pic:spPr>
                    <a:xfrm>
                      <a:off x="0" y="0"/>
                      <a:ext cx="2479675" cy="1894205"/>
                    </a:xfrm>
                    <a:prstGeom prst="rect">
                      <a:avLst/>
                    </a:prstGeom>
                  </pic:spPr>
                </pic:pic>
              </a:graphicData>
            </a:graphic>
          </wp:anchor>
        </w:drawing>
      </w:r>
      <w:r>
        <w:rPr>
          <w:rFonts w:ascii="宋体" w:eastAsia="宋体" w:hAnsi="宋体" w:cs="宋体" w:hint="eastAsia"/>
          <w:b/>
          <w:bCs/>
          <w:color w:val="000000" w:themeColor="text1"/>
          <w:sz w:val="21"/>
          <w:szCs w:val="21"/>
          <w:lang w:val="en-US" w:eastAsia="zh-CN"/>
          <w14:textFill>
            <w14:solidFill>
              <w14:schemeClr w14:val="tx1"/>
            </w14:solidFill>
          </w14:textFill>
        </w:rPr>
        <w:t>9</w:t>
      </w:r>
      <w:r>
        <w:rPr>
          <w:rStyle w:val="DefaultParagraphFont"/>
          <w:rFonts w:ascii="宋体" w:eastAsia="宋体" w:hAnsi="宋体" w:cs="宋体" w:hint="eastAsia"/>
          <w:b/>
          <w:bCs/>
          <w:color w:val="000000" w:themeColor="text1"/>
          <w:sz w:val="21"/>
          <w:szCs w:val="21"/>
          <w14:textFill>
            <w14:solidFill>
              <w14:schemeClr w14:val="tx1"/>
            </w14:solidFill>
          </w14:textFill>
        </w:rPr>
        <w:t>．图中四地可能</w:t>
      </w:r>
      <w:r>
        <w:rPr>
          <w:rStyle w:val="DefaultParagraphFont"/>
          <w:rFonts w:ascii="宋体" w:eastAsia="宋体" w:hAnsi="宋体" w:cs="宋体" w:hint="eastAsia"/>
          <w:b/>
          <w:bCs/>
          <w:color w:val="000000" w:themeColor="text1"/>
          <w:sz w:val="21"/>
          <w:szCs w:val="21"/>
          <w:lang w:eastAsia="zh-CN"/>
          <w14:textFill>
            <w14:solidFill>
              <w14:schemeClr w14:val="tx1"/>
            </w14:solidFill>
          </w14:textFill>
        </w:rPr>
        <w:t>发生的</w:t>
      </w:r>
      <w:r>
        <w:rPr>
          <w:rStyle w:val="DefaultParagraphFont"/>
          <w:rFonts w:ascii="宋体" w:eastAsia="宋体" w:hAnsi="宋体" w:cs="宋体" w:hint="eastAsia"/>
          <w:b/>
          <w:bCs/>
          <w:color w:val="000000" w:themeColor="text1"/>
          <w:sz w:val="21"/>
          <w:szCs w:val="21"/>
          <w14:textFill>
            <w14:solidFill>
              <w14:schemeClr w14:val="tx1"/>
            </w14:solidFill>
          </w14:textFill>
        </w:rPr>
        <w:t>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Style w:val="DefaultParagraphFont"/>
          <w:rFonts w:ascii="宋体" w:eastAsia="宋体" w:hAnsi="宋体" w:cs="宋体" w:hint="eastAsia"/>
          <w:b/>
          <w:bCs/>
          <w:color w:val="000000" w:themeColor="text1"/>
          <w:sz w:val="21"/>
          <w:szCs w:val="21"/>
          <w14:textFill>
            <w14:solidFill>
              <w14:schemeClr w14:val="tx1"/>
            </w14:solidFill>
          </w14:textFill>
        </w:rPr>
      </w:pPr>
      <w:r>
        <w:rPr>
          <w:rStyle w:val="DefaultParagraphFont"/>
          <w:rFonts w:ascii="宋体" w:eastAsia="宋体" w:hAnsi="宋体" w:cs="宋体" w:hint="eastAsia"/>
          <w:b/>
          <w:bCs/>
          <w:color w:val="000000" w:themeColor="text1"/>
          <w:sz w:val="21"/>
          <w:szCs w:val="21"/>
          <w14:textFill>
            <w14:solidFill>
              <w14:schemeClr w14:val="tx1"/>
            </w14:solidFill>
          </w14:textFill>
        </w:rPr>
        <w:t>A．石家庄水平气压梯度将增大</w:t>
      </w:r>
      <w:r>
        <w:rPr>
          <w:rStyle w:val="DefaultParagraphFont"/>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Style w:val="DefaultParagraphFont"/>
          <w:rFonts w:ascii="宋体" w:eastAsia="宋体" w:hAnsi="宋体" w:cs="宋体" w:hint="eastAsia"/>
          <w:b/>
          <w:bCs/>
          <w:color w:val="000000" w:themeColor="text1"/>
          <w:sz w:val="21"/>
          <w:szCs w:val="21"/>
          <w14:textFill>
            <w14:solidFill>
              <w14:schemeClr w14:val="tx1"/>
            </w14:solidFill>
          </w14:textFill>
        </w:rPr>
        <w:t>B．北京狂风暴雨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Style w:val="DefaultParagraphFont"/>
          <w:rFonts w:ascii="宋体" w:eastAsia="宋体" w:hAnsi="宋体" w:cs="宋体" w:hint="eastAsia"/>
          <w:b/>
          <w:bCs/>
          <w:color w:val="000000" w:themeColor="text1"/>
          <w:sz w:val="21"/>
          <w:szCs w:val="21"/>
          <w14:textFill>
            <w14:solidFill>
              <w14:schemeClr w14:val="tx1"/>
            </w14:solidFill>
          </w14:textFill>
        </w:rPr>
      </w:pPr>
      <w:r>
        <w:rPr>
          <w:rStyle w:val="DefaultParagraphFont"/>
          <w:rFonts w:ascii="宋体" w:eastAsia="宋体" w:hAnsi="宋体" w:cs="宋体" w:hint="eastAsia"/>
          <w:b/>
          <w:bCs/>
          <w:color w:val="000000" w:themeColor="text1"/>
          <w:sz w:val="21"/>
          <w:szCs w:val="21"/>
          <w14:textFill>
            <w14:solidFill>
              <w14:schemeClr w14:val="tx1"/>
            </w14:solidFill>
          </w14:textFill>
        </w:rPr>
        <w:t>C．</w:t>
      </w:r>
      <w:r>
        <w:rPr>
          <w:rStyle w:val="DefaultParagraphFont"/>
          <w:rFonts w:ascii="宋体" w:eastAsia="宋体" w:hAnsi="宋体" w:cs="宋体" w:hint="eastAsia"/>
          <w:b/>
          <w:bCs/>
          <w:color w:val="000000" w:themeColor="text1"/>
          <w:sz w:val="21"/>
          <w:szCs w:val="21"/>
          <w:lang w:eastAsia="zh-CN"/>
          <w14:textFill>
            <w14:solidFill>
              <w14:schemeClr w14:val="tx1"/>
            </w14:solidFill>
          </w14:textFill>
        </w:rPr>
        <w:t>黑河将出现连续性降水或雾</w:t>
      </w:r>
      <w:r>
        <w:rPr>
          <w:rStyle w:val="DefaultParagraphFont"/>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Style w:val="DefaultParagraphFont"/>
          <w:rFonts w:ascii="宋体" w:eastAsia="宋体" w:hAnsi="宋体" w:cs="宋体" w:hint="eastAsia"/>
          <w:b/>
          <w:bCs/>
          <w:color w:val="000000" w:themeColor="text1"/>
          <w:sz w:val="21"/>
          <w:szCs w:val="21"/>
          <w14:textFill>
            <w14:solidFill>
              <w14:schemeClr w14:val="tx1"/>
            </w14:solidFill>
          </w14:textFill>
        </w:rPr>
        <w:t>D．成都气流上升，天气晴朗</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Style w:val="DefaultParagraphFont"/>
          <w:rFonts w:ascii="宋体" w:eastAsia="宋体" w:hAnsi="宋体" w:cs="宋体" w:hint="eastAsia"/>
          <w:b/>
          <w:bCs/>
          <w:color w:val="000000" w:themeColor="text1"/>
          <w:sz w:val="21"/>
          <w:szCs w:val="21"/>
          <w14:textFill>
            <w14:solidFill>
              <w14:schemeClr w14:val="tx1"/>
            </w14:solidFill>
          </w14:textFill>
        </w:rPr>
      </w:pPr>
      <w:r>
        <w:rPr>
          <w:rStyle w:val="DefaultParagraphFont"/>
          <w:rFonts w:ascii="宋体" w:eastAsia="宋体" w:hAnsi="宋体" w:cs="宋体" w:hint="eastAsia"/>
          <w:b/>
          <w:bCs/>
          <w:color w:val="000000" w:themeColor="text1"/>
          <w:sz w:val="21"/>
          <w:szCs w:val="21"/>
          <w:lang w:val="en-US" w:eastAsia="zh-CN"/>
          <w14:textFill>
            <w14:solidFill>
              <w14:schemeClr w14:val="tx1"/>
            </w14:solidFill>
          </w14:textFill>
        </w:rPr>
        <w:t>10</w:t>
      </w:r>
      <w:r>
        <w:rPr>
          <w:rStyle w:val="DefaultParagraphFont"/>
          <w:rFonts w:ascii="宋体" w:eastAsia="宋体" w:hAnsi="宋体" w:cs="宋体" w:hint="eastAsia"/>
          <w:b/>
          <w:bCs/>
          <w:color w:val="000000" w:themeColor="text1"/>
          <w:sz w:val="21"/>
          <w:szCs w:val="21"/>
          <w14:textFill>
            <w14:solidFill>
              <w14:schemeClr w14:val="tx1"/>
            </w14:solidFill>
          </w14:textFill>
        </w:rPr>
        <w:t>．该日上海出现雾霾天气，其主要原因是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Style w:val="DefaultParagraphFont"/>
          <w:rFonts w:ascii="宋体" w:eastAsia="宋体" w:hAnsi="宋体" w:cs="宋体" w:hint="eastAsia"/>
          <w:b/>
          <w:bCs/>
          <w:color w:val="000000" w:themeColor="text1"/>
          <w:sz w:val="21"/>
          <w:szCs w:val="21"/>
          <w14:textFill>
            <w14:solidFill>
              <w14:schemeClr w14:val="tx1"/>
            </w14:solidFill>
          </w14:textFill>
        </w:rPr>
      </w:pPr>
      <w:r>
        <w:rPr>
          <w:rStyle w:val="DefaultParagraphFont"/>
          <w:rFonts w:ascii="宋体" w:eastAsia="宋体" w:hAnsi="宋体" w:cs="宋体" w:hint="eastAsia"/>
          <w:b/>
          <w:bCs/>
          <w:color w:val="000000" w:themeColor="text1"/>
          <w:sz w:val="21"/>
          <w:szCs w:val="21"/>
          <w14:textFill>
            <w14:solidFill>
              <w14:schemeClr w14:val="tx1"/>
            </w14:solidFill>
          </w14:textFill>
        </w:rPr>
        <w:t>A．气压高，气温低</w:t>
      </w:r>
      <w:r>
        <w:rPr>
          <w:rStyle w:val="DefaultParagraphFont"/>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Style w:val="DefaultParagraphFont"/>
          <w:rFonts w:ascii="宋体" w:eastAsia="宋体" w:hAnsi="宋体" w:cs="宋体" w:hint="eastAsia"/>
          <w:b/>
          <w:bCs/>
          <w:color w:val="000000" w:themeColor="text1"/>
          <w:sz w:val="21"/>
          <w:szCs w:val="21"/>
          <w14:textFill>
            <w14:solidFill>
              <w14:schemeClr w14:val="tx1"/>
            </w14:solidFill>
          </w14:textFill>
        </w:rPr>
        <w:t>B．风力小，湿度大</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Style w:val="DefaultParagraphFont"/>
          <w:rFonts w:ascii="宋体" w:eastAsia="宋体" w:hAnsi="宋体" w:cs="宋体" w:hint="eastAsia"/>
          <w:b/>
          <w:bCs/>
          <w:color w:val="000000" w:themeColor="text1"/>
          <w:sz w:val="21"/>
          <w:szCs w:val="21"/>
          <w14:textFill>
            <w14:solidFill>
              <w14:schemeClr w14:val="tx1"/>
            </w14:solidFill>
          </w14:textFill>
        </w:rPr>
      </w:pPr>
      <w:r>
        <w:rPr>
          <w:rStyle w:val="DefaultParagraphFont"/>
          <w:rFonts w:ascii="宋体" w:eastAsia="宋体" w:hAnsi="宋体" w:cs="宋体" w:hint="eastAsia"/>
          <w:b/>
          <w:bCs/>
          <w:color w:val="000000" w:themeColor="text1"/>
          <w:sz w:val="21"/>
          <w:szCs w:val="21"/>
          <w14:textFill>
            <w14:solidFill>
              <w14:schemeClr w14:val="tx1"/>
            </w14:solidFill>
          </w14:textFill>
        </w:rPr>
        <w:t>C．气温低，对流强</w:t>
      </w:r>
      <w:r>
        <w:rPr>
          <w:rStyle w:val="DefaultParagraphFont"/>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Style w:val="DefaultParagraphFont"/>
          <w:rFonts w:ascii="宋体" w:eastAsia="宋体" w:hAnsi="宋体" w:cs="宋体" w:hint="eastAsia"/>
          <w:b/>
          <w:bCs/>
          <w:color w:val="000000" w:themeColor="text1"/>
          <w:sz w:val="21"/>
          <w:szCs w:val="21"/>
          <w14:textFill>
            <w14:solidFill>
              <w14:schemeClr w14:val="tx1"/>
            </w14:solidFill>
          </w14:textFill>
        </w:rPr>
        <w:t>D．风力大，气温低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3727450</wp:posOffset>
            </wp:positionH>
            <wp:positionV relativeFrom="paragraph">
              <wp:posOffset>881380</wp:posOffset>
            </wp:positionV>
            <wp:extent cx="2726055" cy="2759075"/>
            <wp:effectExtent l="0" t="0" r="7620" b="3175"/>
            <wp:wrapSquare wrapText="bothSides"/>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04317" name="图片 100010" descr="figure"/>
                    <pic:cNvPicPr>
                      <a:picLocks noChangeAspect="1"/>
                    </pic:cNvPicPr>
                  </pic:nvPicPr>
                  <pic:blipFill>
                    <a:blip xmlns:r="http://schemas.openxmlformats.org/officeDocument/2006/relationships" r:embed="rId11"/>
                    <a:stretch>
                      <a:fillRect/>
                    </a:stretch>
                  </pic:blipFill>
                  <pic:spPr>
                    <a:xfrm>
                      <a:off x="0" y="0"/>
                      <a:ext cx="2726055" cy="2759075"/>
                    </a:xfrm>
                    <a:prstGeom prst="rect">
                      <a:avLst/>
                    </a:prstGeom>
                  </pic:spPr>
                </pic:pic>
              </a:graphicData>
            </a:graphic>
          </wp:anchor>
        </w:drawing>
      </w: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森林系统水源涵养能力由林冠截留能力、枯落物最大持水能力、土壤蓄水能力等各部分所组成（如右图所示），研究结果表明，我国南方流城森林的林冠截留能力、土壤蓄水能力约是北方流域的二倍；而森林枯落物最大持水能力则相反。据此完成11</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12</w:t>
      </w: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11．南方森林枯落物最大持水能力较北方小，这是因为南方</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A．枯落物分解较快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B．山地多，平地少</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C．林冠截留雨水多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D．常绿林，不落叶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12．北方土壤蓄水能力较南方弱，最主要原因是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A．枯枝落叶少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B．平原广大，地势较低平</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 xml:space="preserve">C．林冠截留少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pPr>
      <w:r>
        <w:rPr>
          <w:rFonts w:ascii="宋体" w:eastAsia="宋体" w:hAnsi="宋体" w:cs="宋体" w:hint="eastAsia"/>
          <w:b/>
          <w:bCs/>
          <w:i w:val="0"/>
          <w:caps w:val="0"/>
          <w:color w:val="000000" w:themeColor="text1"/>
          <w:spacing w:val="0"/>
          <w:sz w:val="21"/>
          <w:szCs w:val="21"/>
          <w:u w:val="none"/>
          <w:shd w:val="clear" w:color="auto" w:fill="FFFFFF"/>
          <w:lang w:val="en-US" w:eastAsia="zh-CN"/>
          <w14:textFill>
            <w14:solidFill>
              <w14:schemeClr w14:val="tx1"/>
            </w14:solidFill>
          </w14:textFill>
        </w:rPr>
        <w:t>D．土壤质地疏松，粒径大</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420" w:firstLineChars="200"/>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r>
        <w:rPr>
          <w:rFonts w:ascii="宋体" w:eastAsia="宋体" w:hAnsi="宋体" w:cs="宋体" w:hint="eastAsia"/>
          <w:b/>
          <w:bCs/>
          <w:color w:val="000000" w:themeColor="text1"/>
          <w:spacing w:val="7"/>
          <w:sz w:val="21"/>
          <w:szCs w:val="21"/>
          <w14:textFill>
            <w14:solidFill>
              <w14:schemeClr w14:val="tx1"/>
            </w14:solidFill>
          </w14:textFill>
        </w:rPr>
        <w:t>山顶苔藓矮曲林是亚热带常绿阔叶林、热带季雨林等在山顶或山脊，受山地特殊环境影响（山顶效应）演化形成的植被类型，也被称为“雾林”。其树木弯曲变形、低矮且粗壮（右图）；枝干或叶片上密被有附生的苔藓植物。鉴于其生境的独特性和分布的特殊性，近年来备受关注，有关专家呼吁应加强保护。左图示意中国南方山顶苔藓矮曲林分布。</w:t>
      </w:r>
      <w:r>
        <w:rPr>
          <w:rFonts w:ascii="宋体" w:eastAsia="宋体" w:hAnsi="宋体" w:cs="宋体" w:hint="eastAsia"/>
          <w:b/>
          <w:bCs/>
          <w:color w:val="000000" w:themeColor="text1"/>
          <w:spacing w:val="7"/>
          <w:sz w:val="21"/>
          <w:szCs w:val="21"/>
          <w:lang w:eastAsia="zh-CN"/>
          <w14:textFill>
            <w14:solidFill>
              <w14:schemeClr w14:val="tx1"/>
            </w14:solidFill>
          </w14:textFill>
        </w:rPr>
        <w:t>据图文材料，完成</w:t>
      </w:r>
      <w:r>
        <w:rPr>
          <w:rFonts w:ascii="宋体" w:hAnsi="宋体" w:cs="宋体" w:hint="eastAsia"/>
          <w:b/>
          <w:bCs/>
          <w:color w:val="000000" w:themeColor="text1"/>
          <w:spacing w:val="7"/>
          <w:sz w:val="21"/>
          <w:szCs w:val="21"/>
          <w:lang w:val="en-US" w:eastAsia="zh-CN"/>
          <w14:textFill>
            <w14:solidFill>
              <w14:schemeClr w14:val="tx1"/>
            </w14:solidFill>
          </w14:textFill>
        </w:rPr>
        <w:t>13</w:t>
      </w:r>
      <w:r>
        <w:rPr>
          <w:rFonts w:ascii="宋体" w:eastAsia="宋体" w:hAnsi="宋体" w:cs="宋体" w:hint="eastAsia"/>
          <w:b/>
          <w:bCs/>
          <w:color w:val="000000" w:themeColor="text1"/>
          <w:sz w:val="21"/>
          <w:szCs w:val="21"/>
          <w14:textFill>
            <w14:solidFill>
              <w14:schemeClr w14:val="tx1"/>
            </w14:solidFill>
          </w14:textFill>
        </w:rPr>
        <w:t>～</w:t>
      </w:r>
      <w:r>
        <w:rPr>
          <w:rFonts w:ascii="宋体" w:hAnsi="宋体" w:cs="宋体" w:hint="eastAsia"/>
          <w:b/>
          <w:bCs/>
          <w:color w:val="000000" w:themeColor="text1"/>
          <w:sz w:val="21"/>
          <w:szCs w:val="21"/>
          <w:lang w:val="en-US" w:eastAsia="zh-CN"/>
          <w14:textFill>
            <w14:solidFill>
              <w14:schemeClr w14:val="tx1"/>
            </w14:solidFill>
          </w14:textFill>
        </w:rPr>
        <w:t>15</w:t>
      </w:r>
      <w:r>
        <w:rPr>
          <w:rFonts w:ascii="宋体" w:eastAsia="宋体" w:hAnsi="宋体" w:cs="宋体" w:hint="eastAsia"/>
          <w:b/>
          <w:bCs/>
          <w:color w:val="000000" w:themeColor="text1"/>
          <w:spacing w:val="7"/>
          <w:sz w:val="21"/>
          <w:szCs w:val="21"/>
          <w14:textFill>
            <w14:solidFill>
              <w14:schemeClr w14:val="tx1"/>
            </w14:solidFill>
          </w14:textFill>
        </w:rPr>
        <w:t>题。</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14:textFill>
            <w14:solidFill>
              <w14:schemeClr w14:val="tx1"/>
            </w14:solidFill>
          </w14:textFill>
        </w:rPr>
      </w:pPr>
      <w:r>
        <w:rPr>
          <w:rFonts w:ascii="宋体" w:eastAsia="宋体" w:hAnsi="宋体" w:cs="宋体" w:hint="eastAsia"/>
          <w:b/>
          <w:bCs/>
          <w:color w:val="000000" w:themeColor="text1"/>
          <w:spacing w:val="7"/>
          <w:sz w:val="2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3637915</wp:posOffset>
            </wp:positionH>
            <wp:positionV relativeFrom="paragraph">
              <wp:posOffset>116840</wp:posOffset>
            </wp:positionV>
            <wp:extent cx="2434590" cy="1875155"/>
            <wp:effectExtent l="0" t="0" r="3810" b="1270"/>
            <wp:wrapSquare wrapText="bothSides"/>
            <wp:docPr id="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38371" name="图片 4" descr="IMG_256"/>
                    <pic:cNvPicPr>
                      <a:picLocks noChangeAspect="1"/>
                    </pic:cNvPicPr>
                  </pic:nvPicPr>
                  <pic:blipFill>
                    <a:blip xmlns:r="http://schemas.openxmlformats.org/officeDocument/2006/relationships" r:embed="rId12"/>
                    <a:stretch>
                      <a:fillRect/>
                    </a:stretch>
                  </pic:blipFill>
                  <pic:spPr>
                    <a:xfrm>
                      <a:off x="0" y="0"/>
                      <a:ext cx="2434590" cy="1875155"/>
                    </a:xfrm>
                    <a:prstGeom prst="rect">
                      <a:avLst/>
                    </a:prstGeom>
                    <a:noFill/>
                    <a:ln>
                      <a:noFill/>
                    </a:ln>
                  </pic:spPr>
                </pic:pic>
              </a:graphicData>
            </a:graphic>
          </wp:anchor>
        </w:drawing>
      </w:r>
      <w:r>
        <w:rPr>
          <w:rFonts w:ascii="宋体" w:eastAsia="宋体" w:hAnsi="宋体" w:cs="宋体" w:hint="eastAsia"/>
          <w:b/>
          <w:bCs/>
          <w:color w:val="000000" w:themeColor="text1"/>
          <w:spacing w:val="7"/>
          <w:sz w:val="21"/>
          <w:szCs w:val="21"/>
          <w14:textFill>
            <w14:solidFill>
              <w14:schemeClr w14:val="tx1"/>
            </w14:solidFill>
          </w14:textFill>
        </w:rPr>
        <w:drawing>
          <wp:anchor distT="0" distB="0" distL="114300" distR="114300" simplePos="0" relativeHeight="251669504" behindDoc="0" locked="0" layoutInCell="1" allowOverlap="1">
            <wp:simplePos x="0" y="0"/>
            <wp:positionH relativeFrom="column">
              <wp:posOffset>783590</wp:posOffset>
            </wp:positionH>
            <wp:positionV relativeFrom="paragraph">
              <wp:posOffset>38100</wp:posOffset>
            </wp:positionV>
            <wp:extent cx="2741295" cy="1997075"/>
            <wp:effectExtent l="0" t="0" r="1905" b="3175"/>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99371" name="图片 1" descr="IMG_256"/>
                    <pic:cNvPicPr>
                      <a:picLocks noChangeAspect="1"/>
                    </pic:cNvPicPr>
                  </pic:nvPicPr>
                  <pic:blipFill>
                    <a:blip xmlns:r="http://schemas.openxmlformats.org/officeDocument/2006/relationships" r:embed="rId13"/>
                    <a:stretch>
                      <a:fillRect/>
                    </a:stretch>
                  </pic:blipFill>
                  <pic:spPr>
                    <a:xfrm>
                      <a:off x="0" y="0"/>
                      <a:ext cx="2741295" cy="1997075"/>
                    </a:xfrm>
                    <a:prstGeom prst="rect">
                      <a:avLst/>
                    </a:prstGeom>
                    <a:noFill/>
                    <a:ln>
                      <a:noFill/>
                    </a:ln>
                  </pic:spPr>
                </pic:pic>
              </a:graphicData>
            </a:graphic>
          </wp:anchor>
        </w:drawing>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r>
        <w:rPr>
          <w:rFonts w:ascii="宋体" w:eastAsia="宋体" w:hAnsi="宋体" w:cs="宋体" w:hint="eastAsia"/>
          <w:b/>
          <w:bCs/>
          <w:color w:val="000000" w:themeColor="text1"/>
          <w:spacing w:val="7"/>
          <w:sz w:val="21"/>
          <w:szCs w:val="21"/>
          <w:lang w:val="en-US" w:eastAsia="zh-CN"/>
          <w14:textFill>
            <w14:solidFill>
              <w14:schemeClr w14:val="tx1"/>
            </w14:solidFill>
          </w14:textFill>
        </w:rPr>
        <w:t>1</w:t>
      </w:r>
      <w:r>
        <w:rPr>
          <w:rFonts w:ascii="宋体" w:hAnsi="宋体" w:cs="宋体" w:hint="eastAsia"/>
          <w:b/>
          <w:bCs/>
          <w:color w:val="000000" w:themeColor="text1"/>
          <w:spacing w:val="7"/>
          <w:sz w:val="21"/>
          <w:szCs w:val="21"/>
          <w:lang w:val="en-US" w:eastAsia="zh-CN"/>
          <w14:textFill>
            <w14:solidFill>
              <w14:schemeClr w14:val="tx1"/>
            </w14:solidFill>
          </w14:textFill>
        </w:rPr>
        <w:t>3</w:t>
      </w:r>
      <w:r>
        <w:rPr>
          <w:rFonts w:ascii="宋体" w:eastAsia="宋体" w:hAnsi="宋体" w:cs="宋体" w:hint="eastAsia"/>
          <w:b/>
          <w:bCs/>
          <w:color w:val="000000" w:themeColor="text1"/>
          <w:spacing w:val="7"/>
          <w:sz w:val="21"/>
          <w:szCs w:val="21"/>
          <w:lang w:val="en-US" w:eastAsia="zh-CN"/>
          <w14:textFill>
            <w14:solidFill>
              <w14:schemeClr w14:val="tx1"/>
            </w14:solidFill>
          </w14:textFill>
        </w:rPr>
        <w:t>.山顶苔藓矮曲林</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r>
        <w:rPr>
          <w:rFonts w:ascii="宋体" w:eastAsia="宋体" w:hAnsi="宋体" w:cs="宋体" w:hint="eastAsia"/>
          <w:b/>
          <w:bCs/>
          <w:color w:val="000000" w:themeColor="text1"/>
          <w:spacing w:val="7"/>
          <w:sz w:val="21"/>
          <w:szCs w:val="21"/>
          <w:lang w:val="en-US" w:eastAsia="zh-CN"/>
          <w14:textFill>
            <w14:solidFill>
              <w14:schemeClr w14:val="tx1"/>
            </w14:solidFill>
          </w14:textFill>
        </w:rPr>
        <w:t xml:space="preserve">A.群落种类复杂           </w:t>
      </w:r>
      <w:r>
        <w:rPr>
          <w:rFonts w:ascii="宋体" w:hAnsi="宋体" w:cs="宋体" w:hint="eastAsia"/>
          <w:b/>
          <w:bCs/>
          <w:color w:val="000000" w:themeColor="text1"/>
          <w:spacing w:val="7"/>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pacing w:val="7"/>
          <w:sz w:val="21"/>
          <w:szCs w:val="21"/>
          <w:lang w:val="en-US" w:eastAsia="zh-CN"/>
          <w14:textFill>
            <w14:solidFill>
              <w14:schemeClr w14:val="tx1"/>
            </w14:solidFill>
          </w14:textFill>
        </w:rPr>
        <w:t>B.生长地多</w:t>
      </w:r>
      <w:r>
        <w:rPr>
          <w:rFonts w:ascii="宋体" w:hAnsi="宋体" w:cs="宋体" w:hint="eastAsia"/>
          <w:b/>
          <w:bCs/>
          <w:color w:val="000000" w:themeColor="text1"/>
          <w:spacing w:val="7"/>
          <w:sz w:val="21"/>
          <w:szCs w:val="21"/>
          <w:lang w:val="en-US" w:eastAsia="zh-CN"/>
          <w14:textFill>
            <w14:solidFill>
              <w14:schemeClr w14:val="tx1"/>
            </w14:solidFill>
          </w14:textFill>
        </w:rPr>
        <w:t>碎石</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r>
        <w:rPr>
          <w:rFonts w:ascii="宋体" w:eastAsia="宋体" w:hAnsi="宋体" w:cs="宋体" w:hint="eastAsia"/>
          <w:b/>
          <w:bCs/>
          <w:color w:val="000000" w:themeColor="text1"/>
          <w:spacing w:val="7"/>
          <w:sz w:val="21"/>
          <w:szCs w:val="21"/>
          <w:lang w:val="en-US" w:eastAsia="zh-CN"/>
          <w14:textFill>
            <w14:solidFill>
              <w14:schemeClr w14:val="tx1"/>
            </w14:solidFill>
          </w14:textFill>
        </w:rPr>
        <w:t xml:space="preserve">C.生存环境干旱           </w:t>
      </w:r>
      <w:r>
        <w:rPr>
          <w:rFonts w:ascii="宋体" w:hAnsi="宋体" w:cs="宋体" w:hint="eastAsia"/>
          <w:b/>
          <w:bCs/>
          <w:color w:val="000000" w:themeColor="text1"/>
          <w:spacing w:val="7"/>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pacing w:val="7"/>
          <w:sz w:val="21"/>
          <w:szCs w:val="21"/>
          <w:lang w:val="en-US" w:eastAsia="zh-CN"/>
          <w14:textFill>
            <w14:solidFill>
              <w14:schemeClr w14:val="tx1"/>
            </w14:solidFill>
          </w14:textFill>
        </w:rPr>
        <w:t>D.都分布在南方</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eastAsia="zh-CN"/>
          <w14:textFill>
            <w14:solidFill>
              <w14:schemeClr w14:val="tx1"/>
            </w14:solidFill>
          </w14:textFill>
        </w:rPr>
      </w:pPr>
      <w:r>
        <w:rPr>
          <w:rFonts w:ascii="宋体" w:eastAsia="宋体" w:hAnsi="宋体" w:cs="宋体" w:hint="eastAsia"/>
          <w:b/>
          <w:bCs/>
          <w:color w:val="000000" w:themeColor="text1"/>
          <w:spacing w:val="7"/>
          <w:sz w:val="21"/>
          <w:szCs w:val="21"/>
          <w:lang w:val="en-US" w:eastAsia="zh-CN"/>
          <w14:textFill>
            <w14:solidFill>
              <w14:schemeClr w14:val="tx1"/>
            </w14:solidFill>
          </w14:textFill>
        </w:rPr>
        <w:t>1</w:t>
      </w:r>
      <w:r>
        <w:rPr>
          <w:rFonts w:ascii="宋体" w:hAnsi="宋体" w:cs="宋体" w:hint="eastAsia"/>
          <w:b/>
          <w:bCs/>
          <w:color w:val="000000" w:themeColor="text1"/>
          <w:spacing w:val="7"/>
          <w:sz w:val="21"/>
          <w:szCs w:val="21"/>
          <w:lang w:val="en-US" w:eastAsia="zh-CN"/>
          <w14:textFill>
            <w14:solidFill>
              <w14:schemeClr w14:val="tx1"/>
            </w14:solidFill>
          </w14:textFill>
        </w:rPr>
        <w:t>4</w:t>
      </w:r>
      <w:r>
        <w:rPr>
          <w:rFonts w:ascii="宋体" w:eastAsia="宋体" w:hAnsi="宋体" w:cs="宋体" w:hint="eastAsia"/>
          <w:b/>
          <w:bCs/>
          <w:color w:val="000000" w:themeColor="text1"/>
          <w:spacing w:val="7"/>
          <w:sz w:val="21"/>
          <w:szCs w:val="21"/>
          <w:lang w:val="en-US" w:eastAsia="zh-CN"/>
          <w14:textFill>
            <w14:solidFill>
              <w14:schemeClr w14:val="tx1"/>
            </w14:solidFill>
          </w14:textFill>
        </w:rPr>
        <w:t>.</w:t>
      </w:r>
      <w:r>
        <w:rPr>
          <w:rFonts w:ascii="宋体" w:eastAsia="宋体" w:hAnsi="宋体" w:cs="宋体" w:hint="eastAsia"/>
          <w:b/>
          <w:bCs/>
          <w:color w:val="000000" w:themeColor="text1"/>
          <w:spacing w:val="7"/>
          <w:sz w:val="21"/>
          <w:szCs w:val="21"/>
          <w:lang w:eastAsia="zh-CN"/>
          <w14:textFill>
            <w14:solidFill>
              <w14:schemeClr w14:val="tx1"/>
            </w14:solidFill>
          </w14:textFill>
        </w:rPr>
        <w:t>苔藓矮曲林树木弯曲变形，主要是因为山顶</w:t>
      </w:r>
    </w:p>
    <w:p>
      <w:pPr>
        <w:pStyle w:val="NormalWeb"/>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r>
        <w:rPr>
          <w:rFonts w:ascii="宋体" w:eastAsia="宋体" w:hAnsi="宋体" w:cs="宋体" w:hint="eastAsia"/>
          <w:b/>
          <w:bCs/>
          <w:color w:val="000000" w:themeColor="text1"/>
          <w:spacing w:val="7"/>
          <w:sz w:val="21"/>
          <w:szCs w:val="21"/>
          <w:lang w:val="en-US" w:eastAsia="zh-CN"/>
          <w14:textFill>
            <w14:solidFill>
              <w14:schemeClr w14:val="tx1"/>
            </w14:solidFill>
          </w14:textFill>
        </w:rPr>
        <w:t xml:space="preserve">A.气候寒冷                   B.土层浅薄   </w:t>
      </w:r>
    </w:p>
    <w:p>
      <w:pPr>
        <w:pStyle w:val="NormalWeb"/>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r>
        <w:rPr>
          <w:rFonts w:ascii="宋体" w:eastAsia="宋体" w:hAnsi="宋体" w:cs="宋体" w:hint="eastAsia"/>
          <w:b/>
          <w:bCs/>
          <w:color w:val="000000" w:themeColor="text1"/>
          <w:spacing w:val="7"/>
          <w:sz w:val="21"/>
          <w:szCs w:val="21"/>
          <w:lang w:val="en-US" w:eastAsia="zh-CN"/>
          <w14:textFill>
            <w14:solidFill>
              <w14:schemeClr w14:val="tx1"/>
            </w14:solidFill>
          </w14:textFill>
        </w:rPr>
        <w:t>C.山风强烈                   D.光照充足</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eastAsia="zh-CN"/>
          <w14:textFill>
            <w14:solidFill>
              <w14:schemeClr w14:val="tx1"/>
            </w14:solidFill>
          </w14:textFill>
        </w:rPr>
      </w:pPr>
      <w:r>
        <w:rPr>
          <w:rFonts w:ascii="宋体" w:eastAsia="宋体" w:hAnsi="宋体" w:cs="宋体" w:hint="eastAsia"/>
          <w:b/>
          <w:bCs/>
          <w:color w:val="000000" w:themeColor="text1"/>
          <w:spacing w:val="7"/>
          <w:sz w:val="21"/>
          <w:szCs w:val="21"/>
          <w:lang w:val="en-US" w:eastAsia="zh-CN"/>
          <w14:textFill>
            <w14:solidFill>
              <w14:schemeClr w14:val="tx1"/>
            </w14:solidFill>
          </w14:textFill>
        </w:rPr>
        <w:t>1</w:t>
      </w:r>
      <w:r>
        <w:rPr>
          <w:rFonts w:ascii="宋体" w:hAnsi="宋体" w:cs="宋体" w:hint="eastAsia"/>
          <w:b/>
          <w:bCs/>
          <w:color w:val="000000" w:themeColor="text1"/>
          <w:spacing w:val="7"/>
          <w:sz w:val="21"/>
          <w:szCs w:val="21"/>
          <w:lang w:val="en-US" w:eastAsia="zh-CN"/>
          <w14:textFill>
            <w14:solidFill>
              <w14:schemeClr w14:val="tx1"/>
            </w14:solidFill>
          </w14:textFill>
        </w:rPr>
        <w:t>5</w:t>
      </w:r>
      <w:r>
        <w:rPr>
          <w:rFonts w:ascii="宋体" w:eastAsia="宋体" w:hAnsi="宋体" w:cs="宋体" w:hint="eastAsia"/>
          <w:b/>
          <w:bCs/>
          <w:color w:val="000000" w:themeColor="text1"/>
          <w:spacing w:val="7"/>
          <w:sz w:val="21"/>
          <w:szCs w:val="21"/>
          <w:lang w:val="en-US" w:eastAsia="zh-CN"/>
          <w14:textFill>
            <w14:solidFill>
              <w14:schemeClr w14:val="tx1"/>
            </w14:solidFill>
          </w14:textFill>
        </w:rPr>
        <w:t>.</w:t>
      </w:r>
      <w:r>
        <w:rPr>
          <w:rFonts w:ascii="宋体" w:eastAsia="宋体" w:hAnsi="宋体" w:cs="宋体" w:hint="eastAsia"/>
          <w:b/>
          <w:bCs/>
          <w:color w:val="000000" w:themeColor="text1"/>
          <w:spacing w:val="7"/>
          <w:sz w:val="21"/>
          <w:szCs w:val="21"/>
          <w:lang w:eastAsia="zh-CN"/>
          <w14:textFill>
            <w14:solidFill>
              <w14:schemeClr w14:val="tx1"/>
            </w14:solidFill>
          </w14:textFill>
        </w:rPr>
        <w:t>我国山顶苔藓矮曲林分布上限表现为</w:t>
      </w:r>
      <w:r>
        <w:rPr>
          <w:rFonts w:ascii="宋体" w:eastAsia="宋体" w:hAnsi="宋体" w:cs="宋体" w:hint="eastAsia"/>
          <w:b/>
          <w:bCs/>
          <w:color w:val="000000" w:themeColor="text1"/>
          <w:spacing w:val="7"/>
          <w:sz w:val="21"/>
          <w:szCs w:val="21"/>
          <w:lang w:val="en-US" w:eastAsia="zh-CN"/>
          <w14:textFill>
            <w14:solidFill>
              <w14:schemeClr w14:val="tx1"/>
            </w14:solidFill>
          </w14:textFill>
        </w:rPr>
        <w:t>自东向西逐渐升高</w:t>
      </w:r>
      <w:r>
        <w:rPr>
          <w:rFonts w:ascii="宋体" w:eastAsia="宋体" w:hAnsi="宋体" w:cs="宋体" w:hint="eastAsia"/>
          <w:b/>
          <w:bCs/>
          <w:color w:val="000000" w:themeColor="text1"/>
          <w:spacing w:val="7"/>
          <w:sz w:val="21"/>
          <w:szCs w:val="21"/>
          <w:lang w:eastAsia="zh-CN"/>
          <w14:textFill>
            <w14:solidFill>
              <w14:schemeClr w14:val="tx1"/>
            </w14:solidFill>
          </w14:textFill>
        </w:rPr>
        <w:t>，造成这种差异的主要因素最可能是</w:t>
      </w:r>
    </w:p>
    <w:p>
      <w:pPr>
        <w:pStyle w:val="NormalWeb"/>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jc w:val="both"/>
        <w:rPr>
          <w:rFonts w:ascii="宋体" w:eastAsia="宋体" w:hAnsi="宋体" w:cs="宋体" w:hint="eastAsia"/>
          <w:b/>
          <w:bCs/>
          <w:color w:val="000000" w:themeColor="text1"/>
          <w:spacing w:val="7"/>
          <w:sz w:val="21"/>
          <w:szCs w:val="21"/>
          <w:lang w:val="en-US" w:eastAsia="zh-CN"/>
          <w14:textFill>
            <w14:solidFill>
              <w14:schemeClr w14:val="tx1"/>
            </w14:solidFill>
          </w14:textFill>
        </w:rPr>
      </w:pPr>
      <w:r>
        <w:rPr>
          <w:rFonts w:ascii="宋体" w:eastAsia="宋体" w:hAnsi="宋体" w:cs="宋体" w:hint="eastAsia"/>
          <w:b/>
          <w:bCs/>
          <w:color w:val="000000" w:themeColor="text1"/>
          <w:spacing w:val="7"/>
          <w:sz w:val="21"/>
          <w:szCs w:val="21"/>
          <w:lang w:val="en-US" w:eastAsia="zh-CN"/>
          <w14:textFill>
            <w14:solidFill>
              <w14:schemeClr w14:val="tx1"/>
            </w14:solidFill>
          </w14:textFill>
        </w:rPr>
        <w:t xml:space="preserve">A.热量       </w:t>
      </w:r>
      <w:r>
        <w:rPr>
          <w:rFonts w:ascii="宋体" w:hAnsi="宋体" w:cs="宋体" w:hint="eastAsia"/>
          <w:b/>
          <w:bCs/>
          <w:color w:val="000000" w:themeColor="text1"/>
          <w:spacing w:val="7"/>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pacing w:val="7"/>
          <w:sz w:val="21"/>
          <w:szCs w:val="21"/>
          <w:lang w:val="en-US" w:eastAsia="zh-CN"/>
          <w14:textFill>
            <w14:solidFill>
              <w14:schemeClr w14:val="tx1"/>
            </w14:solidFill>
          </w14:textFill>
        </w:rPr>
        <w:t xml:space="preserve">B.土壤       </w:t>
      </w:r>
      <w:r>
        <w:rPr>
          <w:rFonts w:ascii="宋体" w:hAnsi="宋体" w:cs="宋体" w:hint="eastAsia"/>
          <w:b/>
          <w:bCs/>
          <w:color w:val="000000" w:themeColor="text1"/>
          <w:spacing w:val="7"/>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pacing w:val="7"/>
          <w:sz w:val="21"/>
          <w:szCs w:val="21"/>
          <w:lang w:val="en-US" w:eastAsia="zh-CN"/>
          <w14:textFill>
            <w14:solidFill>
              <w14:schemeClr w14:val="tx1"/>
            </w14:solidFill>
          </w14:textFill>
        </w:rPr>
        <w:t xml:space="preserve">C.海拔      </w:t>
      </w:r>
      <w:r>
        <w:rPr>
          <w:rFonts w:ascii="宋体" w:hAnsi="宋体" w:cs="宋体" w:hint="eastAsia"/>
          <w:b/>
          <w:bCs/>
          <w:color w:val="000000" w:themeColor="text1"/>
          <w:spacing w:val="7"/>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pacing w:val="7"/>
          <w:sz w:val="21"/>
          <w:szCs w:val="21"/>
          <w:lang w:val="en-US" w:eastAsia="zh-CN"/>
          <w14:textFill>
            <w14:solidFill>
              <w14:schemeClr w14:val="tx1"/>
            </w14:solidFill>
          </w14:textFill>
        </w:rPr>
        <w:t xml:space="preserve"> D.大气环流</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读右侧</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甲、乙</w:t>
      </w:r>
      <w:r>
        <w:rPr>
          <w:rFonts w:ascii="宋体" w:eastAsia="宋体" w:hAnsi="宋体" w:cs="宋体" w:hint="eastAsia"/>
          <w:b/>
          <w:bCs/>
          <w:color w:val="000000" w:themeColor="text1"/>
          <w:sz w:val="21"/>
          <w:szCs w:val="21"/>
          <w14:textFill>
            <w14:solidFill>
              <w14:schemeClr w14:val="tx1"/>
            </w14:solidFill>
          </w14:textFill>
        </w:rPr>
        <w:t>两地不同年龄和性别的人口金字塔图”。完成</w:t>
      </w:r>
      <w:r>
        <w:rPr>
          <w:rFonts w:ascii="宋体" w:eastAsia="宋体" w:hAnsi="宋体" w:cs="宋体" w:hint="eastAsia"/>
          <w:b/>
          <w:bCs/>
          <w:color w:val="000000" w:themeColor="text1"/>
          <w:sz w:val="21"/>
          <w:szCs w:val="21"/>
          <w:lang w:val="en-US" w:eastAsia="zh-CN"/>
          <w14:textFill>
            <w14:solidFill>
              <w14:schemeClr w14:val="tx1"/>
            </w14:solidFill>
          </w14:textFill>
        </w:rPr>
        <w:t>16</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17</w:t>
      </w:r>
      <w:r>
        <w:rPr>
          <w:rFonts w:ascii="宋体" w:eastAsia="宋体" w:hAnsi="宋体" w:cs="宋体" w:hint="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drawing>
          <wp:anchor distT="0" distB="0" distL="114300" distR="114300" simplePos="0" relativeHeight="251666432" behindDoc="0" locked="0" layoutInCell="1" allowOverlap="1">
            <wp:simplePos x="0" y="0"/>
            <wp:positionH relativeFrom="column">
              <wp:posOffset>3203575</wp:posOffset>
            </wp:positionH>
            <wp:positionV relativeFrom="paragraph">
              <wp:posOffset>81915</wp:posOffset>
            </wp:positionV>
            <wp:extent cx="3665855" cy="1728470"/>
            <wp:effectExtent l="0" t="0" r="1270" b="5080"/>
            <wp:wrapSquare wrapText="bothSides"/>
            <wp:docPr id="1104629703" name="图片 11046297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77877" name="图片 1104629703" descr="figure"/>
                    <pic:cNvPicPr>
                      <a:picLocks noChangeAspect="1"/>
                    </pic:cNvPicPr>
                  </pic:nvPicPr>
                  <pic:blipFill>
                    <a:blip xmlns:r="http://schemas.openxmlformats.org/officeDocument/2006/relationships" r:embed="rId14"/>
                    <a:stretch>
                      <a:fillRect/>
                    </a:stretch>
                  </pic:blipFill>
                  <pic:spPr>
                    <a:xfrm>
                      <a:off x="0" y="0"/>
                      <a:ext cx="3665855" cy="1728470"/>
                    </a:xfrm>
                    <a:prstGeom prst="rect">
                      <a:avLst/>
                    </a:prstGeom>
                  </pic:spPr>
                </pic:pic>
              </a:graphicData>
            </a:graphic>
          </wp:anchor>
        </w:drawing>
      </w:r>
      <w:r>
        <w:rPr>
          <w:rFonts w:ascii="宋体" w:eastAsia="宋体" w:hAnsi="宋体" w:cs="宋体" w:hint="eastAsia"/>
          <w:b/>
          <w:bCs/>
          <w:color w:val="000000" w:themeColor="text1"/>
          <w:sz w:val="21"/>
          <w:szCs w:val="21"/>
          <w:lang w:val="en-US" w:eastAsia="zh-CN"/>
          <w14:textFill>
            <w14:solidFill>
              <w14:schemeClr w14:val="tx1"/>
            </w14:solidFill>
          </w14:textFill>
        </w:rPr>
        <w:t>16</w:t>
      </w:r>
      <w:r>
        <w:rPr>
          <w:rFonts w:ascii="宋体" w:eastAsia="宋体" w:hAnsi="宋体" w:cs="宋体" w:hint="eastAsia"/>
          <w:b/>
          <w:bCs/>
          <w:color w:val="000000" w:themeColor="text1"/>
          <w:sz w:val="21"/>
          <w:szCs w:val="21"/>
          <w14:textFill>
            <w14:solidFill>
              <w14:schemeClr w14:val="tx1"/>
            </w14:solidFill>
          </w14:textFill>
        </w:rPr>
        <w:t>．下列推测合理的是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A．甲地人口增长数量比乙地多</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B．甲地人口性别结构严重失调</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C．乙地年轻人少，大学生就业压力小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D．乙地老龄化较重，年轻人负担较重</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17</w:t>
      </w:r>
      <w:r>
        <w:rPr>
          <w:rFonts w:ascii="宋体" w:eastAsia="宋体" w:hAnsi="宋体" w:cs="宋体" w:hint="eastAsia"/>
          <w:b/>
          <w:bCs/>
          <w:color w:val="000000" w:themeColor="text1"/>
          <w:sz w:val="21"/>
          <w:szCs w:val="21"/>
          <w14:textFill>
            <w14:solidFill>
              <w14:schemeClr w14:val="tx1"/>
            </w14:solidFill>
          </w14:textFill>
        </w:rPr>
        <w:t>．针对乙地人口问题，采取的相关措施不合理的是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A．大力吸引外来劳动力，解决劳动力不足的问题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B．调整计划生育政策，调控年龄结构失调问题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C．依靠科技，提高全社会生产效率，解决劳动力减少问题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D．实行社会化养老和养老保险制度，提高养老待遇和水平</w:t>
      </w:r>
    </w:p>
    <w:p>
      <w:pPr>
        <w:keepNext w:val="0"/>
        <w:keepLines w:val="0"/>
        <w:pageBreakBefore w:val="0"/>
        <w:widowControl w:val="0"/>
        <w:numPr>
          <w:ilvl w:val="0"/>
          <w:numId w:val="0"/>
        </w:numPr>
        <w:tabs>
          <w:tab w:val="left" w:pos="2076"/>
          <w:tab w:val="left" w:pos="4153"/>
          <w:tab w:val="left" w:pos="6229"/>
        </w:tabs>
        <w:kinsoku/>
        <w:wordWrap/>
        <w:overflowPunct/>
        <w:topLinePunct w:val="0"/>
        <w:autoSpaceDE/>
        <w:autoSpaceDN/>
        <w:bidi w:val="0"/>
        <w:adjustRightInd/>
        <w:snapToGrid/>
        <w:spacing w:beforeAutospacing="0" w:afterAutospacing="0" w:line="360" w:lineRule="auto"/>
        <w:ind w:firstLine="420" w:firstLineChars="200"/>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“积分入户”指外来人口取得政策规定分值后即可申请落户，是迁入地促进外来人口融入的有效方式</w:t>
      </w:r>
      <w:r>
        <w:rPr>
          <w:rFonts w:ascii="宋体" w:eastAsia="宋体" w:hAnsi="宋体" w:cs="宋体" w:hint="eastAsia"/>
          <w:b/>
          <w:bCs/>
          <w:color w:val="000000" w:themeColor="text1"/>
          <w:sz w:val="21"/>
          <w:szCs w:val="21"/>
          <w:lang w:eastAsia="zh-CN"/>
          <w14:textFill>
            <w14:solidFill>
              <w14:schemeClr w14:val="tx1"/>
            </w14:solidFill>
          </w14:textFill>
        </w:rPr>
        <w:t>。</w:t>
      </w:r>
      <w:r>
        <w:rPr>
          <w:rFonts w:ascii="宋体" w:eastAsia="宋体" w:hAnsi="宋体" w:cs="宋体" w:hint="eastAsia"/>
          <w:b/>
          <w:bCs/>
          <w:color w:val="000000" w:themeColor="text1"/>
          <w:sz w:val="21"/>
          <w:szCs w:val="21"/>
          <w14:textFill>
            <w14:solidFill>
              <w14:schemeClr w14:val="tx1"/>
            </w14:solidFill>
          </w14:textFill>
        </w:rPr>
        <w:t>东莞市于2010年推出“积分入户”政策。</w:t>
      </w:r>
      <w:r>
        <w:rPr>
          <w:rFonts w:ascii="宋体" w:eastAsia="宋体" w:hAnsi="宋体" w:cs="宋体" w:hint="eastAsia"/>
          <w:b/>
          <w:bCs/>
          <w:color w:val="000000" w:themeColor="text1"/>
          <w:sz w:val="21"/>
          <w:szCs w:val="21"/>
          <w:lang w:val="en-US" w:eastAsia="zh-CN"/>
          <w14:textFill>
            <w14:solidFill>
              <w14:schemeClr w14:val="tx1"/>
            </w14:solidFill>
          </w14:textFill>
        </w:rPr>
        <w:t>右</w:t>
      </w:r>
      <w:r>
        <w:rPr>
          <w:rFonts w:ascii="宋体" w:eastAsia="宋体" w:hAnsi="宋体" w:cs="宋体" w:hint="eastAsia"/>
          <w:b/>
          <w:bCs/>
          <w:color w:val="000000" w:themeColor="text1"/>
          <w:sz w:val="21"/>
          <w:szCs w:val="21"/>
          <w14:textFill>
            <w14:solidFill>
              <w14:schemeClr w14:val="tx1"/>
            </w14:solidFill>
          </w14:textFill>
        </w:rPr>
        <w:t>图为2010～2015年东莞市积分入户和外来人口的数量变化图。据此完成</w:t>
      </w:r>
      <w:r>
        <w:rPr>
          <w:rFonts w:ascii="宋体" w:eastAsia="宋体" w:hAnsi="宋体" w:cs="宋体" w:hint="eastAsia"/>
          <w:b/>
          <w:bCs/>
          <w:color w:val="000000" w:themeColor="text1"/>
          <w:sz w:val="21"/>
          <w:szCs w:val="21"/>
          <w:lang w:val="en-US" w:eastAsia="zh-CN"/>
          <w14:textFill>
            <w14:solidFill>
              <w14:schemeClr w14:val="tx1"/>
            </w14:solidFill>
          </w14:textFill>
        </w:rPr>
        <w:t>18</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20</w:t>
      </w:r>
      <w:r>
        <w:rPr>
          <w:rFonts w:ascii="宋体" w:eastAsia="宋体" w:hAnsi="宋体" w:cs="宋体" w:hint="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18</w:t>
      </w:r>
      <w:r>
        <w:rPr>
          <w:rFonts w:ascii="宋体" w:eastAsia="宋体" w:hAnsi="宋体" w:cs="宋体" w:hint="eastAsia"/>
          <w:b/>
          <w:bCs/>
          <w:color w:val="000000" w:themeColor="text1"/>
          <w:sz w:val="21"/>
          <w:szCs w:val="21"/>
          <w14:textFill>
            <w14:solidFill>
              <w14:schemeClr w14:val="tx1"/>
            </w14:solidFill>
          </w14:textFill>
        </w:rPr>
        <w:t>．该地2013年后外来人口数量变化的主要原因是</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3629660</wp:posOffset>
            </wp:positionH>
            <wp:positionV relativeFrom="paragraph">
              <wp:posOffset>12700</wp:posOffset>
            </wp:positionV>
            <wp:extent cx="3169285" cy="1740535"/>
            <wp:effectExtent l="0" t="0" r="2540" b="0"/>
            <wp:wrapSquare wrapText="bothSides"/>
            <wp:docPr id="1932340806" name="图片 19323408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3583" name="图片 1932340806" descr="figure"/>
                    <pic:cNvPicPr>
                      <a:picLocks noChangeAspect="1"/>
                    </pic:cNvPicPr>
                  </pic:nvPicPr>
                  <pic:blipFill>
                    <a:blip xmlns:r="http://schemas.openxmlformats.org/officeDocument/2006/relationships" r:embed="rId15"/>
                    <a:stretch>
                      <a:fillRect/>
                    </a:stretch>
                  </pic:blipFill>
                  <pic:spPr>
                    <a:xfrm>
                      <a:off x="0" y="0"/>
                      <a:ext cx="3169285" cy="1740535"/>
                    </a:xfrm>
                    <a:prstGeom prst="rect">
                      <a:avLst/>
                    </a:prstGeom>
                  </pic:spPr>
                </pic:pic>
              </a:graphicData>
            </a:graphic>
          </wp:anchor>
        </w:drawing>
      </w:r>
      <w:r>
        <w:rPr>
          <w:rFonts w:ascii="宋体" w:eastAsia="宋体" w:hAnsi="宋体" w:cs="宋体" w:hint="eastAsia"/>
          <w:b/>
          <w:bCs/>
          <w:color w:val="000000" w:themeColor="text1"/>
          <w:sz w:val="21"/>
          <w:szCs w:val="21"/>
          <w14:textFill>
            <w14:solidFill>
              <w14:schemeClr w14:val="tx1"/>
            </w14:solidFill>
          </w14:textFill>
        </w:rPr>
        <w:t>A．产业转型升级</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B．环境质量下降</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C．交通拥堵加重</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D．生活成本上升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19</w:t>
      </w:r>
      <w:r>
        <w:rPr>
          <w:rFonts w:ascii="宋体" w:eastAsia="宋体" w:hAnsi="宋体" w:cs="宋体" w:hint="eastAsia"/>
          <w:b/>
          <w:bCs/>
          <w:color w:val="000000" w:themeColor="text1"/>
          <w:sz w:val="21"/>
          <w:szCs w:val="21"/>
          <w14:textFill>
            <w14:solidFill>
              <w14:schemeClr w14:val="tx1"/>
            </w14:solidFill>
          </w14:textFill>
        </w:rPr>
        <w:t>．图示时段内，该地“积分入户”人数波动的主要原因是</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A．外来人口增加</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B．经济增速变化</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C．入户政策调整</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D．居住条件变化</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20</w:t>
      </w:r>
      <w:r>
        <w:rPr>
          <w:rFonts w:ascii="宋体" w:eastAsia="宋体" w:hAnsi="宋体" w:cs="宋体" w:hint="eastAsia"/>
          <w:b/>
          <w:bCs/>
          <w:color w:val="000000" w:themeColor="text1"/>
          <w:sz w:val="21"/>
          <w:szCs w:val="21"/>
          <w14:textFill>
            <w14:solidFill>
              <w14:schemeClr w14:val="tx1"/>
            </w14:solidFill>
          </w14:textFill>
        </w:rPr>
        <w:t>．“积分入户”政策给当地带来的主要影响最可能是</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A．拓展城市空间范围</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B．加速人口老龄化</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C．加大人口管理难度</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D．提升劳动力素质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2376170</wp:posOffset>
            </wp:positionH>
            <wp:positionV relativeFrom="paragraph">
              <wp:posOffset>329565</wp:posOffset>
            </wp:positionV>
            <wp:extent cx="3971925" cy="1529715"/>
            <wp:effectExtent l="0" t="0" r="0" b="3810"/>
            <wp:wrapSquare wrapText="bothSides"/>
            <wp:docPr id="1077784307" name="图片 10777843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55892" name="图片 1077784307" descr="figure"/>
                    <pic:cNvPicPr>
                      <a:picLocks noChangeAspect="1"/>
                    </pic:cNvPicPr>
                  </pic:nvPicPr>
                  <pic:blipFill>
                    <a:blip xmlns:r="http://schemas.openxmlformats.org/officeDocument/2006/relationships" r:embed="rId16"/>
                    <a:stretch>
                      <a:fillRect/>
                    </a:stretch>
                  </pic:blipFill>
                  <pic:spPr>
                    <a:xfrm>
                      <a:off x="0" y="0"/>
                      <a:ext cx="3971925" cy="1529715"/>
                    </a:xfrm>
                    <a:prstGeom prst="rect">
                      <a:avLst/>
                    </a:prstGeom>
                  </pic:spPr>
                </pic:pic>
              </a:graphicData>
            </a:graphic>
          </wp:anchor>
        </w:drawing>
      </w:r>
      <w:r>
        <w:rPr>
          <w:rFonts w:ascii="宋体" w:eastAsia="宋体" w:hAnsi="宋体" w:cs="宋体" w:hint="eastAsia"/>
          <w:b/>
          <w:bCs/>
          <w:color w:val="000000" w:themeColor="text1"/>
          <w:sz w:val="21"/>
          <w:szCs w:val="21"/>
          <w14:textFill>
            <w14:solidFill>
              <w14:schemeClr w14:val="tx1"/>
            </w14:solidFill>
          </w14:textFill>
        </w:rPr>
        <w:t>我国东部某市为促进城市进一步合理发展，规划建</w:t>
      </w:r>
      <w:r>
        <w:rPr>
          <w:rFonts w:ascii="宋体" w:eastAsia="宋体" w:hAnsi="宋体" w:cs="宋体" w:hint="eastAsia"/>
          <w:b/>
          <w:bCs/>
          <w:color w:val="000000" w:themeColor="text1"/>
          <w:sz w:val="21"/>
          <w:szCs w:val="21"/>
          <w:lang w:val="en-US" w:eastAsia="zh-CN"/>
          <w14:textFill>
            <w14:solidFill>
              <w14:schemeClr w14:val="tx1"/>
            </w14:solidFill>
          </w14:textFill>
        </w:rPr>
        <w:t>设</w:t>
      </w:r>
      <w:r>
        <w:rPr>
          <w:rFonts w:ascii="宋体" w:eastAsia="宋体" w:hAnsi="宋体" w:cs="宋体" w:hint="eastAsia"/>
          <w:b/>
          <w:bCs/>
          <w:color w:val="000000" w:themeColor="text1"/>
          <w:sz w:val="21"/>
          <w:szCs w:val="21"/>
          <w14:textFill>
            <w14:solidFill>
              <w14:schemeClr w14:val="tx1"/>
            </w14:solidFill>
          </w14:textFill>
        </w:rPr>
        <w:t>新城区，下图中①为该市老城区，②③④为新区。据此完成</w:t>
      </w:r>
      <w:r>
        <w:rPr>
          <w:rFonts w:ascii="宋体" w:eastAsia="宋体" w:hAnsi="宋体" w:cs="宋体" w:hint="eastAsia"/>
          <w:b/>
          <w:bCs/>
          <w:color w:val="000000" w:themeColor="text1"/>
          <w:sz w:val="21"/>
          <w:szCs w:val="21"/>
          <w:lang w:val="en-US" w:eastAsia="zh-CN"/>
          <w14:textFill>
            <w14:solidFill>
              <w14:schemeClr w14:val="tx1"/>
            </w14:solidFill>
          </w14:textFill>
        </w:rPr>
        <w:t>21</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22</w:t>
      </w:r>
      <w:r>
        <w:rPr>
          <w:rFonts w:ascii="宋体" w:eastAsia="宋体" w:hAnsi="宋体" w:cs="宋体" w:hint="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21</w:t>
      </w:r>
      <w:r>
        <w:rPr>
          <w:rFonts w:ascii="宋体" w:eastAsia="宋体" w:hAnsi="宋体" w:cs="宋体" w:hint="eastAsia"/>
          <w:b/>
          <w:bCs/>
          <w:color w:val="000000" w:themeColor="text1"/>
          <w:sz w:val="21"/>
          <w:szCs w:val="21"/>
          <w14:textFill>
            <w14:solidFill>
              <w14:schemeClr w14:val="tx1"/>
            </w14:solidFill>
          </w14:textFill>
        </w:rPr>
        <w:t>．城市功能区规划合理的是</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A．M滨河带适宜建开放式公园</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B．②为重化工业区</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C．③为中心商务区</w:t>
      </w:r>
      <w:r>
        <w:rPr>
          <w:rFonts w:ascii="宋体" w:eastAsia="宋体" w:hAnsi="宋体" w:cs="宋体" w:hint="eastAsia"/>
          <w:b/>
          <w:bCs/>
          <w:color w:val="000000" w:themeColor="text1"/>
          <w:sz w:val="21"/>
          <w:szCs w:val="21"/>
          <w14:textFill>
            <w14:solidFill>
              <w14:schemeClr w14:val="tx1"/>
            </w14:solidFill>
          </w14:textFill>
        </w:rPr>
        <w:tab/>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D．④为高新产业区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22</w:t>
      </w:r>
      <w:r>
        <w:rPr>
          <w:rFonts w:ascii="宋体" w:eastAsia="宋体" w:hAnsi="宋体" w:cs="宋体" w:hint="eastAsia"/>
          <w:b/>
          <w:bCs/>
          <w:color w:val="000000" w:themeColor="text1"/>
          <w:sz w:val="21"/>
          <w:szCs w:val="21"/>
          <w14:textFill>
            <w14:solidFill>
              <w14:schemeClr w14:val="tx1"/>
            </w14:solidFill>
          </w14:textFill>
        </w:rPr>
        <w:t>．随着该城市新区的建成，四个城区人口平均密度增长最快的可能是</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A．①</w:t>
      </w:r>
      <w:r>
        <w:rPr>
          <w:rFonts w:ascii="宋体" w:eastAsia="宋体" w:hAnsi="宋体" w:cs="宋体" w:hint="eastAsia"/>
          <w:b/>
          <w:bCs/>
          <w:color w:val="000000" w:themeColor="text1"/>
          <w:sz w:val="21"/>
          <w:szCs w:val="21"/>
          <w14:textFill>
            <w14:solidFill>
              <w14:schemeClr w14:val="tx1"/>
            </w14:solidFill>
          </w14:textFill>
        </w:rPr>
        <w:tab/>
      </w:r>
      <w:r>
        <w:rPr>
          <w:rFonts w:ascii="宋体" w:eastAsia="宋体" w:hAnsi="宋体" w:cs="宋体" w:hint="eastAsia"/>
          <w:b/>
          <w:bCs/>
          <w:color w:val="000000" w:themeColor="text1"/>
          <w:sz w:val="21"/>
          <w:szCs w:val="21"/>
          <w14:textFill>
            <w14:solidFill>
              <w14:schemeClr w14:val="tx1"/>
            </w14:solidFill>
          </w14:textFill>
        </w:rPr>
        <w:t>B．②</w:t>
      </w:r>
      <w:r>
        <w:rPr>
          <w:rFonts w:ascii="宋体" w:eastAsia="宋体" w:hAnsi="宋体" w:cs="宋体" w:hint="eastAsia"/>
          <w:b/>
          <w:bCs/>
          <w:color w:val="000000" w:themeColor="text1"/>
          <w:sz w:val="21"/>
          <w:szCs w:val="21"/>
          <w14:textFill>
            <w14:solidFill>
              <w14:schemeClr w14:val="tx1"/>
            </w14:solidFill>
          </w14:textFill>
        </w:rPr>
        <w:tab/>
      </w:r>
      <w:r>
        <w:rPr>
          <w:rFonts w:ascii="宋体" w:eastAsia="宋体" w:hAnsi="宋体" w:cs="宋体" w:hint="eastAsia"/>
          <w:b/>
          <w:bCs/>
          <w:color w:val="000000" w:themeColor="text1"/>
          <w:sz w:val="21"/>
          <w:szCs w:val="21"/>
          <w14:textFill>
            <w14:solidFill>
              <w14:schemeClr w14:val="tx1"/>
            </w14:solidFill>
          </w14:textFill>
        </w:rPr>
        <w:t>C．③</w:t>
      </w:r>
      <w:r>
        <w:rPr>
          <w:rFonts w:ascii="宋体" w:eastAsia="宋体" w:hAnsi="宋体" w:cs="宋体" w:hint="eastAsia"/>
          <w:b/>
          <w:bCs/>
          <w:color w:val="000000" w:themeColor="text1"/>
          <w:sz w:val="21"/>
          <w:szCs w:val="21"/>
          <w14:textFill>
            <w14:solidFill>
              <w14:schemeClr w14:val="tx1"/>
            </w14:solidFill>
          </w14:textFill>
        </w:rPr>
        <w:tab/>
      </w:r>
      <w:r>
        <w:rPr>
          <w:rFonts w:ascii="宋体" w:eastAsia="宋体" w:hAnsi="宋体" w:cs="宋体" w:hint="eastAsia"/>
          <w:b/>
          <w:bCs/>
          <w:color w:val="000000" w:themeColor="text1"/>
          <w:sz w:val="21"/>
          <w:szCs w:val="21"/>
          <w14:textFill>
            <w14:solidFill>
              <w14:schemeClr w14:val="tx1"/>
            </w14:solidFill>
          </w14:textFill>
        </w:rPr>
        <w:t>D．④</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ind w:firstLine="420" w:firstLineChars="200"/>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“夜间经济”是20世纪70年代英国为改善城市中心区夜晚“空巢”现象提出的经济学名词，指发生在</w:t>
      </w:r>
      <w:r>
        <w:rPr>
          <w:rFonts w:ascii="宋体" w:eastAsia="宋体" w:hAnsi="宋体" w:cs="宋体" w:hint="eastAsia"/>
          <w:b/>
          <w:bCs/>
          <w:color w:val="000000" w:themeColor="text1"/>
          <w:sz w:val="21"/>
          <w:szCs w:val="21"/>
          <w:lang w:eastAsia="zh-CN"/>
          <w14:textFill>
            <w14:solidFill>
              <w14:schemeClr w14:val="tx1"/>
            </w14:solidFill>
          </w14:textFill>
        </w:rPr>
        <w:t>当日</w:t>
      </w:r>
      <w:r>
        <w:rPr>
          <w:rFonts w:ascii="宋体" w:eastAsia="宋体" w:hAnsi="宋体" w:cs="宋体" w:hint="eastAsia"/>
          <w:b/>
          <w:bCs/>
          <w:color w:val="000000" w:themeColor="text1"/>
          <w:sz w:val="21"/>
          <w:szCs w:val="21"/>
          <w14:textFill>
            <w14:solidFill>
              <w14:schemeClr w14:val="tx1"/>
            </w14:solidFill>
          </w14:textFill>
        </w:rPr>
        <w:t>18:00到次日6:00，以当地居民、工作人群及游客为消费主体，以购物、餐饮、旅游、娱乐、文化、影视、健身、休闲等为主要形式的现代城市消费经济。目前，“夜间经济”</w:t>
      </w:r>
      <w:r>
        <w:rPr>
          <w:rFonts w:ascii="宋体" w:eastAsia="宋体" w:hAnsi="宋体" w:cs="宋体" w:hint="eastAsia"/>
          <w:b/>
          <w:bCs/>
          <w:color w:val="000000" w:themeColor="text1"/>
          <w:sz w:val="21"/>
          <w:szCs w:val="21"/>
          <w:lang w:eastAsia="zh-CN"/>
          <w14:textFill>
            <w14:solidFill>
              <w14:schemeClr w14:val="tx1"/>
            </w14:solidFill>
          </w14:textFill>
        </w:rPr>
        <w:t>也成为当前我国一大经济和社会热词</w:t>
      </w:r>
      <w:r>
        <w:rPr>
          <w:rFonts w:ascii="宋体" w:eastAsia="宋体" w:hAnsi="宋体" w:cs="宋体" w:hint="eastAsia"/>
          <w:b/>
          <w:bCs/>
          <w:color w:val="000000" w:themeColor="text1"/>
          <w:sz w:val="21"/>
          <w:szCs w:val="21"/>
          <w14:textFill>
            <w14:solidFill>
              <w14:schemeClr w14:val="tx1"/>
            </w14:solidFill>
          </w14:textFill>
        </w:rPr>
        <w:t>。据此</w:t>
      </w:r>
      <w:r>
        <w:rPr>
          <w:rFonts w:ascii="宋体" w:eastAsia="宋体" w:hAnsi="宋体" w:cs="宋体" w:hint="eastAsia"/>
          <w:b/>
          <w:bCs/>
          <w:color w:val="000000" w:themeColor="text1"/>
          <w:sz w:val="21"/>
          <w:szCs w:val="21"/>
          <w:lang w:eastAsia="zh-CN"/>
          <w14:textFill>
            <w14:solidFill>
              <w14:schemeClr w14:val="tx1"/>
            </w14:solidFill>
          </w14:textFill>
        </w:rPr>
        <w:t>完成</w:t>
      </w:r>
      <w:r>
        <w:rPr>
          <w:rFonts w:ascii="宋体" w:eastAsia="宋体" w:hAnsi="宋体" w:cs="宋体" w:hint="eastAsia"/>
          <w:b/>
          <w:bCs/>
          <w:color w:val="000000" w:themeColor="text1"/>
          <w:sz w:val="21"/>
          <w:szCs w:val="21"/>
          <w:lang w:val="en-US" w:eastAsia="zh-CN"/>
          <w14:textFill>
            <w14:solidFill>
              <w14:schemeClr w14:val="tx1"/>
            </w14:solidFill>
          </w14:textFill>
        </w:rPr>
        <w:t>23</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24</w:t>
      </w:r>
      <w:r>
        <w:rPr>
          <w:rFonts w:ascii="宋体" w:eastAsia="宋体" w:hAnsi="宋体" w:cs="宋体" w:hint="eastAsia"/>
          <w:b/>
          <w:bCs/>
          <w:color w:val="000000" w:themeColor="text1"/>
          <w:sz w:val="21"/>
          <w:szCs w:val="21"/>
          <w14:textFill>
            <w14:solidFill>
              <w14:schemeClr w14:val="tx1"/>
            </w14:solidFill>
          </w14:textFill>
        </w:rPr>
        <w:t>题。</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23.伦敦“夜间经济”</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A.产生于郊区城市化阶段            B.消费活动冬季较夏季旺盛</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C.改变了当地居民的生活习惯        D.增强城市的服务职能</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24.借鉴伦敦经验，鹤岗发展“夜间经济”需要</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 xml:space="preserve">①在比优特时代广场、万象广场等不同地段进行差异化打造  </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 xml:space="preserve">②增加郊区24小时便利店密度       ③增加夜间餐饮、购物服务   </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④关闭“城市书房”等文化场所      ⑤缩短既有夜间线路的发车间隔</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A.①③⑤         B.②③④         C.①③④         D.②④⑤</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ind w:firstLine="420" w:firstLineChars="200"/>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河北省临界北京的县市多年来的城市空间发展都围绕北京，新建成的城区在环北京的东部、南部边界成密集的带状铺开，大多数城区积极做好“睡城”的文章，让工作在北京的人在此居住，两地通勤。据此完成25</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drawing>
          <wp:inline>
            <wp:extent cx="254000" cy="25400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71735" name=""/>
                    <pic:cNvPicPr>
                      <a:picLocks noChangeAspect="1"/>
                    </pic:cNvPicPr>
                  </pic:nvPicPr>
                  <pic:blipFill>
                    <a:blip xmlns:r="http://schemas.openxmlformats.org/officeDocument/2006/relationships" r:embed="rId17"/>
                    <a:stretch>
                      <a:fillRect/>
                    </a:stretch>
                  </pic:blipFill>
                  <pic:spPr>
                    <a:xfrm>
                      <a:off x="0" y="0"/>
                      <a:ext cx="254000" cy="254000"/>
                    </a:xfrm>
                    <a:prstGeom prst="rect">
                      <a:avLst/>
                    </a:prstGeom>
                  </pic:spPr>
                </pic:pic>
              </a:graphicData>
            </a:graphic>
          </wp:inline>
        </w:drawing>
      </w:r>
      <w:r>
        <w:rPr>
          <w:rFonts w:ascii="宋体" w:eastAsia="宋体" w:hAnsi="宋体" w:cs="宋体" w:hint="eastAsia"/>
          <w:b/>
          <w:bCs/>
          <w:color w:val="000000" w:themeColor="text1"/>
          <w:sz w:val="21"/>
          <w:szCs w:val="21"/>
          <w:lang w:val="en-US" w:eastAsia="zh-CN"/>
          <w14:textFill>
            <w14:solidFill>
              <w14:schemeClr w14:val="tx1"/>
            </w14:solidFill>
          </w14:textFill>
        </w:rPr>
        <w:t>26题。</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25.河北省周边县区区域发展策略定位为北京“睡城”的主要原因是</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 xml:space="preserve">A.自然环境优越                B.吸引人才集聚        </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C.分担北京压力                D.距北京较近</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26.环北京周边县区新建城区的快速发展将导致河北</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A.空气污染减轻                B.农用土地规模减少    </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C.人口规模缩小                D.高新产业迅猛发展</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长江中游平原区是我国小龙虾的重要养殖区，随着近年来小龙虾备受国内消费者的青睐，当地大量水旱轮作农田被改造为“稻田养虾”种养模式。调查显示，当前相当比例的养殖户基本上放弃了越冬旱作种植且普遍重虾轻稻，甚至存在水稻种而不收、直接作为小龙虾的饲料和庇护所的现象，而且大部分养殖户饵料、肥料投入量大。这些现象引起了一些农业专家的担忧。据此完成</w:t>
      </w:r>
      <w:r>
        <w:rPr>
          <w:rFonts w:ascii="宋体" w:eastAsia="宋体" w:hAnsi="宋体" w:cs="宋体" w:hint="eastAsia"/>
          <w:b/>
          <w:bCs/>
          <w:color w:val="000000" w:themeColor="text1"/>
          <w:sz w:val="21"/>
          <w:szCs w:val="21"/>
          <w:lang w:val="en-US" w:eastAsia="zh-CN"/>
          <w14:textFill>
            <w14:solidFill>
              <w14:schemeClr w14:val="tx1"/>
            </w14:solidFill>
          </w14:textFill>
        </w:rPr>
        <w:t>27</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28</w:t>
      </w:r>
      <w:r>
        <w:rPr>
          <w:rFonts w:ascii="宋体" w:eastAsia="宋体" w:hAnsi="宋体" w:cs="宋体" w:hint="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27</w:t>
      </w:r>
      <w:r>
        <w:rPr>
          <w:rFonts w:ascii="宋体" w:eastAsia="宋体" w:hAnsi="宋体" w:cs="宋体" w:hint="eastAsia"/>
          <w:b/>
          <w:bCs/>
          <w:color w:val="000000" w:themeColor="text1"/>
          <w:sz w:val="21"/>
          <w:szCs w:val="21"/>
          <w14:textFill>
            <w14:solidFill>
              <w14:schemeClr w14:val="tx1"/>
            </w14:solidFill>
          </w14:textFill>
        </w:rPr>
        <w:t>．在长江中游平原区，大量水旱轮作农田被改造为“稻田养虾”种养模式的主要目的是</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A．提高复种指数</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B．减少农田需水量</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C．增加经济收入</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D．防治农田病虫害</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28</w:t>
      </w:r>
      <w:r>
        <w:rPr>
          <w:rFonts w:ascii="宋体" w:eastAsia="宋体" w:hAnsi="宋体" w:cs="宋体" w:hint="eastAsia"/>
          <w:b/>
          <w:bCs/>
          <w:color w:val="000000" w:themeColor="text1"/>
          <w:sz w:val="21"/>
          <w:szCs w:val="21"/>
          <w14:textFill>
            <w14:solidFill>
              <w14:schemeClr w14:val="tx1"/>
            </w14:solidFill>
          </w14:textFill>
        </w:rPr>
        <w:t>．当前，长江中游平原区“稻田养虾”种养模式中存在的现象可能会</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A．改善农田水质</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B．提升农田土壤质量</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C．提高农田单产</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D．</w:t>
      </w:r>
      <w:r>
        <w:rPr>
          <w:rFonts w:ascii="宋体" w:eastAsia="宋体" w:hAnsi="宋体" w:cs="宋体" w:hint="eastAsia"/>
          <w:b/>
          <w:bCs/>
          <w:color w:val="000000" w:themeColor="text1"/>
          <w:sz w:val="21"/>
          <w:szCs w:val="21"/>
          <w:lang w:eastAsia="zh-CN"/>
          <w14:textFill>
            <w14:solidFill>
              <w14:schemeClr w14:val="tx1"/>
            </w14:solidFill>
          </w14:textFill>
        </w:rPr>
        <w:t>威胁</w:t>
      </w:r>
      <w:r>
        <w:rPr>
          <w:rFonts w:ascii="宋体" w:eastAsia="宋体" w:hAnsi="宋体" w:cs="宋体" w:hint="eastAsia"/>
          <w:b/>
          <w:bCs/>
          <w:color w:val="000000" w:themeColor="text1"/>
          <w:sz w:val="21"/>
          <w:szCs w:val="21"/>
          <w14:textFill>
            <w14:solidFill>
              <w14:schemeClr w14:val="tx1"/>
            </w14:solidFill>
          </w14:textFill>
        </w:rPr>
        <w:t>国家粮食安全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drawing>
          <wp:anchor distT="0" distB="0" distL="114300" distR="114300" simplePos="0" relativeHeight="251667456" behindDoc="0" locked="0" layoutInCell="1" allowOverlap="1">
            <wp:simplePos x="0" y="0"/>
            <wp:positionH relativeFrom="column">
              <wp:posOffset>3079115</wp:posOffset>
            </wp:positionH>
            <wp:positionV relativeFrom="paragraph">
              <wp:posOffset>707390</wp:posOffset>
            </wp:positionV>
            <wp:extent cx="3600450" cy="1227455"/>
            <wp:effectExtent l="0" t="0" r="0" b="1270"/>
            <wp:wrapSquare wrapText="bothSides"/>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36085" name="图片 100013" descr="figure"/>
                    <pic:cNvPicPr>
                      <a:picLocks noChangeAspect="1"/>
                    </pic:cNvPicPr>
                  </pic:nvPicPr>
                  <pic:blipFill>
                    <a:blip xmlns:r="http://schemas.openxmlformats.org/officeDocument/2006/relationships" r:embed="rId18"/>
                    <a:stretch>
                      <a:fillRect/>
                    </a:stretch>
                  </pic:blipFill>
                  <pic:spPr>
                    <a:xfrm>
                      <a:off x="0" y="0"/>
                      <a:ext cx="3600450" cy="1227455"/>
                    </a:xfrm>
                    <a:prstGeom prst="rect">
                      <a:avLst/>
                    </a:prstGeom>
                  </pic:spPr>
                </pic:pic>
              </a:graphicData>
            </a:graphic>
          </wp:anchor>
        </w:drawing>
      </w:r>
      <w:r>
        <w:rPr>
          <w:rFonts w:ascii="宋体" w:eastAsia="宋体" w:hAnsi="宋体" w:cs="宋体" w:hint="eastAsia"/>
          <w:b/>
          <w:bCs/>
          <w:color w:val="000000" w:themeColor="text1"/>
          <w:sz w:val="21"/>
          <w:szCs w:val="21"/>
          <w14:textFill>
            <w14:solidFill>
              <w14:schemeClr w14:val="tx1"/>
            </w14:solidFill>
          </w14:textFill>
        </w:rPr>
        <w:t>薰衣草原产于法国东南部的普罗旺斯，7～8月花期时要有充足的阳光，耐旱怕湿。我国新疆伊犁河谷是世界薰衣草三大种植基地之一。左图为“普罗旺斯气候资料图”，</w:t>
      </w:r>
      <w:r>
        <w:rPr>
          <w:rFonts w:ascii="宋体" w:eastAsia="宋体" w:hAnsi="宋体" w:cs="宋体" w:hint="eastAsia"/>
          <w:b/>
          <w:bCs/>
          <w:color w:val="000000" w:themeColor="text1"/>
          <w:sz w:val="21"/>
          <w:szCs w:val="21"/>
          <w:lang w:val="en-US" w:eastAsia="zh-CN"/>
          <w14:textFill>
            <w14:solidFill>
              <w14:schemeClr w14:val="tx1"/>
            </w14:solidFill>
          </w14:textFill>
        </w:rPr>
        <w:t>下</w:t>
      </w:r>
      <w:r>
        <w:rPr>
          <w:rFonts w:ascii="宋体" w:eastAsia="宋体" w:hAnsi="宋体" w:cs="宋体" w:hint="eastAsia"/>
          <w:b/>
          <w:bCs/>
          <w:color w:val="000000" w:themeColor="text1"/>
          <w:sz w:val="21"/>
          <w:szCs w:val="21"/>
          <w14:textFill>
            <w14:solidFill>
              <w14:schemeClr w14:val="tx1"/>
            </w14:solidFill>
          </w14:textFill>
        </w:rPr>
        <w:t>图为“新疆伊犁河谷伊宁气候资料图”。读图完成</w:t>
      </w:r>
      <w:r>
        <w:rPr>
          <w:rFonts w:ascii="宋体" w:eastAsia="宋体" w:hAnsi="宋体" w:cs="宋体" w:hint="eastAsia"/>
          <w:b/>
          <w:bCs/>
          <w:color w:val="000000" w:themeColor="text1"/>
          <w:sz w:val="21"/>
          <w:szCs w:val="21"/>
          <w:lang w:val="en-US" w:eastAsia="zh-CN"/>
          <w14:textFill>
            <w14:solidFill>
              <w14:schemeClr w14:val="tx1"/>
            </w14:solidFill>
          </w14:textFill>
        </w:rPr>
        <w:t>29</w:t>
      </w:r>
      <w:r>
        <w:rPr>
          <w:rFonts w:ascii="宋体" w:eastAsia="宋体" w:hAnsi="宋体" w:cs="宋体" w:hint="eastAsia"/>
          <w:b/>
          <w:bCs/>
          <w:color w:val="000000" w:themeColor="text1"/>
          <w:sz w:val="21"/>
          <w:szCs w:val="21"/>
          <w14:textFill>
            <w14:solidFill>
              <w14:schemeClr w14:val="tx1"/>
            </w14:solidFill>
          </w14:textFill>
        </w:rPr>
        <w:t>～</w:t>
      </w:r>
      <w:r>
        <w:rPr>
          <w:rFonts w:ascii="宋体" w:eastAsia="宋体" w:hAnsi="宋体" w:cs="宋体" w:hint="eastAsia"/>
          <w:b/>
          <w:bCs/>
          <w:color w:val="000000" w:themeColor="text1"/>
          <w:sz w:val="21"/>
          <w:szCs w:val="21"/>
          <w:lang w:val="en-US" w:eastAsia="zh-CN"/>
          <w14:textFill>
            <w14:solidFill>
              <w14:schemeClr w14:val="tx1"/>
            </w14:solidFill>
          </w14:textFill>
        </w:rPr>
        <w:t>30</w:t>
      </w:r>
      <w:r>
        <w:rPr>
          <w:rFonts w:ascii="宋体" w:eastAsia="宋体" w:hAnsi="宋体" w:cs="宋体" w:hint="eastAsia"/>
          <w:b/>
          <w:bCs/>
          <w:color w:val="000000" w:themeColor="text1"/>
          <w:sz w:val="21"/>
          <w:szCs w:val="21"/>
          <w14:textFill>
            <w14:solidFill>
              <w14:schemeClr w14:val="tx1"/>
            </w14:solidFill>
          </w14:textFill>
        </w:rPr>
        <w:t>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29</w:t>
      </w:r>
      <w:r>
        <w:rPr>
          <w:rFonts w:ascii="宋体" w:eastAsia="宋体" w:hAnsi="宋体" w:cs="宋体" w:hint="eastAsia"/>
          <w:b/>
          <w:bCs/>
          <w:color w:val="000000" w:themeColor="text1"/>
          <w:sz w:val="21"/>
          <w:szCs w:val="21"/>
          <w14:textFill>
            <w14:solidFill>
              <w14:schemeClr w14:val="tx1"/>
            </w14:solidFill>
          </w14:textFill>
        </w:rPr>
        <w:t>．普罗旺斯、伊宁两地有利于薰衣草种植的共同气候条件是</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A．冬季温和湿润</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B．夏季光照充足</w:t>
      </w:r>
    </w:p>
    <w:p>
      <w:pPr>
        <w:keepNext w:val="0"/>
        <w:keepLines w:val="0"/>
        <w:pageBreakBefore w:val="0"/>
        <w:widowControl w:val="0"/>
        <w:tabs>
          <w:tab w:val="left" w:pos="4153"/>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C．全年干旱少雨</w:t>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D．全年水热丰富</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t>30</w:t>
      </w:r>
      <w:r>
        <w:rPr>
          <w:rFonts w:ascii="宋体" w:eastAsia="宋体" w:hAnsi="宋体" w:cs="宋体" w:hint="eastAsia"/>
          <w:b/>
          <w:bCs/>
          <w:color w:val="000000" w:themeColor="text1"/>
          <w:sz w:val="21"/>
          <w:szCs w:val="21"/>
          <w14:textFill>
            <w14:solidFill>
              <w14:schemeClr w14:val="tx1"/>
            </w14:solidFill>
          </w14:textFill>
        </w:rPr>
        <w:t>．在新疆若盲目扩大薰衣草种植面积，最有可能造成</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beforeAutospacing="0" w:afterAutospacing="0" w:line="360" w:lineRule="auto"/>
        <w:jc w:val="left"/>
        <w:textAlignment w:val="center"/>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14:textFill>
            <w14:solidFill>
              <w14:schemeClr w14:val="tx1"/>
            </w14:solidFill>
          </w14:textFill>
        </w:rPr>
        <w:t>A．物种灭绝</w:t>
      </w:r>
      <w:r>
        <w:rPr>
          <w:rFonts w:ascii="宋体" w:eastAsia="宋体" w:hAnsi="宋体" w:cs="宋体" w:hint="eastAsia"/>
          <w:b/>
          <w:bCs/>
          <w:color w:val="000000" w:themeColor="text1"/>
          <w:sz w:val="21"/>
          <w:szCs w:val="21"/>
          <w14:textFill>
            <w14:solidFill>
              <w14:schemeClr w14:val="tx1"/>
            </w14:solidFill>
          </w14:textFill>
        </w:rPr>
        <w:tab/>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B．水源枯竭</w:t>
      </w:r>
      <w:r>
        <w:rPr>
          <w:rFonts w:ascii="宋体" w:eastAsia="宋体" w:hAnsi="宋体" w:cs="宋体" w:hint="eastAsia"/>
          <w:b/>
          <w:bCs/>
          <w:color w:val="000000" w:themeColor="text1"/>
          <w:sz w:val="21"/>
          <w:szCs w:val="21"/>
          <w14:textFill>
            <w14:solidFill>
              <w14:schemeClr w14:val="tx1"/>
            </w14:solidFill>
          </w14:textFill>
        </w:rPr>
        <w:tab/>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C．湿地消失</w:t>
      </w:r>
      <w:r>
        <w:rPr>
          <w:rFonts w:ascii="宋体" w:eastAsia="宋体" w:hAnsi="宋体" w:cs="宋体" w:hint="eastAsia"/>
          <w:b/>
          <w:bCs/>
          <w:color w:val="000000" w:themeColor="text1"/>
          <w:sz w:val="21"/>
          <w:szCs w:val="21"/>
          <w14:textFill>
            <w14:solidFill>
              <w14:schemeClr w14:val="tx1"/>
            </w14:solidFill>
          </w14:textFill>
        </w:rPr>
        <w:tab/>
      </w:r>
      <w:r>
        <w:rPr>
          <w:rFonts w:ascii="宋体" w:eastAsia="宋体" w:hAnsi="宋体" w:cs="宋体" w:hint="eastAsia"/>
          <w:b/>
          <w:bCs/>
          <w:color w:val="000000" w:themeColor="text1"/>
          <w:sz w:val="21"/>
          <w:szCs w:val="21"/>
          <w:lang w:val="en-US" w:eastAsia="zh-CN"/>
          <w14:textFill>
            <w14:solidFill>
              <w14:schemeClr w14:val="tx1"/>
            </w14:solidFill>
          </w14:textFill>
        </w:rPr>
        <w:t xml:space="preserve">      </w:t>
      </w:r>
      <w:r>
        <w:rPr>
          <w:rFonts w:ascii="宋体" w:eastAsia="宋体" w:hAnsi="宋体" w:cs="宋体" w:hint="eastAsia"/>
          <w:b/>
          <w:bCs/>
          <w:color w:val="000000" w:themeColor="text1"/>
          <w:sz w:val="21"/>
          <w:szCs w:val="21"/>
          <w14:textFill>
            <w14:solidFill>
              <w14:schemeClr w14:val="tx1"/>
            </w14:solidFill>
          </w14:textFill>
        </w:rPr>
        <w:t>D．土地荒漠化</w:t>
      </w:r>
    </w:p>
    <w:p>
      <w:pPr>
        <w:wordWrap/>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spacing w:beforeAutospacing="0" w:afterAutospacing="0" w:line="360" w:lineRule="auto"/>
        <w:ind w:left="0" w:leftChars="0"/>
        <w:jc w:val="center"/>
        <w:textAlignment w:val="auto"/>
        <w:rPr>
          <w:rFonts w:cs="宋体" w:hint="eastAsia"/>
          <w:b/>
          <w:bCs/>
          <w:color w:val="000000" w:themeColor="text1"/>
          <w:kern w:val="0"/>
          <w:sz w:val="24"/>
          <w14:textFill>
            <w14:solidFill>
              <w14:schemeClr w14:val="tx1"/>
            </w14:solidFill>
          </w14:textFill>
        </w:rPr>
      </w:pPr>
      <w:r>
        <w:rPr>
          <w:rFonts w:cs="宋体" w:hint="eastAsia"/>
          <w:b/>
          <w:bCs/>
          <w:color w:val="000000" w:themeColor="text1"/>
          <w:kern w:val="0"/>
          <w:sz w:val="24"/>
          <w14:textFill>
            <w14:solidFill>
              <w14:schemeClr w14:val="tx1"/>
            </w14:solidFill>
          </w14:textFill>
        </w:rPr>
        <w:t>第Ⅱ卷（非选择题  共</w:t>
      </w:r>
      <w:r>
        <w:rPr>
          <w:rFonts w:asciiTheme="minorEastAsia" w:eastAsiaTheme="minorEastAsia" w:hAnsiTheme="minorEastAsia" w:cstheme="minorEastAsia" w:hint="eastAsia"/>
          <w:b/>
          <w:bCs/>
          <w:color w:val="000000" w:themeColor="text1"/>
          <w:kern w:val="0"/>
          <w:sz w:val="24"/>
          <w14:textFill>
            <w14:solidFill>
              <w14:schemeClr w14:val="tx1"/>
            </w14:solidFill>
          </w14:textFill>
        </w:rPr>
        <w:t>40</w:t>
      </w:r>
      <w:r>
        <w:rPr>
          <w:rFonts w:cs="宋体" w:hint="eastAsia"/>
          <w:b/>
          <w:bCs/>
          <w:color w:val="000000" w:themeColor="text1"/>
          <w:kern w:val="0"/>
          <w:sz w:val="24"/>
          <w14:textFill>
            <w14:solidFill>
              <w14:schemeClr w14:val="tx1"/>
            </w14:solidFill>
          </w14:textFill>
        </w:rPr>
        <w:t>分）</w:t>
      </w:r>
    </w:p>
    <w:p>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3299" w:hanging="1646" w:leftChars="0" w:hangingChars="686"/>
        <w:jc w:val="left"/>
        <w:textAlignment w:val="auto"/>
        <w:rPr>
          <w:rFonts w:cs="宋体" w:hint="eastAsia"/>
          <w:b/>
          <w:bCs/>
          <w:color w:val="000000" w:themeColor="text1"/>
          <w:kern w:val="0"/>
          <w:sz w:val="24"/>
          <w:lang w:val="en-US" w:eastAsia="zh-CN"/>
          <w14:textFill>
            <w14:solidFill>
              <w14:schemeClr w14:val="tx1"/>
            </w14:solidFill>
          </w14:textFill>
        </w:rPr>
      </w:pPr>
      <w:r>
        <w:rPr>
          <w:rFonts w:cs="宋体" w:hint="eastAsia"/>
          <w:b/>
          <w:bCs/>
          <w:color w:val="000000" w:themeColor="text1"/>
          <w:kern w:val="0"/>
          <w:sz w:val="24"/>
          <w:lang w:val="en-US" w:eastAsia="zh-CN"/>
          <w14:textFill>
            <w14:solidFill>
              <w14:schemeClr w14:val="tx1"/>
            </w14:solidFill>
          </w14:textFill>
        </w:rPr>
        <w:t>二、综合题</w:t>
      </w: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lang w:val="en-US" w:eastAsia="zh-CN"/>
          <w14:textFill>
            <w14:solidFill>
              <w14:schemeClr w14:val="tx1"/>
            </w14:solidFill>
          </w14:textFill>
        </w:rPr>
      </w:pPr>
      <w:r>
        <w:rPr>
          <w:rFonts w:asciiTheme="minorEastAsia" w:eastAsiaTheme="minorEastAsia" w:hAnsiTheme="minorEastAsia" w:cstheme="minorEastAsia" w:hint="eastAsia"/>
          <w:b/>
          <w:bCs/>
          <w:color w:val="000000" w:themeColor="text1"/>
          <w:lang w:val="en-US" w:eastAsia="zh-CN"/>
          <w14:textFill>
            <w14:solidFill>
              <w14:schemeClr w14:val="tx1"/>
            </w14:solidFill>
          </w14:textFill>
        </w:rPr>
        <w:t>31.（8分）阅读图文材料，回答下列问题。</w:t>
      </w: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asciiTheme="minorEastAsia" w:eastAsiaTheme="minorEastAsia" w:hAnsiTheme="minorEastAsia" w:cstheme="minorEastAsia" w:hint="eastAsia"/>
          <w:b/>
          <w:bCs/>
          <w:color w:val="000000" w:themeColor="text1"/>
          <w14:textFill>
            <w14:solidFill>
              <w14:schemeClr w14:val="tx1"/>
            </w14:solidFill>
          </w14:textFill>
        </w:rPr>
      </w:pPr>
      <w:r>
        <w:rPr>
          <w:rFonts w:asciiTheme="minorEastAsia" w:eastAsiaTheme="minorEastAsia" w:hAnsiTheme="minorEastAsia" w:cstheme="minorEastAsia" w:hint="eastAsia"/>
          <w:b/>
          <w:bCs/>
          <w:color w:val="000000" w:themeColor="text1"/>
          <w14:textFill>
            <w14:solidFill>
              <w14:schemeClr w14:val="tx1"/>
            </w14:solidFill>
          </w14:textFill>
        </w:rPr>
        <w:t>材料一 青藏高原上的羊八井盆地蕴藏着丰富的地热资源，该盆地西北缘为念青唐古拉山南缘断裂、东南缘为唐古拉山山前断裂。两者交汇处成为热流向上聚集的良好通道。</w:t>
      </w: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asciiTheme="minorEastAsia" w:eastAsiaTheme="minorEastAsia" w:hAnsiTheme="minorEastAsia" w:cstheme="minorEastAsia" w:hint="eastAsia"/>
          <w:b/>
          <w:bCs/>
          <w:color w:val="000000" w:themeColor="text1"/>
          <w14:textFill>
            <w14:solidFill>
              <w14:schemeClr w14:val="tx1"/>
            </w14:solidFill>
          </w14:textFill>
        </w:rPr>
      </w:pPr>
      <w:r>
        <w:rPr>
          <w:rFonts w:asciiTheme="minorEastAsia" w:eastAsiaTheme="minorEastAsia" w:hAnsiTheme="minorEastAsia" w:cstheme="minorEastAsia" w:hint="eastAsia"/>
          <w:b/>
          <w:bCs/>
          <w:color w:val="000000" w:themeColor="text1"/>
          <w14:textFill>
            <w14:solidFill>
              <w14:schemeClr w14:val="tx1"/>
            </w14:solidFill>
          </w14:textFill>
        </w:rPr>
        <w:drawing>
          <wp:anchor distT="0" distB="0" distL="114300" distR="114300" simplePos="0" relativeHeight="251670528" behindDoc="1" locked="0" layoutInCell="1" allowOverlap="1">
            <wp:simplePos x="0" y="0"/>
            <wp:positionH relativeFrom="column">
              <wp:posOffset>1352550</wp:posOffset>
            </wp:positionH>
            <wp:positionV relativeFrom="paragraph">
              <wp:posOffset>217170</wp:posOffset>
            </wp:positionV>
            <wp:extent cx="3580130" cy="2469515"/>
            <wp:effectExtent l="0" t="0" r="1270" b="0"/>
            <wp:wrapTight wrapText="bothSides">
              <wp:wrapPolygon>
                <wp:start x="0" y="0"/>
                <wp:lineTo x="0" y="21494"/>
                <wp:lineTo x="21493" y="21494"/>
                <wp:lineTo x="21493" y="0"/>
                <wp:lineTo x="0" y="0"/>
              </wp:wrapPolygon>
            </wp:wrapTight>
            <wp:docPr id="17" name="图片 31" descr="C:\Users\王文佳\AppData\Local\Temp\WeChat Files\d3fa6d2d4aa30abfdff116a1cc185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06518" name="图片 31" descr="C:\Users\王文佳\AppData\Local\Temp\WeChat Files\d3fa6d2d4aa30abfdff116a1cc18519a.jpg"/>
                    <pic:cNvPicPr>
                      <a:picLocks noChangeAspect="1" noChangeArrowheads="1"/>
                    </pic:cNvPicPr>
                  </pic:nvPicPr>
                  <pic:blipFill>
                    <a:blip xmlns:r="http://schemas.openxmlformats.org/officeDocument/2006/relationships" r:embed="rId19" cstate="print"/>
                    <a:srcRect r="1590" b="7326"/>
                    <a:stretch>
                      <a:fillRect/>
                    </a:stretch>
                  </pic:blipFill>
                  <pic:spPr>
                    <a:xfrm>
                      <a:off x="0" y="0"/>
                      <a:ext cx="3580130" cy="246951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bCs/>
          <w:color w:val="000000" w:themeColor="text1"/>
          <w14:textFill>
            <w14:solidFill>
              <w14:schemeClr w14:val="tx1"/>
            </w14:solidFill>
          </w14:textFill>
        </w:rPr>
        <w:t>材料二 雅鲁藏布江水系分布图及甲河段至丙河段7月水温及海拔变化图。</w:t>
      </w: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r>
        <w:rPr>
          <w:rFonts w:asciiTheme="minorEastAsia" w:eastAsiaTheme="minorEastAsia" w:hAnsiTheme="minorEastAsia" w:cstheme="minorEastAsia" w:hint="eastAsia"/>
          <w:b/>
          <w:bCs/>
          <w:color w:val="000000" w:themeColor="text1"/>
          <w14:textFill>
            <w14:solidFill>
              <w14:schemeClr w14:val="tx1"/>
            </w14:solidFill>
          </w14:textFill>
        </w:rPr>
        <w:t>（1）试从板块运动与地质构造角度分析羊八井地热能丰富的原因。（</w:t>
      </w:r>
      <w:r>
        <w:rPr>
          <w:rFonts w:asciiTheme="minorEastAsia" w:eastAsiaTheme="minorEastAsia" w:hAnsiTheme="minorEastAsia" w:cstheme="minorEastAsia" w:hint="eastAsia"/>
          <w:b/>
          <w:bCs/>
          <w:color w:val="000000" w:themeColor="text1"/>
          <w:lang w:val="en-US" w:eastAsia="zh-CN"/>
          <w14:textFill>
            <w14:solidFill>
              <w14:schemeClr w14:val="tx1"/>
            </w14:solidFill>
          </w14:textFill>
        </w:rPr>
        <w:t>4</w:t>
      </w:r>
      <w:r>
        <w:rPr>
          <w:rFonts w:asciiTheme="minorEastAsia" w:eastAsiaTheme="minorEastAsia" w:hAnsiTheme="minorEastAsia" w:cstheme="minorEastAsia" w:hint="eastAsia"/>
          <w:b/>
          <w:bCs/>
          <w:color w:val="000000" w:themeColor="text1"/>
          <w14:textFill>
            <w14:solidFill>
              <w14:schemeClr w14:val="tx1"/>
            </w14:solidFill>
          </w14:textFill>
        </w:rPr>
        <w:t>分）</w:t>
      </w: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asciiTheme="minorEastAsia" w:eastAsiaTheme="minorEastAsia" w:hAnsiTheme="minorEastAsia" w:cstheme="minorEastAsia" w:hint="eastAsia"/>
          <w:b/>
          <w:bCs/>
          <w:color w:val="000000" w:themeColor="text1"/>
          <w14:textFill>
            <w14:solidFill>
              <w14:schemeClr w14:val="tx1"/>
            </w14:solidFill>
          </w14:textFill>
        </w:rPr>
      </w:pPr>
    </w:p>
    <w:p>
      <w:pPr>
        <w:pStyle w:val="PlainText"/>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14:textFill>
            <w14:solidFill>
              <w14:schemeClr w14:val="tx1"/>
            </w14:solidFill>
          </w14:textFill>
        </w:rPr>
      </w:pPr>
      <w:r>
        <w:rPr>
          <w:rFonts w:asciiTheme="minorEastAsia" w:eastAsiaTheme="minorEastAsia" w:hAnsiTheme="minorEastAsia" w:cstheme="minorEastAsia" w:hint="eastAsia"/>
          <w:b/>
          <w:bCs/>
          <w:color w:val="000000" w:themeColor="text1"/>
          <w14:textFill>
            <w14:solidFill>
              <w14:schemeClr w14:val="tx1"/>
            </w14:solidFill>
          </w14:textFill>
        </w:rPr>
        <w:t>（2）简述材料二中乙河段至</w:t>
      </w:r>
      <w:r>
        <w:rPr>
          <w:rFonts w:asciiTheme="minorEastAsia" w:eastAsiaTheme="minorEastAsia" w:hAnsiTheme="minorEastAsia" w:cstheme="minorEastAsia" w:hint="eastAsia"/>
          <w:b/>
          <w:bCs/>
          <w:color w:val="000000" w:themeColor="text1"/>
          <w:lang w:val="en-US" w:eastAsia="zh-CN"/>
          <w14:textFill>
            <w14:solidFill>
              <w14:schemeClr w14:val="tx1"/>
            </w14:solidFill>
          </w14:textFill>
        </w:rPr>
        <w:t>丙</w:t>
      </w:r>
      <w:r>
        <w:rPr>
          <w:rFonts w:asciiTheme="minorEastAsia" w:eastAsiaTheme="minorEastAsia" w:hAnsiTheme="minorEastAsia" w:cstheme="minorEastAsia" w:hint="eastAsia"/>
          <w:b/>
          <w:bCs/>
          <w:color w:val="000000" w:themeColor="text1"/>
          <w14:textFill>
            <w14:solidFill>
              <w14:schemeClr w14:val="tx1"/>
            </w14:solidFill>
          </w14:textFill>
        </w:rPr>
        <w:t>河段</w:t>
      </w:r>
      <w:r>
        <w:rPr>
          <w:rFonts w:asciiTheme="minorEastAsia" w:eastAsiaTheme="minorEastAsia" w:hAnsiTheme="minorEastAsia" w:cstheme="minorEastAsia" w:hint="eastAsia"/>
          <w:b/>
          <w:bCs/>
          <w:color w:val="000000" w:themeColor="text1"/>
          <w:lang w:val="en-US" w:eastAsia="zh-CN"/>
          <w14:textFill>
            <w14:solidFill>
              <w14:schemeClr w14:val="tx1"/>
            </w14:solidFill>
          </w14:textFill>
        </w:rPr>
        <w:t>7月</w:t>
      </w:r>
      <w:r>
        <w:rPr>
          <w:rFonts w:asciiTheme="minorEastAsia" w:eastAsiaTheme="minorEastAsia" w:hAnsiTheme="minorEastAsia" w:cstheme="minorEastAsia" w:hint="eastAsia"/>
          <w:b/>
          <w:bCs/>
          <w:color w:val="000000" w:themeColor="text1"/>
          <w14:textFill>
            <w14:solidFill>
              <w14:schemeClr w14:val="tx1"/>
            </w14:solidFill>
          </w14:textFill>
        </w:rPr>
        <w:t>水温</w:t>
      </w:r>
      <w:r>
        <w:rPr>
          <w:rFonts w:asciiTheme="minorEastAsia" w:eastAsiaTheme="minorEastAsia" w:hAnsiTheme="minorEastAsia" w:cstheme="minorEastAsia" w:hint="eastAsia"/>
          <w:b/>
          <w:bCs/>
          <w:color w:val="000000" w:themeColor="text1"/>
          <w:lang w:val="en-US" w:eastAsia="zh-CN"/>
          <w14:textFill>
            <w14:solidFill>
              <w14:schemeClr w14:val="tx1"/>
            </w14:solidFill>
          </w14:textFill>
        </w:rPr>
        <w:t>随海拔的</w:t>
      </w:r>
      <w:r>
        <w:rPr>
          <w:rFonts w:asciiTheme="minorEastAsia" w:eastAsiaTheme="minorEastAsia" w:hAnsiTheme="minorEastAsia" w:cstheme="minorEastAsia" w:hint="eastAsia"/>
          <w:b/>
          <w:bCs/>
          <w:color w:val="000000" w:themeColor="text1"/>
          <w14:textFill>
            <w14:solidFill>
              <w14:schemeClr w14:val="tx1"/>
            </w14:solidFill>
          </w14:textFill>
        </w:rPr>
        <w:t>变化特点，并简析原因。（</w:t>
      </w:r>
      <w:r>
        <w:rPr>
          <w:rFonts w:asciiTheme="minorEastAsia" w:eastAsiaTheme="minorEastAsia" w:hAnsiTheme="minorEastAsia" w:cstheme="minorEastAsia" w:hint="eastAsia"/>
          <w:b/>
          <w:bCs/>
          <w:color w:val="000000" w:themeColor="text1"/>
          <w:lang w:val="en-US" w:eastAsia="zh-CN"/>
          <w14:textFill>
            <w14:solidFill>
              <w14:schemeClr w14:val="tx1"/>
            </w14:solidFill>
          </w14:textFill>
        </w:rPr>
        <w:t>4</w:t>
      </w:r>
      <w:r>
        <w:rPr>
          <w:rFonts w:asciiTheme="minorEastAsia" w:eastAsiaTheme="minorEastAsia" w:hAnsiTheme="minorEastAsia" w:cstheme="minorEastAsia" w:hint="eastAsia"/>
          <w:b/>
          <w:bCs/>
          <w:color w:val="000000" w:themeColor="text1"/>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hAnsiTheme="minorEastAsia" w:cstheme="minorEastAsia" w:hint="eastAsia"/>
          <w:b/>
          <w:bCs/>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r>
        <w:rPr>
          <w:rFonts w:asciiTheme="minorEastAsia" w:hAnsiTheme="minorEastAsia" w:cstheme="minorEastAsia" w:hint="eastAsia"/>
          <w:b/>
          <w:bCs/>
          <w:color w:val="000000" w:themeColor="text1"/>
          <w:szCs w:val="21"/>
          <w:lang w:val="en-US" w:eastAsia="zh-CN"/>
          <w14:textFill>
            <w14:solidFill>
              <w14:schemeClr w14:val="tx1"/>
            </w14:solidFill>
          </w14:textFill>
        </w:rPr>
        <w:t>32.</w:t>
      </w:r>
      <w:r>
        <w:rPr>
          <w:rFonts w:asciiTheme="minorEastAsia" w:eastAsiaTheme="minorEastAsia" w:hAnsiTheme="minorEastAsia" w:cstheme="minorEastAsia" w:hint="eastAsia"/>
          <w:b/>
          <w:bCs/>
          <w:color w:val="000000" w:themeColor="text1"/>
          <w:szCs w:val="21"/>
          <w14:textFill>
            <w14:solidFill>
              <w14:schemeClr w14:val="tx1"/>
            </w14:solidFill>
          </w14:textFill>
        </w:rPr>
        <w:t>（</w:t>
      </w:r>
      <w:r>
        <w:rPr>
          <w:rFonts w:asciiTheme="minorEastAsia" w:hAnsiTheme="minorEastAsia" w:cstheme="minorEastAsia" w:hint="eastAsia"/>
          <w:b/>
          <w:bCs/>
          <w:color w:val="000000" w:themeColor="text1"/>
          <w:szCs w:val="21"/>
          <w:lang w:val="en-US" w:eastAsia="zh-CN"/>
          <w14:textFill>
            <w14:solidFill>
              <w14:schemeClr w14:val="tx1"/>
            </w14:solidFill>
          </w14:textFill>
        </w:rPr>
        <w:t>10</w:t>
      </w:r>
      <w:r>
        <w:rPr>
          <w:rFonts w:asciiTheme="minorEastAsia" w:eastAsiaTheme="minorEastAsia" w:hAnsiTheme="minorEastAsia" w:cstheme="minorEastAsia" w:hint="eastAsia"/>
          <w:b/>
          <w:bCs/>
          <w:color w:val="000000" w:themeColor="text1"/>
          <w:szCs w:val="21"/>
          <w14:textFill>
            <w14:solidFill>
              <w14:schemeClr w14:val="tx1"/>
            </w14:solidFill>
          </w14:textFill>
        </w:rPr>
        <w:t>分）</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阅读图文</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材料</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，完成下列</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问题</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beforeAutospacing="0" w:afterAutospacing="0" w:line="360" w:lineRule="auto"/>
        <w:ind w:firstLine="420" w:firstLineChars="200"/>
        <w:textAlignment w:val="auto"/>
        <w:rPr>
          <w:rFonts w:asciiTheme="minorEastAsia" w:eastAsiaTheme="minorEastAsia" w:hAnsiTheme="minorEastAsia" w:cstheme="minorEastAsia" w:hint="eastAsia"/>
          <w:b/>
          <w:bCs/>
          <w:color w:val="000000" w:themeColor="text1"/>
          <w:szCs w:val="21"/>
          <w:lang w:val="en-US" w:eastAsia="zh-CN"/>
          <w14:textFill>
            <w14:solidFill>
              <w14:schemeClr w14:val="tx1"/>
            </w14:solidFill>
          </w14:textFill>
        </w:rPr>
      </w:pPr>
      <w:r>
        <w:rPr>
          <w:rFonts w:asciiTheme="minorEastAsia" w:eastAsiaTheme="minorEastAsia" w:hAnsiTheme="minorEastAsia" w:cstheme="minorEastAsia" w:hint="eastAsia"/>
          <w:b/>
          <w:bCs/>
          <w:color w:val="000000" w:themeColor="text1"/>
          <w:szCs w:val="21"/>
          <w14:textFill>
            <w14:solidFill>
              <w14:schemeClr w14:val="tx1"/>
            </w14:solidFill>
          </w14:textFill>
        </w:rPr>
        <w:t>圣安娜风特指秋冬季扫过美国西南部和墨西哥西北部的一种风，它以助长所处地区的林区野火而闻名。但近年来，当地林业部门开始认识到部分野火具有生态效益，因此，他们采用受控的火烧来提高耐火森林生境的质量，所谓受控火烧是专业人员点燃的小规模的山火，火焰较低并且在地表缓慢移动。经过受控火烧，森林冠层火灾发生概率明显降低。下图是洛杉矶地形示意图。</w:t>
      </w: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lang w:val="en-US" w:eastAsia="zh-CN"/>
          <w14:textFill>
            <w14:solidFill>
              <w14:schemeClr w14:val="tx1"/>
            </w14:solidFill>
          </w14:textFill>
        </w:rPr>
      </w:pPr>
      <w:r>
        <w:rPr>
          <w:rFonts w:asciiTheme="minorEastAsia" w:eastAsiaTheme="minorEastAsia" w:hAnsiTheme="minorEastAsia" w:cstheme="minorEastAsia" w:hint="eastAsia"/>
          <w:b/>
          <w:bCs/>
          <w:color w:val="000000" w:themeColor="text1"/>
          <w:szCs w:val="21"/>
          <w14:textFill>
            <w14:solidFill>
              <w14:schemeClr w14:val="tx1"/>
            </w14:solidFill>
          </w14:textFill>
        </w:rPr>
        <w:drawing>
          <wp:anchor distT="0" distB="0" distL="114300" distR="114300" simplePos="0" relativeHeight="251672576" behindDoc="0" locked="0" layoutInCell="1" allowOverlap="1">
            <wp:simplePos x="0" y="0"/>
            <wp:positionH relativeFrom="column">
              <wp:posOffset>1714500</wp:posOffset>
            </wp:positionH>
            <wp:positionV relativeFrom="paragraph">
              <wp:posOffset>19050</wp:posOffset>
            </wp:positionV>
            <wp:extent cx="3505835" cy="2275840"/>
            <wp:effectExtent l="0" t="0" r="18415" b="10160"/>
            <wp:wrapSquare wrapText="bothSides"/>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37592" name="图片 11" descr="figure"/>
                    <pic:cNvPicPr>
                      <a:picLocks noChangeAspect="1"/>
                    </pic:cNvPicPr>
                  </pic:nvPicPr>
                  <pic:blipFill>
                    <a:blip xmlns:r="http://schemas.openxmlformats.org/officeDocument/2006/relationships" r:embed="rId20"/>
                    <a:stretch>
                      <a:fillRect/>
                    </a:stretch>
                  </pic:blipFill>
                  <pic:spPr>
                    <a:xfrm>
                      <a:off x="0" y="0"/>
                      <a:ext cx="3505835" cy="22758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lang w:eastAsia="zh-CN"/>
          <w14:textFill>
            <w14:solidFill>
              <w14:schemeClr w14:val="tx1"/>
            </w14:solidFill>
          </w14:textFill>
        </w:rPr>
      </w:pPr>
      <w:r>
        <w:rPr>
          <w:rFonts w:asciiTheme="minorEastAsia" w:eastAsiaTheme="minorEastAsia" w:hAnsiTheme="minorEastAsia" w:cstheme="minorEastAsia" w:hint="eastAsia"/>
          <w:b/>
          <w:bCs/>
          <w:color w:val="000000" w:themeColor="text1"/>
          <w:szCs w:val="21"/>
          <w14:textFill>
            <w14:solidFill>
              <w14:schemeClr w14:val="tx1"/>
            </w14:solidFill>
          </w14:textFill>
        </w:rPr>
        <w:t>（1）简析秋季洛杉矶附近林区野火火势猛烈的自然原因。</w:t>
      </w:r>
      <w:r>
        <w:rPr>
          <w:rFonts w:asciiTheme="minorEastAsia" w:hAnsiTheme="minorEastAsia" w:cstheme="minorEastAsia" w:hint="eastAsia"/>
          <w:b/>
          <w:bCs/>
          <w:color w:val="000000" w:themeColor="text1"/>
          <w:szCs w:val="21"/>
          <w:lang w:eastAsia="zh-CN"/>
          <w14:textFill>
            <w14:solidFill>
              <w14:schemeClr w14:val="tx1"/>
            </w14:solidFill>
          </w14:textFill>
        </w:rPr>
        <w:t>（</w:t>
      </w:r>
      <w:r>
        <w:rPr>
          <w:rFonts w:asciiTheme="minorEastAsia" w:hAnsiTheme="minorEastAsia" w:cstheme="minorEastAsia" w:hint="eastAsia"/>
          <w:b/>
          <w:bCs/>
          <w:color w:val="000000" w:themeColor="text1"/>
          <w:szCs w:val="21"/>
          <w:lang w:val="en-US" w:eastAsia="zh-CN"/>
          <w14:textFill>
            <w14:solidFill>
              <w14:schemeClr w14:val="tx1"/>
            </w14:solidFill>
          </w14:textFill>
        </w:rPr>
        <w:t>6分</w:t>
      </w:r>
      <w:r>
        <w:rPr>
          <w:rFonts w:asciiTheme="minorEastAsia" w:hAnsiTheme="minorEastAsia" w:cstheme="minorEastAsia" w:hint="eastAsia"/>
          <w:b/>
          <w:bCs/>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lang w:val="en-US" w:eastAsia="zh-CN"/>
          <w14:textFill>
            <w14:solidFill>
              <w14:schemeClr w14:val="tx1"/>
            </w14:solidFill>
          </w14:textFill>
        </w:rPr>
      </w:pPr>
      <w:r>
        <w:rPr>
          <w:rFonts w:asciiTheme="minorEastAsia" w:eastAsiaTheme="minorEastAsia" w:hAnsiTheme="minorEastAsia" w:cstheme="minorEastAsia" w:hint="eastAsia"/>
          <w:b/>
          <w:bCs/>
          <w:color w:val="000000" w:themeColor="text1"/>
          <w:szCs w:val="21"/>
          <w14:textFill>
            <w14:solidFill>
              <w14:schemeClr w14:val="tx1"/>
            </w14:solidFill>
          </w14:textFill>
        </w:rPr>
        <w:t>（2）说出实施受控火烧时应具备的气象条件。</w:t>
      </w:r>
      <w:r>
        <w:rPr>
          <w:rFonts w:asciiTheme="minorEastAsia" w:hAnsiTheme="minorEastAsia" w:cstheme="minorEastAsia" w:hint="eastAsia"/>
          <w:b/>
          <w:bCs/>
          <w:color w:val="000000" w:themeColor="text1"/>
          <w:szCs w:val="21"/>
          <w:lang w:eastAsia="zh-CN"/>
          <w14:textFill>
            <w14:solidFill>
              <w14:schemeClr w14:val="tx1"/>
            </w14:solidFill>
          </w14:textFill>
        </w:rPr>
        <w:t>（</w:t>
      </w:r>
      <w:r>
        <w:rPr>
          <w:rFonts w:asciiTheme="minorEastAsia" w:hAnsiTheme="minorEastAsia" w:cstheme="minorEastAsia" w:hint="eastAsia"/>
          <w:b/>
          <w:bCs/>
          <w:color w:val="000000" w:themeColor="text1"/>
          <w:szCs w:val="21"/>
          <w:lang w:val="en-US" w:eastAsia="zh-CN"/>
          <w14:textFill>
            <w14:solidFill>
              <w14:schemeClr w14:val="tx1"/>
            </w14:solidFill>
          </w14:textFill>
        </w:rPr>
        <w:t>4分</w:t>
      </w:r>
      <w:r>
        <w:rPr>
          <w:rFonts w:asciiTheme="minorEastAsia" w:hAnsiTheme="minorEastAsia" w:cstheme="minorEastAsia" w:hint="eastAsia"/>
          <w:b/>
          <w:bCs/>
          <w:color w:val="000000" w:themeColor="text1"/>
          <w:szCs w:val="21"/>
          <w:lang w:eastAsia="zh-CN"/>
          <w14:textFill>
            <w14:solidFill>
              <w14:schemeClr w14:val="tx1"/>
            </w14:solidFill>
          </w14:textFill>
        </w:rPr>
        <w:t>）</w:t>
      </w:r>
    </w:p>
    <w:p>
      <w:pPr>
        <w:wordWrap/>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wordWrap/>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wordWrap/>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hAnsiTheme="minorEastAsia" w:cstheme="minorEastAsia" w:hint="eastAsia"/>
          <w:b/>
          <w:bCs/>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14:textFill>
            <w14:solidFill>
              <w14:schemeClr w14:val="tx1"/>
            </w14:solidFill>
          </w14:textFill>
        </w:rPr>
      </w:pPr>
      <w: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t>3</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3</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w:t>
      </w:r>
      <w:r>
        <w:rPr>
          <w:rFonts w:asciiTheme="minorEastAsia" w:eastAsiaTheme="minorEastAsia" w:hAnsiTheme="minorEastAsia" w:cstheme="minorEastAsia" w:hint="eastAsia"/>
          <w:b/>
          <w:bCs/>
          <w:color w:val="000000" w:themeColor="text1"/>
          <w:sz w:val="21"/>
          <w:szCs w:val="21"/>
          <w:lang w:eastAsia="zh-CN"/>
          <w14:textFill>
            <w14:solidFill>
              <w14:schemeClr w14:val="tx1"/>
            </w14:solidFill>
          </w14:textFill>
        </w:rPr>
        <w:t>（</w:t>
      </w:r>
      <w: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t>1</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2</w:t>
      </w:r>
      <w: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t>分</w:t>
      </w:r>
      <w:r>
        <w:rPr>
          <w:rFonts w:asciiTheme="minorEastAsia" w:eastAsiaTheme="minorEastAsia" w:hAnsiTheme="minorEastAsia" w:cstheme="minorEastAsia" w:hint="eastAsia"/>
          <w:b/>
          <w:bCs/>
          <w:color w:val="000000" w:themeColor="text1"/>
          <w:sz w:val="21"/>
          <w:szCs w:val="21"/>
          <w:lang w:eastAsia="zh-CN"/>
          <w14:textFill>
            <w14:solidFill>
              <w14:schemeClr w14:val="tx1"/>
            </w14:solidFill>
          </w14:textFill>
        </w:rPr>
        <w:t>）</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阅读图文</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材料</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，完成下列</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问题</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jc w:val="left"/>
        <w:textAlignment w:val="center"/>
        <w:rPr>
          <w:rFonts w:asciiTheme="minorEastAsia" w:eastAsiaTheme="minorEastAsia" w:hAnsiTheme="minorEastAsia" w:cstheme="minorEastAsia" w:hint="eastAsia"/>
          <w:b/>
          <w:bCs/>
          <w:color w:val="000000" w:themeColor="text1"/>
          <w:sz w:val="21"/>
          <w:szCs w:val="21"/>
          <w14:textFill>
            <w14:solidFill>
              <w14:schemeClr w14:val="tx1"/>
            </w14:solidFill>
          </w14:textFill>
        </w:rPr>
      </w:pPr>
      <w:r>
        <w:rPr>
          <w:rFonts w:asciiTheme="minorEastAsia" w:eastAsiaTheme="minorEastAsia" w:hAnsiTheme="minorEastAsia" w:cstheme="minorEastAsia" w:hint="eastAsia"/>
          <w:b/>
          <w:bCs/>
          <w:color w:val="000000" w:themeColor="text1"/>
          <w:sz w:val="21"/>
          <w:szCs w:val="21"/>
          <w14:textFill>
            <w14:solidFill>
              <w14:schemeClr w14:val="tx1"/>
            </w14:solidFill>
          </w14:textFill>
        </w:rPr>
        <w:t>摩洛哥</w:t>
      </w:r>
      <w: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t>经济发展迅速，石油、天然气等矿产资源短缺，但太阳能资源丰富，其中瓦尔扎扎特有西撒哈拉沙漠之门的称谓，境内建成了世界上最大的太阳能光伏发电站。</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下图示意摩洛哥及周边地区。</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pPr>
      <w:r>
        <w:rPr>
          <w:rFonts w:asciiTheme="minorEastAsia" w:eastAsiaTheme="minorEastAsia" w:hAnsiTheme="minorEastAsia" w:cstheme="minorEastAsia" w:hint="eastAsia"/>
          <w:b/>
          <w:bCs/>
          <w:color w:val="000000" w:themeColor="text1"/>
          <w:sz w:val="21"/>
          <w:szCs w:val="21"/>
          <w14:textFill>
            <w14:solidFill>
              <w14:schemeClr w14:val="tx1"/>
            </w14:solidFill>
          </w14:textFill>
        </w:rPr>
        <w:drawing>
          <wp:anchor distT="0" distB="0" distL="114300" distR="114300" simplePos="0" relativeHeight="251668480" behindDoc="0" locked="0" layoutInCell="1" allowOverlap="1">
            <wp:simplePos x="0" y="0"/>
            <wp:positionH relativeFrom="column">
              <wp:posOffset>3538220</wp:posOffset>
            </wp:positionH>
            <wp:positionV relativeFrom="paragraph">
              <wp:posOffset>123825</wp:posOffset>
            </wp:positionV>
            <wp:extent cx="3293745" cy="1768475"/>
            <wp:effectExtent l="0" t="0" r="1905" b="3175"/>
            <wp:wrapSquare wrapText="bothSides"/>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32552" name="图片 100011" descr="figure"/>
                    <pic:cNvPicPr>
                      <a:picLocks noChangeAspect="1"/>
                    </pic:cNvPicPr>
                  </pic:nvPicPr>
                  <pic:blipFill>
                    <a:blip xmlns:r="http://schemas.openxmlformats.org/officeDocument/2006/relationships" r:embed="rId21"/>
                    <a:srcRect r="24636" b="2185"/>
                    <a:stretch>
                      <a:fillRect/>
                    </a:stretch>
                  </pic:blipFill>
                  <pic:spPr>
                    <a:xfrm>
                      <a:off x="0" y="0"/>
                      <a:ext cx="3293745" cy="1768475"/>
                    </a:xfrm>
                    <a:prstGeom prst="rect">
                      <a:avLst/>
                    </a:prstGeom>
                  </pic:spPr>
                </pic:pic>
              </a:graphicData>
            </a:graphic>
          </wp:anchor>
        </w:drawing>
      </w:r>
      <w: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t>指出摩洛哥城市分布特点，并分析</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自然</w:t>
      </w:r>
      <w: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t>原因。（</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6</w:t>
      </w:r>
      <w: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t>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lang w:eastAsia="zh-CN"/>
          <w14:textFill>
            <w14:solidFill>
              <w14:schemeClr w14:val="tx1"/>
            </w14:solidFill>
          </w14:textFill>
        </w:rPr>
      </w:pPr>
      <w:r>
        <w:rPr>
          <w:rFonts w:asciiTheme="minorEastAsia" w:eastAsiaTheme="minorEastAsia" w:hAnsiTheme="minorEastAsia" w:cstheme="minorEastAsia" w:hint="eastAsia"/>
          <w:b/>
          <w:bCs/>
          <w:color w:val="000000" w:themeColor="text1"/>
          <w:sz w:val="21"/>
          <w:szCs w:val="21"/>
          <w14:textFill>
            <w14:solidFill>
              <w14:schemeClr w14:val="tx1"/>
            </w14:solidFill>
          </w14:textFill>
        </w:rPr>
        <w:t>分析世界最大的太阳能电站选址在瓦尔扎扎特的</w:t>
      </w:r>
      <w: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t>自然</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原因。</w:t>
      </w:r>
      <w:r>
        <w:rPr>
          <w:rFonts w:asciiTheme="minorEastAsia" w:eastAsiaTheme="minorEastAsia" w:hAnsiTheme="minorEastAsia" w:cstheme="minorEastAsia" w:hint="eastAsia"/>
          <w:b/>
          <w:bCs/>
          <w:color w:val="000000" w:themeColor="text1"/>
          <w:sz w:val="21"/>
          <w:szCs w:val="21"/>
          <w:lang w:eastAsia="zh-CN"/>
          <w14:textFill>
            <w14:solidFill>
              <w14:schemeClr w14:val="tx1"/>
            </w14:solidFill>
          </w14:textFill>
        </w:rPr>
        <w:t>（</w:t>
      </w:r>
      <w:r>
        <w:rPr>
          <w:rFonts w:asciiTheme="minorEastAsia" w:eastAsiaTheme="minorEastAsia" w:hAnsiTheme="minorEastAsia" w:cstheme="minorEastAsia" w:hint="eastAsia"/>
          <w:b/>
          <w:bCs/>
          <w:color w:val="000000" w:themeColor="text1"/>
          <w:sz w:val="21"/>
          <w:szCs w:val="21"/>
          <w:lang w:val="en-US" w:eastAsia="zh-CN"/>
          <w14:textFill>
            <w14:solidFill>
              <w14:schemeClr w14:val="tx1"/>
            </w14:solidFill>
          </w14:textFill>
        </w:rPr>
        <w:t>6分</w:t>
      </w:r>
      <w:r>
        <w:rPr>
          <w:rFonts w:asciiTheme="minorEastAsia" w:eastAsiaTheme="minorEastAsia" w:hAnsiTheme="minorEastAsia" w:cstheme="minorEastAsia" w:hint="eastAsia"/>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center"/>
        <w:rPr>
          <w:rFonts w:asciiTheme="minorEastAsia" w:eastAsiaTheme="minorEastAsia" w:hAnsiTheme="minorEastAsia" w:cstheme="minorEastAsia"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hAnsiTheme="minorEastAsia" w:cstheme="minorEastAsia" w:hint="eastAsia"/>
          <w:b/>
          <w:bCs/>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r>
        <w:rPr>
          <w:rFonts w:asciiTheme="minorEastAsia" w:hAnsiTheme="minorEastAsia" w:cstheme="minorEastAsia" w:hint="eastAsia"/>
          <w:b/>
          <w:bCs/>
          <w:color w:val="000000" w:themeColor="text1"/>
          <w:szCs w:val="21"/>
          <w:lang w:val="en-US" w:eastAsia="zh-CN"/>
          <w14:textFill>
            <w14:solidFill>
              <w14:schemeClr w14:val="tx1"/>
            </w14:solidFill>
          </w14:textFill>
        </w:rPr>
        <w:t>34.</w:t>
      </w:r>
      <w:r>
        <w:rPr>
          <w:rFonts w:asciiTheme="minorEastAsia" w:eastAsiaTheme="minorEastAsia" w:hAnsiTheme="minorEastAsia" w:cstheme="minorEastAsia" w:hint="eastAsia"/>
          <w:b/>
          <w:bCs/>
          <w:color w:val="000000" w:themeColor="text1"/>
          <w:szCs w:val="21"/>
          <w14:textFill>
            <w14:solidFill>
              <w14:schemeClr w14:val="tx1"/>
            </w14:solidFill>
          </w14:textFill>
        </w:rPr>
        <w:t>（</w:t>
      </w:r>
      <w:r>
        <w:rPr>
          <w:rFonts w:asciiTheme="minorEastAsia" w:hAnsiTheme="minorEastAsia" w:cstheme="minorEastAsia" w:hint="eastAsia"/>
          <w:b/>
          <w:bCs/>
          <w:color w:val="000000" w:themeColor="text1"/>
          <w:szCs w:val="21"/>
          <w:lang w:val="en-US" w:eastAsia="zh-CN"/>
          <w14:textFill>
            <w14:solidFill>
              <w14:schemeClr w14:val="tx1"/>
            </w14:solidFill>
          </w14:textFill>
        </w:rPr>
        <w:t>10</w:t>
      </w:r>
      <w:r>
        <w:rPr>
          <w:rFonts w:asciiTheme="minorEastAsia" w:eastAsiaTheme="minorEastAsia" w:hAnsiTheme="minorEastAsia" w:cstheme="minorEastAsia" w:hint="eastAsia"/>
          <w:b/>
          <w:bCs/>
          <w:color w:val="000000" w:themeColor="text1"/>
          <w:szCs w:val="21"/>
          <w14:textFill>
            <w14:solidFill>
              <w14:schemeClr w14:val="tx1"/>
            </w14:solidFill>
          </w14:textFill>
        </w:rPr>
        <w:t>分）</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阅读图文</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材料</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，完成下列</w:t>
      </w:r>
      <w:r>
        <w:rPr>
          <w:rFonts w:asciiTheme="minorEastAsia" w:hAnsiTheme="minorEastAsia" w:cstheme="minorEastAsia" w:hint="eastAsia"/>
          <w:b/>
          <w:bCs/>
          <w:color w:val="000000" w:themeColor="text1"/>
          <w:sz w:val="21"/>
          <w:szCs w:val="21"/>
          <w:lang w:val="en-US" w:eastAsia="zh-CN"/>
          <w14:textFill>
            <w14:solidFill>
              <w14:schemeClr w14:val="tx1"/>
            </w14:solidFill>
          </w14:textFill>
        </w:rPr>
        <w:t>问题</w:t>
      </w:r>
      <w:r>
        <w:rPr>
          <w:rFonts w:asciiTheme="minorEastAsia" w:eastAsiaTheme="minorEastAsia" w:hAnsiTheme="minorEastAsia" w:cstheme="minorEastAsia" w:hint="eastAsia"/>
          <w:b/>
          <w:bCs/>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beforeAutospacing="0" w:afterAutospacing="0" w:line="360" w:lineRule="auto"/>
        <w:ind w:firstLine="412" w:firstLineChars="196"/>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r>
        <w:rPr>
          <w:rFonts w:asciiTheme="minorEastAsia" w:eastAsiaTheme="minorEastAsia" w:hAnsiTheme="minorEastAsia" w:cstheme="minorEastAsia" w:hint="eastAsia"/>
          <w:b/>
          <w:bCs/>
          <w:color w:val="000000" w:themeColor="text1"/>
          <w:szCs w:val="21"/>
          <w14:textFill>
            <w14:solidFill>
              <w14:schemeClr w14:val="tx1"/>
            </w14:solidFill>
          </w14:textFill>
        </w:rPr>
        <w:t>蜜蜂是变温动物，其体温随周围温度改变而改变。气温高的夏季是蜜蜂繁衍季节，气温低的天气则因体温下降需飞回蜂巢互相靠拢。结成”球形团御寒，御寒效果与球形团的大小呈正相关。冰岛</w:t>
      </w:r>
      <w:r>
        <w:rPr>
          <w:rFonts w:asciiTheme="minorEastAsia" w:eastAsiaTheme="minorEastAsia" w:hAnsiTheme="minorEastAsia" w:cstheme="minorEastAsia" w:hint="eastAsia"/>
          <w:b/>
          <w:bCs/>
          <w:color w:val="000000" w:themeColor="text1"/>
          <w:szCs w:val="21"/>
          <w:lang w:val="en-US" w:eastAsia="zh-CN"/>
          <w14:textFill>
            <w14:solidFill>
              <w14:schemeClr w14:val="tx1"/>
            </w14:solidFill>
          </w14:textFill>
        </w:rPr>
        <w:t>因夏季短促，冬季西风强劲，</w:t>
      </w:r>
      <w:r>
        <w:rPr>
          <w:rFonts w:asciiTheme="minorEastAsia" w:eastAsiaTheme="minorEastAsia" w:hAnsiTheme="minorEastAsia" w:cstheme="minorEastAsia" w:hint="eastAsia"/>
          <w:b/>
          <w:bCs/>
          <w:color w:val="000000" w:themeColor="text1"/>
          <w:szCs w:val="21"/>
          <w14:textFill>
            <w14:solidFill>
              <w14:schemeClr w14:val="tx1"/>
            </w14:solidFill>
          </w14:textFill>
        </w:rPr>
        <w:t>养蜂规模</w:t>
      </w:r>
      <w:r>
        <w:rPr>
          <w:rFonts w:asciiTheme="minorEastAsia" w:eastAsiaTheme="minorEastAsia" w:hAnsiTheme="minorEastAsia" w:cstheme="minorEastAsia" w:hint="eastAsia"/>
          <w:b/>
          <w:bCs/>
          <w:color w:val="000000" w:themeColor="text1"/>
          <w:szCs w:val="21"/>
          <w:lang w:val="en-US" w:eastAsia="zh-CN"/>
          <w14:textFill>
            <w14:solidFill>
              <w14:schemeClr w14:val="tx1"/>
            </w14:solidFill>
          </w14:textFill>
        </w:rPr>
        <w:t>较</w:t>
      </w:r>
      <w:r>
        <w:rPr>
          <w:rFonts w:asciiTheme="minorEastAsia" w:eastAsiaTheme="minorEastAsia" w:hAnsiTheme="minorEastAsia" w:cstheme="minorEastAsia" w:hint="eastAsia"/>
          <w:b/>
          <w:bCs/>
          <w:color w:val="000000" w:themeColor="text1"/>
          <w:szCs w:val="21"/>
          <w14:textFill>
            <w14:solidFill>
              <w14:schemeClr w14:val="tx1"/>
            </w14:solidFill>
          </w14:textFill>
        </w:rPr>
        <w:t>小，</w:t>
      </w:r>
      <w:r>
        <w:rPr>
          <w:rFonts w:asciiTheme="minorEastAsia" w:hAnsiTheme="minorEastAsia" w:cstheme="minorEastAsia" w:hint="eastAsia"/>
          <w:b/>
          <w:bCs/>
          <w:color w:val="000000" w:themeColor="text1"/>
          <w:szCs w:val="21"/>
          <w:lang w:val="en-US" w:eastAsia="zh-CN"/>
          <w14:textFill>
            <w14:solidFill>
              <w14:schemeClr w14:val="tx1"/>
            </w14:solidFill>
          </w14:textFill>
        </w:rPr>
        <w:t>但</w:t>
      </w:r>
      <w:r>
        <w:rPr>
          <w:rFonts w:asciiTheme="minorEastAsia" w:eastAsiaTheme="minorEastAsia" w:hAnsiTheme="minorEastAsia" w:cstheme="minorEastAsia" w:hint="eastAsia"/>
          <w:b/>
          <w:bCs/>
          <w:color w:val="000000" w:themeColor="text1"/>
          <w:szCs w:val="21"/>
          <w14:textFill>
            <w14:solidFill>
              <w14:schemeClr w14:val="tx1"/>
            </w14:solidFill>
          </w14:textFill>
        </w:rPr>
        <w:t>生产出的蜂蜜品质优良而供不应求。冰岛蜂蜜的蜜源主要来自野花，为了“追花夺蜜”，养蜂人在花期需要不停地迁徙放蜂。</w:t>
      </w: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r>
        <w:rPr>
          <w:rFonts w:asciiTheme="minorEastAsia" w:eastAsiaTheme="minorEastAsia" w:hAnsiTheme="minorEastAsia" w:cstheme="minorEastAsia" w:hint="eastAsia"/>
          <w:b/>
          <w:bCs/>
          <w:color w:val="000000" w:themeColor="text1"/>
          <w:sz w:val="24"/>
          <w:szCs w:val="24"/>
          <w14:textFill>
            <w14:solidFill>
              <w14:schemeClr w14:val="tx1"/>
            </w14:solidFill>
          </w14:textFill>
        </w:rPr>
        <w:drawing>
          <wp:anchor distT="0" distB="0" distL="114300" distR="114300" simplePos="0" relativeHeight="251671552" behindDoc="0" locked="0" layoutInCell="1" allowOverlap="1">
            <wp:simplePos x="0" y="0"/>
            <wp:positionH relativeFrom="column">
              <wp:posOffset>1026160</wp:posOffset>
            </wp:positionH>
            <wp:positionV relativeFrom="paragraph">
              <wp:posOffset>32385</wp:posOffset>
            </wp:positionV>
            <wp:extent cx="4524375" cy="1835150"/>
            <wp:effectExtent l="0" t="0" r="9525" b="12700"/>
            <wp:wrapSquare wrapText="bothSides"/>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86452" name="图片 1" descr="IMG_256"/>
                    <pic:cNvPicPr>
                      <a:picLocks noChangeAspect="1"/>
                    </pic:cNvPicPr>
                  </pic:nvPicPr>
                  <pic:blipFill>
                    <a:blip xmlns:r="http://schemas.openxmlformats.org/officeDocument/2006/relationships" r:embed="rId22"/>
                    <a:stretch>
                      <a:fillRect/>
                    </a:stretch>
                  </pic:blipFill>
                  <pic:spPr>
                    <a:xfrm>
                      <a:off x="0" y="0"/>
                      <a:ext cx="4524375" cy="183515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r>
        <w:rPr>
          <w:rFonts w:asciiTheme="minorEastAsia" w:eastAsiaTheme="minorEastAsia" w:hAnsiTheme="minorEastAsia" w:cstheme="minorEastAsia" w:hint="eastAsia"/>
          <w:b/>
          <w:bCs/>
          <w:color w:val="000000" w:themeColor="text1"/>
          <w:szCs w:val="21"/>
          <w14:textFill>
            <w14:solidFill>
              <w14:schemeClr w14:val="tx1"/>
            </w14:solidFill>
          </w14:textFill>
        </w:rPr>
        <w:t>（1）分析蜜蜂在冰岛难于越冬的原因。（6分）</w:t>
      </w:r>
    </w:p>
    <w:p>
      <w:pPr>
        <w:keepNext w:val="0"/>
        <w:keepLines w:val="0"/>
        <w:pageBreakBefore w:val="0"/>
        <w:widowControl w:val="0"/>
        <w:kinsoku/>
        <w:wordWrap/>
        <w:overflowPunct/>
        <w:topLinePunct w:val="0"/>
        <w:autoSpaceDE/>
        <w:autoSpaceDN/>
        <w:bidi w:val="0"/>
        <w:snapToGrid w:val="0"/>
        <w:spacing w:beforeAutospacing="0" w:afterAutospacing="0" w:line="360" w:lineRule="auto"/>
        <w:ind w:firstLine="309" w:firstLineChars="147"/>
        <w:textAlignment w:val="auto"/>
        <w:rPr>
          <w:rFonts w:asciiTheme="minorEastAsia" w:eastAsiaTheme="minorEastAsia" w:hAnsiTheme="minorEastAsia" w:cstheme="minorEastAsia"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ind w:firstLine="309" w:firstLineChars="147"/>
        <w:textAlignment w:val="auto"/>
        <w:rPr>
          <w:rFonts w:asciiTheme="minorEastAsia" w:eastAsiaTheme="minorEastAsia" w:hAnsiTheme="minorEastAsia" w:cstheme="minorEastAsia"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ind w:firstLine="309" w:firstLineChars="147"/>
        <w:textAlignment w:val="auto"/>
        <w:rPr>
          <w:rFonts w:asciiTheme="minorEastAsia" w:eastAsiaTheme="minorEastAsia" w:hAnsiTheme="minorEastAsia" w:cstheme="minorEastAsia" w:hint="eastAsia"/>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beforeAutospacing="0" w:afterAutospacing="0" w:line="360" w:lineRule="auto"/>
        <w:textAlignment w:val="auto"/>
        <w:rPr>
          <w:rFonts w:asciiTheme="minorEastAsia" w:eastAsiaTheme="minorEastAsia" w:hAnsiTheme="minorEastAsia" w:cstheme="minorEastAsia" w:hint="eastAsia"/>
          <w:b/>
          <w:bCs/>
          <w:color w:val="000000" w:themeColor="text1"/>
          <w:szCs w:val="21"/>
          <w14:textFill>
            <w14:solidFill>
              <w14:schemeClr w14:val="tx1"/>
            </w14:solidFill>
          </w14:textFill>
        </w:rPr>
      </w:pPr>
      <w:r>
        <w:rPr>
          <w:rFonts w:asciiTheme="minorEastAsia" w:eastAsiaTheme="minorEastAsia" w:hAnsiTheme="minorEastAsia" w:cstheme="minorEastAsia" w:hint="eastAsia"/>
          <w:b/>
          <w:bCs/>
          <w:color w:val="000000" w:themeColor="text1"/>
          <w:szCs w:val="21"/>
          <w14:textFill>
            <w14:solidFill>
              <w14:schemeClr w14:val="tx1"/>
            </w14:solidFill>
          </w14:textFill>
        </w:rPr>
        <w:t>（2）分析冰岛蜂蜜品质优良的原因。（</w:t>
      </w:r>
      <w:r>
        <w:rPr>
          <w:rFonts w:asciiTheme="minorEastAsia" w:eastAsiaTheme="minorEastAsia" w:hAnsiTheme="minorEastAsia" w:cstheme="minorEastAsia" w:hint="eastAsia"/>
          <w:b/>
          <w:bCs/>
          <w:color w:val="000000" w:themeColor="text1"/>
          <w:szCs w:val="21"/>
          <w:lang w:val="en-US" w:eastAsia="zh-CN"/>
          <w14:textFill>
            <w14:solidFill>
              <w14:schemeClr w14:val="tx1"/>
            </w14:solidFill>
          </w14:textFill>
        </w:rPr>
        <w:t>4</w:t>
      </w:r>
      <w:r>
        <w:rPr>
          <w:rFonts w:asciiTheme="minorEastAsia" w:eastAsiaTheme="minorEastAsia" w:hAnsiTheme="minorEastAsia" w:cstheme="minorEastAsia" w:hint="eastAsia"/>
          <w:b/>
          <w:bCs/>
          <w:color w:val="000000" w:themeColor="text1"/>
          <w:szCs w:val="21"/>
          <w14:textFill>
            <w14:solidFill>
              <w14:schemeClr w14:val="tx1"/>
            </w14:solidFill>
          </w14:textFill>
        </w:rPr>
        <w:t>分）</w:t>
      </w:r>
    </w:p>
    <w:p>
      <w:pPr>
        <w:wordWrap/>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wordWrap/>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wordWrap/>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wordWrap/>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p>
      <w:pPr>
        <w:wordWrap/>
        <w:spacing w:beforeAutospacing="0" w:afterAutospacing="0" w:line="360" w:lineRule="auto"/>
        <w:rPr>
          <w:rFonts w:ascii="宋体" w:eastAsia="宋体" w:hAnsi="宋体" w:cs="宋体" w:hint="eastAsia"/>
          <w:b/>
          <w:bCs/>
          <w:color w:val="000000" w:themeColor="text1"/>
          <w:sz w:val="21"/>
          <w:szCs w:val="21"/>
          <w:lang w:val="en-US" w:eastAsia="zh-CN"/>
          <w14:textFill>
            <w14:solidFill>
              <w14:schemeClr w14:val="tx1"/>
            </w14:solidFill>
          </w14:textFill>
        </w:rPr>
      </w:pPr>
      <w:r>
        <w:rPr>
          <w:rFonts w:ascii="宋体" w:eastAsia="宋体" w:hAnsi="宋体" w:cs="宋体" w:hint="eastAsia"/>
          <w:b/>
          <w:bCs/>
          <w:color w:val="000000" w:themeColor="text1"/>
          <w:sz w:val="21"/>
          <w:szCs w:val="21"/>
          <w:lang w:val="en-US" w:eastAsia="zh-CN"/>
          <w14:textFill>
            <w14:solidFill>
              <w14:schemeClr w14:val="tx1"/>
            </w14:solidFill>
          </w14:textFill>
        </w:rPr>
        <w:br w:type="page"/>
      </w:r>
    </w:p>
    <w:p>
      <w:pPr>
        <w:wordWrap/>
        <w:spacing w:beforeAutospacing="0" w:afterAutospacing="0" w:line="360" w:lineRule="auto"/>
        <w:jc w:val="center"/>
        <w:rPr>
          <w:rFonts w:ascii="黑体" w:eastAsia="黑体" w:hAnsi="黑体" w:cs="黑体" w:hint="default"/>
          <w:b/>
          <w:bCs/>
          <w:sz w:val="32"/>
          <w:szCs w:val="32"/>
          <w:lang w:val="en-US" w:eastAsia="zh-CN"/>
        </w:rPr>
      </w:pPr>
      <w:r>
        <w:rPr>
          <w:rFonts w:ascii="黑体" w:eastAsia="黑体" w:hAnsi="黑体" w:cs="黑体" w:hint="eastAsia"/>
          <w:b/>
          <w:bCs/>
          <w:sz w:val="32"/>
          <w:szCs w:val="32"/>
        </w:rPr>
        <w:t>鹤岗一中2020～2021学年度高三第三次模拟考试</w:t>
      </w:r>
      <w:r>
        <w:rPr>
          <w:rFonts w:ascii="黑体" w:eastAsia="黑体" w:hAnsi="黑体" w:cs="黑体" w:hint="eastAsia"/>
          <w:b/>
          <w:bCs/>
          <w:sz w:val="32"/>
          <w:szCs w:val="32"/>
          <w:lang w:val="en-US" w:eastAsia="zh-CN"/>
        </w:rPr>
        <w:t>地理标答</w:t>
      </w:r>
    </w:p>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ind w:leftChars="0"/>
        <w:jc w:val="both"/>
        <w:textAlignment w:val="auto"/>
        <w:rPr>
          <w:rFonts w:asciiTheme="minorEastAsia" w:eastAsiaTheme="minorEastAsia" w:hAnsiTheme="minorEastAsia" w:cstheme="minorEastAsia" w:hint="eastAsia"/>
          <w:b/>
          <w:bCs/>
          <w:sz w:val="21"/>
          <w:szCs w:val="21"/>
          <w:lang w:val="en-US" w:eastAsia="zh-CN"/>
        </w:rPr>
      </w:pPr>
      <w:r>
        <w:rPr>
          <w:rFonts w:asciiTheme="minorEastAsia" w:eastAsiaTheme="minorEastAsia" w:hAnsiTheme="minorEastAsia" w:cstheme="minorEastAsia" w:hint="eastAsia"/>
          <w:b/>
          <w:bCs/>
          <w:sz w:val="21"/>
          <w:szCs w:val="21"/>
          <w:lang w:val="en-US" w:eastAsia="zh-CN"/>
        </w:rPr>
        <w:t>一、选择题</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jc w:val="center"/>
        </w:trPr>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3</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4</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5</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6</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7</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8</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9</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10</w:t>
            </w:r>
          </w:p>
        </w:tc>
      </w:tr>
      <w:tr>
        <w:tblPrEx>
          <w:tblW w:w="0" w:type="auto"/>
          <w:jc w:val="center"/>
          <w:tblCellMar>
            <w:top w:w="0" w:type="dxa"/>
            <w:left w:w="108" w:type="dxa"/>
            <w:bottom w:w="0" w:type="dxa"/>
            <w:right w:w="108" w:type="dxa"/>
          </w:tblCellMar>
        </w:tblPrEx>
        <w:trPr>
          <w:jc w:val="center"/>
        </w:trPr>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A</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C</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C</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A</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B</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B</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B</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C</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A</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B</w:t>
            </w:r>
          </w:p>
        </w:tc>
      </w:tr>
      <w:tr>
        <w:tblPrEx>
          <w:tblW w:w="0" w:type="auto"/>
          <w:jc w:val="center"/>
          <w:tblCellMar>
            <w:top w:w="0" w:type="dxa"/>
            <w:left w:w="108" w:type="dxa"/>
            <w:bottom w:w="0" w:type="dxa"/>
            <w:right w:w="108" w:type="dxa"/>
          </w:tblCellMar>
        </w:tblPrEx>
        <w:trPr>
          <w:jc w:val="center"/>
        </w:trPr>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11</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12</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13</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14</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15</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16</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17</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18</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19</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20</w:t>
            </w:r>
          </w:p>
        </w:tc>
      </w:tr>
      <w:tr>
        <w:tblPrEx>
          <w:tblW w:w="0" w:type="auto"/>
          <w:jc w:val="center"/>
          <w:tblCellMar>
            <w:top w:w="0" w:type="dxa"/>
            <w:left w:w="108" w:type="dxa"/>
            <w:bottom w:w="0" w:type="dxa"/>
            <w:right w:w="108" w:type="dxa"/>
          </w:tblCellMar>
        </w:tblPrEx>
        <w:trPr>
          <w:jc w:val="center"/>
        </w:trPr>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A</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D</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B</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C</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C</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D</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A</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A</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C</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D</w:t>
            </w:r>
          </w:p>
        </w:tc>
      </w:tr>
      <w:tr>
        <w:tblPrEx>
          <w:tblW w:w="0" w:type="auto"/>
          <w:jc w:val="center"/>
          <w:tblCellMar>
            <w:top w:w="0" w:type="dxa"/>
            <w:left w:w="108" w:type="dxa"/>
            <w:bottom w:w="0" w:type="dxa"/>
            <w:right w:w="108" w:type="dxa"/>
          </w:tblCellMar>
        </w:tblPrEx>
        <w:trPr>
          <w:jc w:val="center"/>
        </w:trPr>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21</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22</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23</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24</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25</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26</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27</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28</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29</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eastAsia"/>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30</w:t>
            </w:r>
          </w:p>
        </w:tc>
      </w:tr>
      <w:tr>
        <w:tblPrEx>
          <w:tblW w:w="0" w:type="auto"/>
          <w:jc w:val="center"/>
          <w:tblCellMar>
            <w:top w:w="0" w:type="dxa"/>
            <w:left w:w="108" w:type="dxa"/>
            <w:bottom w:w="0" w:type="dxa"/>
            <w:right w:w="108" w:type="dxa"/>
          </w:tblCellMar>
        </w:tblPrEx>
        <w:trPr>
          <w:jc w:val="center"/>
        </w:trPr>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A</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B</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D</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A</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D</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B</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C</w:t>
            </w:r>
          </w:p>
        </w:tc>
        <w:tc>
          <w:tcPr>
            <w:tcW w:w="852"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D</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B</w:t>
            </w:r>
          </w:p>
        </w:tc>
        <w:tc>
          <w:tcPr>
            <w:tcW w:w="853" w:type="dxa"/>
          </w:tcPr>
          <w:p>
            <w:pPr>
              <w:keepNext w:val="0"/>
              <w:keepLines w:val="0"/>
              <w:pageBreakBefore w:val="0"/>
              <w:widowControl w:val="0"/>
              <w:numPr>
                <w:ilvl w:val="0"/>
                <w:numId w:val="0"/>
              </w:numPr>
              <w:kinsoku/>
              <w:wordWrap/>
              <w:overflowPunct/>
              <w:topLinePunct w:val="0"/>
              <w:autoSpaceDE/>
              <w:autoSpaceDN/>
              <w:bidi w:val="0"/>
              <w:spacing w:beforeAutospacing="0" w:afterAutospacing="0" w:line="360" w:lineRule="auto"/>
              <w:jc w:val="center"/>
              <w:textAlignment w:val="auto"/>
              <w:rPr>
                <w:rFonts w:asciiTheme="minorEastAsia" w:eastAsiaTheme="minorEastAsia" w:hAnsiTheme="minorEastAsia" w:cstheme="minorEastAsia" w:hint="default"/>
                <w:b/>
                <w:bCs/>
                <w:sz w:val="24"/>
                <w:szCs w:val="24"/>
                <w:vertAlign w:val="baseline"/>
                <w:lang w:val="en-US" w:eastAsia="zh-CN"/>
              </w:rPr>
            </w:pPr>
            <w:r>
              <w:rPr>
                <w:rFonts w:asciiTheme="minorEastAsia" w:eastAsiaTheme="minorEastAsia" w:hAnsiTheme="minorEastAsia" w:cstheme="minorEastAsia" w:hint="eastAsia"/>
                <w:b/>
                <w:bCs/>
                <w:sz w:val="24"/>
                <w:szCs w:val="24"/>
                <w:vertAlign w:val="baseline"/>
                <w:lang w:val="en-US" w:eastAsia="zh-CN"/>
              </w:rPr>
              <w:t>D</w:t>
            </w:r>
          </w:p>
        </w:tc>
      </w:tr>
    </w:tbl>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leftChars="0"/>
        <w:jc w:val="both"/>
        <w:textAlignment w:val="auto"/>
        <w:rPr>
          <w:rFonts w:asciiTheme="minorEastAsia" w:eastAsiaTheme="minorEastAsia" w:hAnsiTheme="minorEastAsia" w:cstheme="minorEastAsia" w:hint="eastAsia"/>
          <w:b/>
          <w:bCs/>
          <w:sz w:val="21"/>
          <w:szCs w:val="21"/>
          <w:lang w:val="en-US" w:eastAsia="zh-CN"/>
        </w:rPr>
      </w:pPr>
      <w:r>
        <w:rPr>
          <w:rFonts w:asciiTheme="minorEastAsia" w:eastAsiaTheme="minorEastAsia" w:hAnsiTheme="minorEastAsia" w:cstheme="minorEastAsia" w:hint="eastAsia"/>
          <w:b/>
          <w:bCs/>
          <w:sz w:val="21"/>
          <w:szCs w:val="21"/>
          <w:lang w:val="en-US" w:eastAsia="zh-CN"/>
        </w:rPr>
        <w:t>二、综合题</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leftChars="0"/>
        <w:jc w:val="both"/>
        <w:textAlignment w:val="auto"/>
        <w:rPr>
          <w:rFonts w:asciiTheme="minorEastAsia" w:eastAsiaTheme="minorEastAsia" w:hAnsiTheme="minorEastAsia" w:cstheme="minorEastAsia" w:hint="default"/>
          <w:b/>
          <w:bCs/>
          <w:sz w:val="21"/>
          <w:szCs w:val="21"/>
          <w:lang w:val="en-US" w:eastAsia="zh-CN"/>
        </w:rPr>
      </w:pPr>
      <w:r>
        <w:rPr>
          <w:rFonts w:asciiTheme="minorEastAsia" w:eastAsiaTheme="minorEastAsia" w:hAnsiTheme="minorEastAsia" w:cstheme="minorEastAsia" w:hint="eastAsia"/>
          <w:b/>
          <w:bCs/>
          <w:sz w:val="21"/>
          <w:szCs w:val="21"/>
          <w:lang w:val="en-US" w:eastAsia="zh-CN"/>
        </w:rPr>
        <w:t>31.（8分）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leftChars="0"/>
        <w:jc w:val="both"/>
        <w:textAlignment w:val="auto"/>
        <w:rPr>
          <w:rFonts w:asciiTheme="minorEastAsia" w:eastAsiaTheme="minorEastAsia" w:hAnsiTheme="minorEastAsia" w:cstheme="minorEastAsia" w:hint="eastAsia"/>
          <w:b/>
          <w:bCs/>
          <w:kern w:val="0"/>
          <w:sz w:val="21"/>
          <w:szCs w:val="21"/>
          <w:lang w:val="en-US" w:eastAsia="zh-CN"/>
        </w:rPr>
      </w:pPr>
      <w:r>
        <w:rPr>
          <w:rFonts w:asciiTheme="minorEastAsia" w:eastAsiaTheme="minorEastAsia" w:hAnsiTheme="minorEastAsia" w:cstheme="minorEastAsia" w:hint="eastAsia"/>
          <w:b/>
          <w:bCs/>
          <w:kern w:val="0"/>
          <w:sz w:val="21"/>
          <w:szCs w:val="21"/>
          <w:lang w:val="en-US" w:eastAsia="zh-CN"/>
        </w:rPr>
        <w:t>（1）地处亚欧板块与印度洋板块交界处，地壳运动活跃；（2分）断层多，岩浆活动频繁。（2分）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leftChars="0"/>
        <w:jc w:val="both"/>
        <w:textAlignment w:val="auto"/>
        <w:rPr>
          <w:rFonts w:asciiTheme="minorEastAsia" w:eastAsiaTheme="minorEastAsia" w:hAnsiTheme="minorEastAsia" w:cstheme="minorEastAsia" w:hint="eastAsia"/>
          <w:b/>
          <w:bCs/>
          <w:kern w:val="0"/>
          <w:sz w:val="21"/>
          <w:szCs w:val="21"/>
          <w:lang w:val="en-US" w:eastAsia="zh-CN"/>
        </w:rPr>
      </w:pPr>
      <w:r>
        <w:rPr>
          <w:rFonts w:asciiTheme="minorEastAsia" w:eastAsiaTheme="minorEastAsia" w:hAnsiTheme="minorEastAsia" w:cstheme="minorEastAsia" w:hint="eastAsia"/>
          <w:b/>
          <w:bCs/>
          <w:kern w:val="0"/>
          <w:sz w:val="21"/>
          <w:szCs w:val="21"/>
          <w:lang w:val="en-US" w:eastAsia="zh-CN"/>
        </w:rPr>
        <w:t>（2）特点：乙至丙，海拔越低水温不断降低；（2分）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firstLine="630" w:firstLineChars="300"/>
        <w:jc w:val="both"/>
        <w:textAlignment w:val="auto"/>
        <w:rPr>
          <w:rFonts w:asciiTheme="minorEastAsia" w:eastAsiaTheme="minorEastAsia" w:hAnsiTheme="minorEastAsia" w:cstheme="minorEastAsia" w:hint="eastAsia"/>
          <w:b/>
          <w:bCs/>
          <w:sz w:val="21"/>
          <w:szCs w:val="21"/>
        </w:rPr>
      </w:pPr>
      <w:r>
        <w:rPr>
          <w:rFonts w:asciiTheme="minorEastAsia" w:eastAsiaTheme="minorEastAsia" w:hAnsiTheme="minorEastAsia" w:cstheme="minorEastAsia" w:hint="eastAsia"/>
          <w:b/>
          <w:bCs/>
          <w:kern w:val="0"/>
          <w:sz w:val="21"/>
          <w:szCs w:val="21"/>
          <w:lang w:val="en-US" w:eastAsia="zh-CN"/>
        </w:rPr>
        <w:t>原因：河段支流增多，冰雪融水汇入量大，使水温降低。（2分）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leftChars="0"/>
        <w:jc w:val="both"/>
        <w:textAlignment w:val="auto"/>
        <w:rPr>
          <w:rFonts w:asciiTheme="minorEastAsia" w:eastAsiaTheme="minorEastAsia" w:hAnsiTheme="minorEastAsia" w:cstheme="minorEastAsia" w:hint="eastAsia"/>
          <w:b/>
          <w:bCs/>
          <w:kern w:val="0"/>
          <w:sz w:val="21"/>
          <w:szCs w:val="21"/>
          <w:lang w:val="en-US" w:eastAsia="zh-CN"/>
        </w:rPr>
      </w:pPr>
      <w:r>
        <w:rPr>
          <w:rFonts w:asciiTheme="minorEastAsia" w:eastAsiaTheme="minorEastAsia" w:hAnsiTheme="minorEastAsia" w:cstheme="minorEastAsia" w:hint="eastAsia"/>
          <w:b/>
          <w:bCs/>
          <w:kern w:val="0"/>
          <w:sz w:val="21"/>
          <w:szCs w:val="21"/>
          <w:lang w:val="en-US" w:eastAsia="zh-CN"/>
        </w:rPr>
        <w:t>32.（10分）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leftChars="0"/>
        <w:jc w:val="both"/>
        <w:textAlignment w:val="auto"/>
        <w:rPr>
          <w:rFonts w:asciiTheme="minorEastAsia" w:eastAsiaTheme="minorEastAsia" w:hAnsiTheme="minorEastAsia" w:cstheme="minorEastAsia" w:hint="eastAsia"/>
          <w:b/>
          <w:bCs/>
          <w:kern w:val="0"/>
          <w:sz w:val="21"/>
          <w:szCs w:val="21"/>
          <w:lang w:val="en-US" w:eastAsia="zh-CN"/>
        </w:rPr>
      </w:pPr>
      <w:r>
        <w:rPr>
          <w:rFonts w:asciiTheme="minorEastAsia" w:eastAsiaTheme="minorEastAsia" w:hAnsiTheme="minorEastAsia" w:cstheme="minorEastAsia" w:hint="eastAsia"/>
          <w:b/>
          <w:bCs/>
          <w:kern w:val="0"/>
          <w:sz w:val="21"/>
          <w:szCs w:val="21"/>
          <w:lang w:val="en-US" w:eastAsia="zh-CN"/>
        </w:rPr>
        <w:t>（1）秋季林区积累大量干燥的枯枝落叶等易燃物；（2分）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jc w:val="both"/>
        <w:textAlignment w:val="auto"/>
        <w:rPr>
          <w:rFonts w:asciiTheme="minorEastAsia" w:eastAsiaTheme="minorEastAsia" w:hAnsiTheme="minorEastAsia" w:cstheme="minorEastAsia" w:hint="eastAsia"/>
          <w:b/>
          <w:bCs/>
          <w:kern w:val="0"/>
          <w:sz w:val="21"/>
          <w:szCs w:val="21"/>
          <w:lang w:val="en-US" w:eastAsia="zh-CN"/>
        </w:rPr>
      </w:pPr>
      <w:r>
        <w:rPr>
          <w:rFonts w:asciiTheme="minorEastAsia" w:eastAsiaTheme="minorEastAsia" w:hAnsiTheme="minorEastAsia" w:cstheme="minorEastAsia" w:hint="eastAsia"/>
          <w:b/>
          <w:bCs/>
          <w:kern w:val="0"/>
          <w:sz w:val="21"/>
          <w:szCs w:val="21"/>
          <w:lang w:val="en-US" w:eastAsia="zh-CN"/>
        </w:rPr>
        <w:t>秋季来自内陆荒漠干燥的圣安娜风，翻越高大山脉后下沉升温（焚风效应）；（2分）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jc w:val="both"/>
        <w:textAlignment w:val="auto"/>
        <w:rPr>
          <w:rFonts w:asciiTheme="minorEastAsia" w:eastAsiaTheme="minorEastAsia" w:hAnsiTheme="minorEastAsia" w:cstheme="minorEastAsia" w:hint="eastAsia"/>
          <w:b/>
          <w:bCs/>
          <w:kern w:val="0"/>
          <w:sz w:val="21"/>
          <w:szCs w:val="21"/>
          <w:lang w:val="en-US" w:eastAsia="zh-CN"/>
        </w:rPr>
      </w:pPr>
      <w:r>
        <w:rPr>
          <w:rFonts w:asciiTheme="minorEastAsia" w:eastAsiaTheme="minorEastAsia" w:hAnsiTheme="minorEastAsia" w:cstheme="minorEastAsia" w:hint="eastAsia"/>
          <w:b/>
          <w:bCs/>
          <w:kern w:val="0"/>
          <w:sz w:val="21"/>
          <w:szCs w:val="21"/>
          <w:lang w:val="en-US" w:eastAsia="zh-CN"/>
        </w:rPr>
        <w:t>干热气流又顺峡谷穿行，加大风速（狭管效应），助长火势。（2分）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leftChars="0"/>
        <w:jc w:val="both"/>
        <w:textAlignment w:val="auto"/>
        <w:rPr>
          <w:rFonts w:asciiTheme="minorEastAsia" w:eastAsiaTheme="minorEastAsia" w:hAnsiTheme="minorEastAsia" w:cstheme="minorEastAsia" w:hint="eastAsia"/>
          <w:b/>
          <w:bCs/>
          <w:kern w:val="0"/>
          <w:sz w:val="21"/>
          <w:szCs w:val="21"/>
          <w:lang w:val="en-US" w:eastAsia="zh-CN"/>
        </w:rPr>
      </w:pPr>
      <w:r>
        <w:rPr>
          <w:rFonts w:asciiTheme="minorEastAsia" w:eastAsiaTheme="minorEastAsia" w:hAnsiTheme="minorEastAsia" w:cstheme="minorEastAsia" w:hint="eastAsia"/>
          <w:b/>
          <w:bCs/>
          <w:kern w:val="0"/>
          <w:sz w:val="21"/>
          <w:szCs w:val="21"/>
          <w:lang w:val="en-US" w:eastAsia="zh-CN"/>
        </w:rPr>
        <w:t>（2）无风或微风；（2分）空气湿度较大；（2分）气温较低。（2分）（3选2，共4分）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leftChars="0"/>
        <w:jc w:val="both"/>
        <w:textAlignment w:val="auto"/>
        <w:rPr>
          <w:rFonts w:asciiTheme="minorEastAsia" w:eastAsiaTheme="minorEastAsia" w:hAnsiTheme="minorEastAsia" w:cstheme="minorEastAsia" w:hint="eastAsia"/>
          <w:b/>
          <w:bCs/>
          <w:kern w:val="0"/>
          <w:sz w:val="21"/>
          <w:szCs w:val="21"/>
          <w:lang w:val="en-US" w:eastAsia="zh-CN"/>
        </w:rPr>
      </w:pPr>
      <w:r>
        <w:rPr>
          <w:rFonts w:asciiTheme="minorEastAsia" w:eastAsiaTheme="minorEastAsia" w:hAnsiTheme="minorEastAsia" w:cstheme="minorEastAsia" w:hint="eastAsia"/>
          <w:b/>
          <w:bCs/>
          <w:kern w:val="0"/>
          <w:sz w:val="21"/>
          <w:szCs w:val="21"/>
          <w:lang w:val="en-US" w:eastAsia="zh-CN"/>
        </w:rPr>
        <w:t>33.（12分）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ind w:leftChars="0"/>
        <w:jc w:val="both"/>
        <w:textAlignment w:val="auto"/>
        <w:rPr>
          <w:rFonts w:asciiTheme="minorEastAsia" w:eastAsiaTheme="minorEastAsia" w:hAnsiTheme="minorEastAsia" w:cstheme="minorEastAsia" w:hint="eastAsia"/>
          <w:b/>
          <w:bCs/>
          <w:kern w:val="0"/>
          <w:sz w:val="21"/>
          <w:szCs w:val="21"/>
          <w:lang w:val="en-US" w:eastAsia="zh-CN"/>
        </w:rPr>
      </w:pPr>
      <w:r>
        <w:rPr>
          <w:rFonts w:asciiTheme="minorEastAsia" w:eastAsiaTheme="minorEastAsia" w:hAnsiTheme="minorEastAsia" w:cstheme="minorEastAsia" w:hint="eastAsia"/>
          <w:b/>
          <w:bCs/>
          <w:kern w:val="0"/>
          <w:sz w:val="21"/>
          <w:szCs w:val="21"/>
          <w:lang w:val="en-US" w:eastAsia="zh-CN"/>
        </w:rPr>
        <w:t>（1）分布特点：西北部沿海</w:t>
      </w:r>
      <w:r>
        <w:rPr>
          <w:rFonts w:asciiTheme="minorEastAsia" w:eastAsiaTheme="minorEastAsia" w:hAnsiTheme="minorEastAsia" w:cstheme="minorEastAsia" w:hint="eastAsia"/>
          <w:b/>
          <w:bCs/>
          <w:sz w:val="21"/>
          <w:szCs w:val="21"/>
          <w:lang w:val="en-US" w:eastAsia="zh-CN"/>
        </w:rPr>
        <w:t>（2分）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jc w:val="both"/>
        <w:textAlignment w:val="auto"/>
        <w:rPr>
          <w:rFonts w:asciiTheme="minorEastAsia" w:eastAsiaTheme="minorEastAsia" w:hAnsiTheme="minorEastAsia" w:cstheme="minorEastAsia" w:hint="eastAsia"/>
          <w:b/>
          <w:bCs/>
          <w:sz w:val="21"/>
          <w:szCs w:val="21"/>
          <w:lang w:val="en-US" w:eastAsia="zh-CN"/>
        </w:rPr>
      </w:pPr>
      <w:r>
        <w:rPr>
          <w:rFonts w:asciiTheme="minorEastAsia" w:eastAsiaTheme="minorEastAsia" w:hAnsiTheme="minorEastAsia" w:cstheme="minorEastAsia" w:hint="eastAsia"/>
          <w:b/>
          <w:bCs/>
          <w:kern w:val="0"/>
          <w:sz w:val="21"/>
          <w:szCs w:val="21"/>
          <w:lang w:val="en-US" w:eastAsia="zh-CN"/>
        </w:rPr>
        <w:t>原因：冬季（受西风影响）温和多雨，夏</w:t>
      </w:r>
      <w:r>
        <w:rPr>
          <w:rFonts w:asciiTheme="minorEastAsia" w:eastAsiaTheme="minorEastAsia" w:hAnsiTheme="minorEastAsia" w:cstheme="minorEastAsia" w:hint="eastAsia"/>
          <w:b/>
          <w:bCs/>
          <w:sz w:val="21"/>
          <w:szCs w:val="21"/>
          <w:lang w:val="en-US" w:eastAsia="zh-CN"/>
        </w:rPr>
        <w:t>季（中部山脉阻挡东部沙漠热浪，加之沿岸寒流对气候的降温作用，气候）凉爽，气候条件优越；（2分）地处沿海平原，地形平坦，利于建设；（2分）</w:t>
      </w:r>
    </w:p>
    <w:p>
      <w:pPr>
        <w:keepNext w:val="0"/>
        <w:keepLines w:val="0"/>
        <w:pageBreakBefore w:val="0"/>
        <w:widowControl w:val="0"/>
        <w:numPr>
          <w:ilvl w:val="0"/>
          <w:numId w:val="0"/>
        </w:numPr>
        <w:kinsoku/>
        <w:wordWrap/>
        <w:overflowPunct/>
        <w:topLinePunct w:val="0"/>
        <w:autoSpaceDE/>
        <w:autoSpaceDN/>
        <w:bidi w:val="0"/>
        <w:adjustRightInd/>
        <w:spacing w:beforeAutospacing="0" w:afterAutospacing="0" w:line="360" w:lineRule="auto"/>
        <w:textAlignment w:val="auto"/>
        <w:rPr>
          <w:rFonts w:asciiTheme="minorEastAsia" w:eastAsiaTheme="minorEastAsia" w:hAnsiTheme="minorEastAsia" w:cstheme="minorEastAsia" w:hint="eastAsia"/>
          <w:b/>
          <w:bCs w:val="0"/>
          <w:sz w:val="21"/>
          <w:szCs w:val="21"/>
        </w:rPr>
      </w:pPr>
      <w:r>
        <w:rPr>
          <w:rFonts w:asciiTheme="minorEastAsia" w:eastAsiaTheme="minorEastAsia" w:hAnsiTheme="minorEastAsia" w:cstheme="minorEastAsia" w:hint="eastAsia"/>
          <w:b/>
          <w:bCs/>
          <w:sz w:val="21"/>
          <w:szCs w:val="21"/>
          <w:lang w:val="en-US" w:eastAsia="zh-CN"/>
        </w:rPr>
        <w:t>（2）夏季受副热带高气压带控制，盛行下沉气流，冬季又地处西风背风坡，全年少雨，多晴天，到达地面太阳辐射多；（2分）纬度较低，正午太阳高度较大；（2分）沙漠广布，可利用荒地多；（2分）</w:t>
      </w:r>
    </w:p>
    <w:p>
      <w:pPr>
        <w:pStyle w:val="NormalWeb"/>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both"/>
        <w:textAlignment w:val="auto"/>
        <w:rPr>
          <w:rFonts w:asciiTheme="minorEastAsia" w:eastAsiaTheme="minorEastAsia" w:hAnsiTheme="minorEastAsia" w:cstheme="minorEastAsia" w:hint="eastAsia"/>
          <w:b/>
          <w:bCs/>
          <w:sz w:val="21"/>
          <w:szCs w:val="21"/>
          <w:lang w:val="en-US" w:eastAsia="zh-CN"/>
        </w:rPr>
      </w:pPr>
    </w:p>
    <w:p>
      <w:pPr>
        <w:pStyle w:val="NormalWeb"/>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both"/>
        <w:textAlignment w:val="auto"/>
        <w:rPr>
          <w:rFonts w:asciiTheme="minorEastAsia" w:eastAsiaTheme="minorEastAsia" w:hAnsiTheme="minorEastAsia" w:cstheme="minorEastAsia" w:hint="eastAsia"/>
          <w:b/>
          <w:bCs/>
          <w:sz w:val="21"/>
          <w:szCs w:val="21"/>
          <w:lang w:val="en-US" w:eastAsia="zh-CN"/>
        </w:rPr>
      </w:pPr>
    </w:p>
    <w:p>
      <w:pPr>
        <w:pStyle w:val="NormalWeb"/>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both"/>
        <w:textAlignment w:val="auto"/>
        <w:rPr>
          <w:rFonts w:asciiTheme="minorEastAsia" w:eastAsiaTheme="minorEastAsia" w:hAnsiTheme="minorEastAsia" w:cstheme="minorEastAsia" w:hint="eastAsia"/>
          <w:b/>
          <w:bCs/>
          <w:sz w:val="21"/>
          <w:szCs w:val="21"/>
          <w:lang w:val="en-US" w:eastAsia="zh-CN"/>
        </w:rPr>
      </w:pPr>
      <w:bookmarkStart w:id="0" w:name="_GoBack"/>
      <w:bookmarkEnd w:id="0"/>
      <w:r>
        <w:rPr>
          <w:rFonts w:asciiTheme="minorEastAsia" w:eastAsiaTheme="minorEastAsia" w:hAnsiTheme="minorEastAsia" w:cstheme="minorEastAsia" w:hint="eastAsia"/>
          <w:b/>
          <w:bCs/>
          <w:sz w:val="21"/>
          <w:szCs w:val="21"/>
          <w:lang w:val="en-US" w:eastAsia="zh-CN"/>
        </w:rPr>
        <w:t>34.（10分）</w:t>
      </w:r>
    </w:p>
    <w:p>
      <w:pPr>
        <w:pStyle w:val="NormalWeb"/>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both"/>
        <w:textAlignment w:val="auto"/>
        <w:rPr>
          <w:rFonts w:asciiTheme="minorEastAsia" w:eastAsiaTheme="minorEastAsia" w:hAnsiTheme="minorEastAsia" w:cstheme="minorEastAsia" w:hint="eastAsia"/>
          <w:b/>
          <w:bCs/>
          <w:sz w:val="21"/>
          <w:szCs w:val="21"/>
        </w:rPr>
      </w:pPr>
      <w:r>
        <w:rPr>
          <w:rFonts w:asciiTheme="minorEastAsia" w:eastAsiaTheme="minorEastAsia" w:hAnsiTheme="minorEastAsia" w:cstheme="minorEastAsia" w:hint="eastAsia"/>
          <w:b/>
          <w:bCs/>
          <w:sz w:val="21"/>
          <w:szCs w:val="21"/>
        </w:rPr>
        <w:t>（1）地处高纬，冬季漫长且气温低；</w:t>
      </w:r>
      <w:r>
        <w:rPr>
          <w:rFonts w:asciiTheme="minorEastAsia" w:eastAsiaTheme="minorEastAsia" w:hAnsiTheme="minorEastAsia" w:cstheme="minorEastAsia" w:hint="eastAsia"/>
          <w:b/>
          <w:bCs/>
          <w:sz w:val="21"/>
          <w:szCs w:val="21"/>
          <w:lang w:val="en-US" w:eastAsia="zh-CN"/>
        </w:rPr>
        <w:t>（2分）</w:t>
      </w:r>
      <w:r>
        <w:rPr>
          <w:rFonts w:asciiTheme="minorEastAsia" w:eastAsiaTheme="minorEastAsia" w:hAnsiTheme="minorEastAsia" w:cstheme="minorEastAsia" w:hint="eastAsia"/>
          <w:b/>
          <w:bCs/>
          <w:sz w:val="21"/>
          <w:szCs w:val="21"/>
        </w:rPr>
        <w:t>冬季西风强劲，蜜蜂入巢困难；</w:t>
      </w:r>
      <w:r>
        <w:rPr>
          <w:rFonts w:asciiTheme="minorEastAsia" w:eastAsiaTheme="minorEastAsia" w:hAnsiTheme="minorEastAsia" w:cstheme="minorEastAsia" w:hint="eastAsia"/>
          <w:b/>
          <w:bCs/>
          <w:sz w:val="21"/>
          <w:szCs w:val="21"/>
          <w:lang w:val="en-US" w:eastAsia="zh-CN"/>
        </w:rPr>
        <w:t>（2分）</w:t>
      </w:r>
      <w:r>
        <w:rPr>
          <w:rFonts w:asciiTheme="minorEastAsia" w:eastAsiaTheme="minorEastAsia" w:hAnsiTheme="minorEastAsia" w:cstheme="minorEastAsia" w:hint="eastAsia"/>
          <w:b/>
          <w:bCs/>
          <w:sz w:val="21"/>
          <w:szCs w:val="21"/>
        </w:rPr>
        <w:t>夏季短促，蜜蜂繁衍数量少，冬季相互靠拢御寒</w:t>
      </w:r>
      <w:r>
        <w:rPr>
          <w:rFonts w:asciiTheme="minorEastAsia" w:eastAsiaTheme="minorEastAsia" w:hAnsiTheme="minorEastAsia" w:cstheme="minorEastAsia" w:hint="eastAsia"/>
          <w:b/>
          <w:bCs/>
          <w:sz w:val="21"/>
          <w:szCs w:val="21"/>
          <w:lang w:eastAsia="zh-CN"/>
        </w:rPr>
        <w:t>能力</w:t>
      </w:r>
      <w:r>
        <w:rPr>
          <w:rFonts w:asciiTheme="minorEastAsia" w:eastAsiaTheme="minorEastAsia" w:hAnsiTheme="minorEastAsia" w:cstheme="minorEastAsia" w:hint="eastAsia"/>
          <w:b/>
          <w:bCs/>
          <w:sz w:val="21"/>
          <w:szCs w:val="21"/>
        </w:rPr>
        <w:t>差。</w:t>
      </w:r>
      <w:r>
        <w:rPr>
          <w:rFonts w:asciiTheme="minorEastAsia" w:eastAsiaTheme="minorEastAsia" w:hAnsiTheme="minorEastAsia" w:cstheme="minorEastAsia" w:hint="eastAsia"/>
          <w:b/>
          <w:bCs/>
          <w:sz w:val="21"/>
          <w:szCs w:val="21"/>
          <w:lang w:val="en-US" w:eastAsia="zh-CN"/>
        </w:rPr>
        <w:t>（2分）</w:t>
      </w:r>
    </w:p>
    <w:p>
      <w:pPr>
        <w:pStyle w:val="NormalWeb"/>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both"/>
        <w:textAlignment w:val="auto"/>
        <w:rPr>
          <w:rFonts w:asciiTheme="minorEastAsia" w:eastAsiaTheme="minorEastAsia" w:hAnsiTheme="minorEastAsia" w:cstheme="minorEastAsia" w:hint="eastAsia"/>
          <w:b/>
          <w:bCs/>
          <w:sz w:val="21"/>
          <w:szCs w:val="21"/>
          <w:lang w:val="en-US" w:eastAsia="zh-CN"/>
        </w:rPr>
      </w:pPr>
      <w:r>
        <w:rPr>
          <w:rFonts w:asciiTheme="minorEastAsia" w:eastAsiaTheme="minorEastAsia" w:hAnsiTheme="minorEastAsia" w:cstheme="minorEastAsia" w:hint="eastAsia"/>
          <w:b/>
          <w:bCs/>
          <w:sz w:val="21"/>
          <w:szCs w:val="21"/>
        </w:rPr>
        <w:t>（2）蜜源来自野花，基本不受农药、化肥污染；</w:t>
      </w:r>
      <w:r>
        <w:rPr>
          <w:rFonts w:asciiTheme="minorEastAsia" w:eastAsiaTheme="minorEastAsia" w:hAnsiTheme="minorEastAsia" w:cstheme="minorEastAsia" w:hint="eastAsia"/>
          <w:b/>
          <w:bCs/>
          <w:sz w:val="21"/>
          <w:szCs w:val="21"/>
          <w:lang w:val="en-US" w:eastAsia="zh-CN"/>
        </w:rPr>
        <w:t>（2分）</w:t>
      </w:r>
      <w:r>
        <w:rPr>
          <w:rFonts w:asciiTheme="minorEastAsia" w:eastAsiaTheme="minorEastAsia" w:hAnsiTheme="minorEastAsia" w:cstheme="minorEastAsia" w:hint="eastAsia"/>
          <w:b/>
          <w:bCs/>
          <w:sz w:val="21"/>
          <w:szCs w:val="21"/>
        </w:rPr>
        <w:t>为高纬岛屿，气温低，环境封闭，蜜蜂（及蜜源植物）病虫害少；</w:t>
      </w:r>
      <w:r>
        <w:rPr>
          <w:rFonts w:asciiTheme="minorEastAsia" w:eastAsiaTheme="minorEastAsia" w:hAnsiTheme="minorEastAsia" w:cstheme="minorEastAsia" w:hint="eastAsia"/>
          <w:b/>
          <w:bCs/>
          <w:sz w:val="21"/>
          <w:szCs w:val="21"/>
          <w:lang w:val="en-US" w:eastAsia="zh-CN"/>
        </w:rPr>
        <w:t>（2分）</w:t>
      </w:r>
      <w:r>
        <w:rPr>
          <w:rFonts w:asciiTheme="minorEastAsia" w:eastAsiaTheme="minorEastAsia" w:hAnsiTheme="minorEastAsia" w:cstheme="minorEastAsia" w:hint="eastAsia"/>
          <w:b/>
          <w:bCs/>
          <w:sz w:val="21"/>
          <w:szCs w:val="21"/>
        </w:rPr>
        <w:t>冰岛空气清新，环境质量优良。(</w:t>
      </w:r>
      <w:r>
        <w:rPr>
          <w:rFonts w:asciiTheme="minorEastAsia" w:eastAsiaTheme="minorEastAsia" w:hAnsiTheme="minorEastAsia" w:cstheme="minorEastAsia" w:hint="eastAsia"/>
          <w:b/>
          <w:bCs/>
          <w:sz w:val="21"/>
          <w:szCs w:val="21"/>
          <w:lang w:val="en-US" w:eastAsia="zh-CN"/>
        </w:rPr>
        <w:t>2</w:t>
      </w:r>
      <w:r>
        <w:rPr>
          <w:rFonts w:asciiTheme="minorEastAsia" w:eastAsiaTheme="minorEastAsia" w:hAnsiTheme="minorEastAsia" w:cstheme="minorEastAsia" w:hint="eastAsia"/>
          <w:b/>
          <w:bCs/>
          <w:sz w:val="21"/>
          <w:szCs w:val="21"/>
        </w:rPr>
        <w:t>分)</w:t>
      </w:r>
      <w:r>
        <w:rPr>
          <w:rFonts w:asciiTheme="minorEastAsia" w:eastAsiaTheme="minorEastAsia" w:hAnsiTheme="minorEastAsia" w:cstheme="minorEastAsia" w:hint="eastAsia"/>
          <w:b/>
          <w:bCs/>
          <w:sz w:val="21"/>
          <w:szCs w:val="21"/>
          <w:lang w:eastAsia="zh-CN"/>
        </w:rPr>
        <w:t>（</w:t>
      </w:r>
      <w:r>
        <w:rPr>
          <w:rFonts w:asciiTheme="minorEastAsia" w:eastAsiaTheme="minorEastAsia" w:hAnsiTheme="minorEastAsia" w:cstheme="minorEastAsia" w:hint="eastAsia"/>
          <w:b/>
          <w:bCs/>
          <w:sz w:val="21"/>
          <w:szCs w:val="21"/>
          <w:lang w:val="en-US" w:eastAsia="zh-CN"/>
        </w:rPr>
        <w:t>3选2，共4分</w:t>
      </w:r>
      <w:r>
        <w:rPr>
          <w:rFonts w:asciiTheme="minorEastAsia" w:eastAsiaTheme="minorEastAsia" w:hAnsiTheme="minorEastAsia" w:cstheme="minorEastAsia" w:hint="eastAsia"/>
          <w:b/>
          <w:bCs/>
          <w:sz w:val="21"/>
          <w:szCs w:val="21"/>
          <w:lang w:eastAsia="zh-CN"/>
        </w:rPr>
        <w:t>）</w:t>
      </w:r>
    </w:p>
    <w:p>
      <w:pPr>
        <w:wordWrap/>
        <w:spacing w:beforeAutospacing="0" w:afterAutospacing="0" w:line="360" w:lineRule="auto"/>
        <w:jc w:val="both"/>
        <w:rPr>
          <w:rFonts w:ascii="宋体" w:eastAsia="宋体" w:hAnsi="宋体" w:cs="宋体" w:hint="eastAsia"/>
          <w:b/>
          <w:bCs/>
          <w:color w:val="000000" w:themeColor="text1"/>
          <w:sz w:val="21"/>
          <w:szCs w:val="21"/>
          <w:lang w:val="en-US" w:eastAsia="zh-CN"/>
          <w14:textFill>
            <w14:solidFill>
              <w14:schemeClr w14:val="tx1"/>
            </w14:solidFill>
          </w14:textFill>
        </w:rPr>
      </w:pPr>
    </w:p>
    <w:sectPr>
      <w:footerReference w:type="default" r:id="rId23"/>
      <w:pgSz w:w="11906" w:h="16838"/>
      <w:pgMar w:top="1418" w:right="1418" w:bottom="1418" w:left="1418" w:header="851" w:footer="992" w:gutter="0"/>
      <w:lnNumType w:countBy="0" w:restart="continuous"/>
      <w:cols w:num="1" w:space="425"/>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eastAsiaTheme="minorEastAsia"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pPr>
                      <w:pStyle w:val="Footer"/>
                      <w:rPr>
                        <w:rFonts w:eastAsiaTheme="minorEastAsia"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w10:wrap anchorx="margin"/>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8398FEB8"/>
    <w:multiLevelType w:val="singleLevel"/>
    <w:tmpl w:val="8398FEB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1E727A5"/>
    <w:rsid w:val="0B0C2E07"/>
    <w:rsid w:val="196F6268"/>
    <w:rsid w:val="1A423684"/>
    <w:rsid w:val="2EA600B3"/>
    <w:rsid w:val="308A02E8"/>
    <w:rsid w:val="3AE95A2D"/>
    <w:rsid w:val="3CB733D6"/>
    <w:rsid w:val="4226334D"/>
    <w:rsid w:val="47C65630"/>
    <w:rsid w:val="49AA085B"/>
    <w:rsid w:val="4C526FD5"/>
    <w:rsid w:val="4E3E1782"/>
    <w:rsid w:val="585B2FA8"/>
    <w:rsid w:val="5CB868E6"/>
    <w:rsid w:val="5CF82CC5"/>
    <w:rsid w:val="5D52436C"/>
    <w:rsid w:val="5DD86C8D"/>
    <w:rsid w:val="61C61B7F"/>
    <w:rsid w:val="62427524"/>
    <w:rsid w:val="62932CA1"/>
    <w:rsid w:val="64A96C56"/>
    <w:rsid w:val="653A363B"/>
    <w:rsid w:val="73856060"/>
    <w:rsid w:val="73F2028C"/>
    <w:rsid w:val="7A874FFF"/>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eastAsia="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qFormat/>
    <w:pPr>
      <w:spacing w:beforeAutospacing="1" w:afterAutospacing="1"/>
      <w:jc w:val="left"/>
    </w:pPr>
    <w:rPr>
      <w:rFonts w:ascii="Calibri" w:eastAsia="宋体" w:hAnsi="Calibri"/>
      <w:kern w:val="0"/>
      <w:sz w:val="24"/>
      <w:szCs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firstLine="420" w:firstLineChars="200"/>
    </w:pPr>
  </w:style>
  <w:style w:type="character" w:customStyle="1" w:styleId="apple-converted-space">
    <w:name w:val="apple-converted-space"/>
    <w:basedOn w:val="DefaultParagraphFont"/>
    <w:qFormat/>
  </w:style>
  <w:style w:type="paragraph" w:customStyle="1" w:styleId="0">
    <w:name w:val="正文_0"/>
    <w:qFormat/>
    <w:pPr>
      <w:widowControl w:val="0"/>
      <w:jc w:val="both"/>
    </w:pPr>
    <w:rPr>
      <w:rFonts w:ascii="Calibri" w:eastAsia="宋体" w:hAnsi="Calibri" w:cs="Times New Roman"/>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file:///\\&#24352;&#32654;&#33521;\j\&#24352;&#32654;&#33521;\2017\&#19968;&#36718;\&#22320;&#29702;\&#21152;&#32451;&#21322;&#23567;&#26102;%25252525252520&#36890;&#29992;&#65288;&#20184;&#22768;&#22269;&#65289;&#26368;&#26032;&#31295;&#65288;2016.10.12&#65289;\1-22.tif" TargetMode="Externa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0</cp:revision>
  <cp:lastPrinted>2020-12-07T16:21:00Z</cp:lastPrinted>
  <dcterms:created xsi:type="dcterms:W3CDTF">2014-10-29T12:08:00Z</dcterms:created>
  <dcterms:modified xsi:type="dcterms:W3CDTF">2020-12-17T09:23:59Z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