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309725" cy="9846945"/>
            <wp:effectExtent l="0" t="0" r="635" b="13335"/>
            <wp:docPr id="17" name="图片 17" descr="image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age00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09725" cy="984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254480" cy="9972040"/>
            <wp:effectExtent l="0" t="0" r="10160" b="10160"/>
            <wp:docPr id="16" name="图片 16" descr="image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00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5448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194790" cy="9799955"/>
            <wp:effectExtent l="0" t="0" r="8890" b="14605"/>
            <wp:docPr id="15" name="图片 15" descr="image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00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94790" cy="97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305915" cy="9975215"/>
            <wp:effectExtent l="0" t="0" r="4445" b="6985"/>
            <wp:docPr id="14" name="图片 14" descr="image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00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05915" cy="99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344015" cy="9902190"/>
            <wp:effectExtent l="0" t="0" r="12065" b="3810"/>
            <wp:docPr id="13" name="图片 13" descr="image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00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44015" cy="99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530070" cy="10172700"/>
            <wp:effectExtent l="0" t="0" r="8890" b="7620"/>
            <wp:docPr id="12" name="图片 12" descr="image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00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3007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479905" cy="10043160"/>
            <wp:effectExtent l="0" t="0" r="13335" b="0"/>
            <wp:docPr id="11" name="图片 11" descr="image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00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9905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558645" cy="10133330"/>
            <wp:effectExtent l="0" t="0" r="10795" b="1270"/>
            <wp:docPr id="10" name="图片 10" descr="image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000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58645" cy="101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468475" cy="10086975"/>
            <wp:effectExtent l="0" t="0" r="9525" b="1905"/>
            <wp:docPr id="9" name="图片 9" descr="image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000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6847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221460" cy="9912985"/>
            <wp:effectExtent l="0" t="0" r="12700" b="8255"/>
            <wp:docPr id="8" name="图片 8" descr="image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00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21460" cy="991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理综生物学参考答案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1-6：BCDDAC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29.(共10分)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(1)高盐畜禽粪便使土壤溶液渗透压</w:t>
      </w:r>
      <w:r>
        <w:rPr>
          <w:rFonts w:ascii="Times New Roman" w:hAnsi="Times New Roman" w:eastAsia="宋体" w:cs="Times New Roman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t>升高，不利于根细胞吸水，导致部分气孔关闭，CO</w:t>
      </w:r>
      <w:r>
        <w:rPr>
          <w:rFonts w:ascii="Times New Roman" w:hAnsi="Times New Roman" w:eastAsia="宋体" w:cs="Times New Roman"/>
          <w:color w:val="000000" w:themeColor="text1"/>
          <w:szCs w:val="21"/>
          <w:highlight w:val="yellow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t>供应不足，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光合速率下降。(合理即可，3分) 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(2)可以(1分)      M1、M2处理组(混合不同用量的有机肥中2014年和2015年)水稻产量与CF组(全化肥)无明显差异(2分)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(3)有机肥等中的有机物分解为二氧化碳，平均CO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释放率越高，说明土壤微生物代谢能力越强。(2分)     M2(2分)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30.(共10分)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(1)不能(1分)     增加(1分)  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(2)抗利尿激素分泌不足(2分)     肾小管和集合管上缺乏与抗利尿激素结合的受体，导致抗利尿激素不能正常发挥作用(2分)  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(3)两组大鼠抗利尿激素的含量(2分)   甲组抗利尿激素释放量低于乙组，甲组尿量多余乙组(2分)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31.(共10分，除特殊标记外，每空2分)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(1)浮游植物→浮游动物→大鱼→海豹→虎鲸     出生率小于死亡率、迁入率大于迁出率(写出一点给1分，共2分)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(2)抽样检测法(1分)     避免出现一种或少数几种生物在生态系统占绝对优势的局面，为其他物种的形成腾出空间，有利于增加物种多样性。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(3)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76755" cy="984885"/>
            <wp:effectExtent l="0" t="0" r="44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(3分)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32.(共9分，除特殊标记外，每空1分)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(1)套袋→授粉→套袋               (2)漂洗、染色(2分)      有丝分裂中期 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(3)RRrr    5/12(2分)               (4)无性     基因重组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37.(共15分，除特殊标注外，每空2分)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(1).淀粉    琼脂(凝固剂)    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(2).稀释涂布平板法和平板划线法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(3). B   硝化细菌为自养菌，不能产生淀粉酶，</w:t>
      </w:r>
      <w:r>
        <w:rPr>
          <w:rFonts w:ascii="Times New Roman" w:hAnsi="Times New Roman" w:eastAsia="宋体" w:cs="Times New Roman"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t>淀粉不能被分解而不形成透明圈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(4). Y   在凝胶色谱柱中，淀粉酶Y的相对分子质量大，不容易进入凝胶内部的通道，只能在凝胶外部移动，路程短，移动的速度快，先洗脱出来(3分)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38.(共15分，除特殊标注外，每空2分)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(1)限制酶和DNA连接酶     标记基因      启动子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(2)原始性腺    发育的全能(1分) 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(3)筛选出导入</w:t>
      </w:r>
      <w:r>
        <w:rPr>
          <w:rFonts w:ascii="Times New Roman" w:hAnsi="Times New Roman" w:eastAsia="宋体" w:cs="Times New Roman"/>
          <w:color w:val="000000" w:themeColor="text1"/>
          <w:highlight w:val="yellow"/>
          <w14:textFill>
            <w14:solidFill>
              <w14:schemeClr w14:val="tx1"/>
            </w14:solidFill>
          </w14:textFill>
        </w:rPr>
        <w:t>目的基因（</w:t>
      </w:r>
      <w:r>
        <w:rPr>
          <w:rFonts w:ascii="Times New Roman" w:hAnsi="Times New Roman" w:eastAsia="宋体" w:cs="Times New Roman"/>
          <w:highlight w:val="yellow"/>
        </w:rPr>
        <w:t>或基因表达载体</w:t>
      </w:r>
      <w:r>
        <w:rPr>
          <w:rFonts w:ascii="Times New Roman" w:hAnsi="Times New Roman" w:eastAsia="宋体" w:cs="Times New Roman"/>
          <w:color w:val="000000" w:themeColor="text1"/>
          <w:highlight w:val="yellow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的胚胎干细胞</w:t>
      </w:r>
    </w:p>
    <w:p>
      <w:pPr>
        <w:spacing w:line="300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(4)内细胞团    使其同期发情</w:t>
      </w:r>
    </w:p>
    <w:p>
      <w:pPr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化学答案：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选择题：7.B   8.D  9.A  10.C  11.B  12.D  13.C</w:t>
      </w:r>
    </w:p>
    <w:p>
      <w:pPr>
        <w:spacing w:line="360" w:lineRule="auto"/>
        <w:jc w:val="left"/>
        <w:textAlignment w:val="center"/>
        <w:rPr>
          <w:sz w:val="24"/>
        </w:rPr>
      </w:pPr>
      <w:r>
        <w:rPr>
          <w:rFonts w:hint="eastAsia" w:hAnsi="宋体"/>
          <w:sz w:val="24"/>
        </w:rPr>
        <w:t>26.</w:t>
      </w:r>
      <w:r>
        <w:rPr>
          <w:rFonts w:hAnsi="宋体"/>
          <w:sz w:val="24"/>
        </w:rPr>
        <w:t>【</w:t>
      </w:r>
      <w:r>
        <w:rPr>
          <w:rFonts w:hint="eastAsia" w:hAnsi="宋体"/>
          <w:sz w:val="24"/>
        </w:rPr>
        <w:t>15分</w:t>
      </w:r>
      <w:r>
        <w:rPr>
          <w:rFonts w:hAnsi="宋体"/>
          <w:sz w:val="24"/>
        </w:rPr>
        <w:t>】</w:t>
      </w:r>
      <w:r>
        <w:rPr>
          <w:sz w:val="24"/>
        </w:rPr>
        <w:t>(1)Na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3</w:t>
      </w:r>
      <w:r>
        <w:rPr>
          <w:sz w:val="24"/>
        </w:rPr>
        <w:t>+H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 xml:space="preserve">4 </w:t>
      </w:r>
      <w:r>
        <w:rPr>
          <w:sz w:val="24"/>
        </w:rPr>
        <w:t>═Na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+SO</w:t>
      </w:r>
      <w:r>
        <w:rPr>
          <w:sz w:val="24"/>
          <w:vertAlign w:val="subscript"/>
        </w:rPr>
        <w:t>2</w:t>
      </w:r>
      <w:r>
        <w:rPr>
          <w:sz w:val="24"/>
        </w:rPr>
        <w:t>↑+H</w:t>
      </w:r>
      <w:r>
        <w:rPr>
          <w:sz w:val="24"/>
          <w:vertAlign w:val="subscript"/>
        </w:rPr>
        <w:t>2</w:t>
      </w:r>
      <w:r>
        <w:rPr>
          <w:sz w:val="24"/>
        </w:rPr>
        <w:t>O(2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 </w:t>
      </w:r>
    </w:p>
    <w:p>
      <w:pPr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(2)P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5</w:t>
      </w:r>
      <w:r>
        <w:rPr>
          <w:sz w:val="24"/>
        </w:rPr>
        <w:t xml:space="preserve"> (1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</w:t>
      </w:r>
      <w:r>
        <w:rPr>
          <w:rFonts w:hAnsi="宋体"/>
          <w:sz w:val="24"/>
        </w:rPr>
        <w:t>己</w:t>
      </w:r>
      <w:r>
        <w:rPr>
          <w:sz w:val="24"/>
        </w:rPr>
        <w:t xml:space="preserve"> (1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</w:t>
      </w:r>
    </w:p>
    <w:p>
      <w:pPr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(3)</w:t>
      </w:r>
      <w:r>
        <w:rPr>
          <w:rFonts w:hAnsi="宋体"/>
          <w:sz w:val="24"/>
        </w:rPr>
        <w:t>通过观察产生气泡的速率控制通入气体的流速</w:t>
      </w:r>
      <w:r>
        <w:rPr>
          <w:sz w:val="24"/>
        </w:rPr>
        <w:t>(2</w:t>
      </w:r>
      <w:r>
        <w:rPr>
          <w:rFonts w:hAnsi="宋体"/>
          <w:sz w:val="24"/>
        </w:rPr>
        <w:t>分</w:t>
      </w:r>
      <w:r>
        <w:rPr>
          <w:sz w:val="24"/>
        </w:rPr>
        <w:t>)    (4)</w:t>
      </w:r>
      <w:r>
        <w:rPr>
          <w:rFonts w:hint="eastAsia" w:hAnsi="宋体"/>
          <w:sz w:val="24"/>
        </w:rPr>
        <w:t>水浴</w:t>
      </w:r>
      <w:r>
        <w:rPr>
          <w:sz w:val="24"/>
        </w:rPr>
        <w:t xml:space="preserve"> (2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</w:t>
      </w:r>
    </w:p>
    <w:p>
      <w:pPr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(5)</w:t>
      </w:r>
      <w:r>
        <w:rPr>
          <w:rFonts w:ascii="宋体" w:hAnsi="宋体"/>
          <w:sz w:val="24"/>
        </w:rPr>
        <w:t>①</w:t>
      </w:r>
      <w:r>
        <w:rPr>
          <w:rFonts w:hAnsi="宋体"/>
          <w:sz w:val="24"/>
        </w:rPr>
        <w:t>滴入最后一滴</w:t>
      </w:r>
      <w:r>
        <w:rPr>
          <w:sz w:val="24"/>
        </w:rPr>
        <w:t>KSCN</w:t>
      </w:r>
      <w:r>
        <w:rPr>
          <w:rFonts w:hAnsi="宋体"/>
          <w:sz w:val="24"/>
        </w:rPr>
        <w:t>标准溶液，溶液变红色，且半分钟内不褪色</w:t>
      </w:r>
      <w:r>
        <w:rPr>
          <w:sz w:val="24"/>
        </w:rPr>
        <w:t>(2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 </w:t>
      </w:r>
    </w:p>
    <w:p>
      <w:pPr>
        <w:rPr>
          <w:rFonts w:hint="eastAsia"/>
          <w:sz w:val="24"/>
        </w:rPr>
      </w:pPr>
      <w:r>
        <w:rPr>
          <w:rFonts w:ascii="宋体" w:hAnsi="宋体"/>
          <w:sz w:val="24"/>
        </w:rPr>
        <w:t>②</w:t>
      </w:r>
      <w:r>
        <w:rPr>
          <w:sz w:val="24"/>
        </w:rPr>
        <w:t>95.9</w:t>
      </w:r>
      <w:r>
        <w:rPr>
          <w:rFonts w:hAnsi="宋体"/>
          <w:sz w:val="24"/>
        </w:rPr>
        <w:t>％</w:t>
      </w:r>
      <w:r>
        <w:rPr>
          <w:sz w:val="24"/>
        </w:rPr>
        <w:t>(</w:t>
      </w:r>
      <w:r>
        <w:rPr>
          <w:rFonts w:hint="eastAsia"/>
          <w:sz w:val="24"/>
        </w:rPr>
        <w:t>3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 </w:t>
      </w:r>
      <w:r>
        <w:rPr>
          <w:rFonts w:ascii="宋体" w:hAnsi="宋体"/>
          <w:sz w:val="24"/>
        </w:rPr>
        <w:t>③</w:t>
      </w:r>
      <w:r>
        <w:rPr>
          <w:rFonts w:hAnsi="宋体"/>
          <w:sz w:val="24"/>
        </w:rPr>
        <w:t>偏小</w:t>
      </w:r>
      <w:r>
        <w:rPr>
          <w:sz w:val="24"/>
        </w:rPr>
        <w:t>(2</w:t>
      </w:r>
      <w:r>
        <w:rPr>
          <w:rFonts w:hAnsi="宋体"/>
          <w:sz w:val="24"/>
        </w:rPr>
        <w:t>分</w:t>
      </w:r>
      <w:r>
        <w:rPr>
          <w:sz w:val="24"/>
        </w:rPr>
        <w:t xml:space="preserve">) </w:t>
      </w:r>
    </w:p>
    <w:p>
      <w:pPr>
        <w:pStyle w:val="3"/>
        <w:widowControl w:val="0"/>
        <w:autoSpaceDE w:val="0"/>
        <w:adjustRightInd w:val="0"/>
        <w:snapToGrid w:val="0"/>
        <w:spacing w:before="0" w:beforeAutospacing="0" w:after="0" w:afterAutospacing="0" w:line="360" w:lineRule="auto"/>
        <w:rPr>
          <w:rFonts w:hint="eastAsia"/>
        </w:rPr>
      </w:pPr>
      <w:r>
        <w:t xml:space="preserve">   </w:t>
      </w:r>
    </w:p>
    <w:p>
      <w:pPr>
        <w:pStyle w:val="3"/>
        <w:widowControl w:val="0"/>
        <w:autoSpaceDE w:val="0"/>
        <w:adjustRightInd w:val="0"/>
        <w:snapToGrid w:val="0"/>
        <w:spacing w:before="0" w:beforeAutospacing="0" w:after="0" w:afterAutospacing="0" w:line="360" w:lineRule="auto"/>
        <w:rPr>
          <w:rFonts w:hint="eastAsia"/>
        </w:rPr>
      </w:pPr>
      <w:r>
        <w:rPr>
          <w:rFonts w:ascii="Times New Roman" w:hAnsi="Times New Roman"/>
        </w:rPr>
        <w:t xml:space="preserve">27. </w:t>
      </w:r>
      <w:r>
        <w:t>(1</w:t>
      </w:r>
      <w:r>
        <w:rPr>
          <w:rFonts w:hint="eastAsia"/>
        </w:rPr>
        <w:t>4</w:t>
      </w:r>
      <w:r>
        <w:t>分)</w:t>
      </w:r>
    </w:p>
    <w:p>
      <w:pPr>
        <w:pStyle w:val="3"/>
        <w:widowControl w:val="0"/>
        <w:autoSpaceDE w:val="0"/>
        <w:adjustRightInd w:val="0"/>
        <w:snapToGrid w:val="0"/>
        <w:spacing w:before="0" w:beforeAutospacing="0" w:after="0" w:afterAutospacing="0" w:line="360" w:lineRule="auto"/>
        <w:rPr>
          <w:rFonts w:hint="eastAsia"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/>
        </w:rPr>
        <w:t>）</w:t>
      </w:r>
      <w:r>
        <w:rPr>
          <w:rFonts w:ascii="Times New Roman" w:hAnsi="Times New Roman"/>
        </w:rPr>
        <w:t>CuSO</w:t>
      </w:r>
      <w:r>
        <w:rPr>
          <w:rFonts w:ascii="Times New Roman" w:hAnsi="Times New Roman"/>
          <w:vertAlign w:val="subscript"/>
        </w:rPr>
        <w:t>4</w:t>
      </w:r>
      <w:r>
        <w:t>(2分)</w:t>
      </w:r>
      <w:r>
        <w:rPr>
          <w:rFonts w:ascii="Times New Roman" w:hAnsi="Times New Roman"/>
        </w:rPr>
        <w:t xml:space="preserve"> </w:t>
      </w:r>
    </w:p>
    <w:p>
      <w:pPr>
        <w:pStyle w:val="3"/>
        <w:widowControl w:val="0"/>
        <w:autoSpaceDE w:val="0"/>
        <w:adjustRightInd w:val="0"/>
        <w:snapToGrid w:val="0"/>
        <w:spacing w:before="0" w:beforeAutospacing="0" w:after="0" w:afterAutospacing="0" w:line="360" w:lineRule="auto"/>
        <w:rPr>
          <w:rFonts w:hint="eastAsia"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/>
        </w:rPr>
        <w:t>）</w:t>
      </w:r>
      <w:r>
        <w:rPr>
          <w:rFonts w:ascii="Times New Roman" w:hAnsi="Times New Roman"/>
        </w:rPr>
        <w:t>2Cu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/>
          <w:vertAlign w:val="superscript"/>
        </w:rPr>
        <w:t>＋</w:t>
      </w:r>
      <w:r>
        <w:rPr>
          <w:rFonts w:ascii="Times New Roman"/>
        </w:rPr>
        <w:t>＋</w:t>
      </w:r>
      <w:r>
        <w:rPr>
          <w:rFonts w:ascii="Times New Roman" w:hAnsi="Times New Roman"/>
        </w:rPr>
        <w:t>SO</w:t>
      </w:r>
      <w:r>
        <w:rPr>
          <w:sz w:val="21"/>
        </w:rPr>
        <w:fldChar w:fldCharType="begin"/>
      </w:r>
      <w:r>
        <w:rPr>
          <w:sz w:val="21"/>
        </w:rPr>
        <w:instrText xml:space="preserve">EQ \* jc0 \* "Font:Times New Roman" \* hps24 \o\ad(\s\up 11(</w:instrText>
      </w:r>
      <w:r>
        <w:rPr>
          <w:rFonts w:ascii="Times New Roman" w:hAnsi="Times New Roman"/>
        </w:rPr>
        <w:instrText xml:space="preserve">2</w:instrText>
      </w:r>
      <w:r>
        <w:rPr>
          <w:rFonts w:ascii="Times New Roman"/>
        </w:rPr>
        <w:instrText xml:space="preserve">－</w:instrText>
      </w:r>
      <w:r>
        <w:rPr>
          <w:sz w:val="21"/>
        </w:rPr>
        <w:instrText xml:space="preserve">),</w:instrText>
      </w:r>
      <w:r>
        <w:rPr>
          <w:rFonts w:ascii="Times New Roman" w:hAnsi="Times New Roman"/>
        </w:rPr>
        <w:instrText xml:space="preserve">3</w:instrText>
      </w:r>
      <w:r>
        <w:rPr>
          <w:sz w:val="21"/>
        </w:rPr>
        <w:instrText xml:space="preserve">)</w:instrText>
      </w:r>
      <w:r>
        <w:rPr>
          <w:sz w:val="21"/>
        </w:rPr>
        <w:fldChar w:fldCharType="end"/>
      </w:r>
      <w:r>
        <w:rPr>
          <w:rFonts w:ascii="Times New Roman"/>
        </w:rPr>
        <w:t>＋</w:t>
      </w:r>
      <w:r>
        <w:rPr>
          <w:rFonts w:ascii="Times New Roman" w:hAnsi="Times New Roman"/>
        </w:rPr>
        <w:t>2Cl</w:t>
      </w:r>
      <w:r>
        <w:rPr>
          <w:rFonts w:ascii="Times New Roman"/>
          <w:vertAlign w:val="superscript"/>
        </w:rPr>
        <w:t>－</w:t>
      </w:r>
      <w:r>
        <w:rPr>
          <w:rFonts w:ascii="Times New Roman"/>
        </w:rPr>
        <w:t>＋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6"/>
        </w:rPr>
        <w:t>==</w:t>
      </w:r>
      <w:r>
        <w:rPr>
          <w:rFonts w:ascii="Times New Roman" w:hAnsi="Times New Roman"/>
        </w:rPr>
        <w:t>=2CuCl↓</w:t>
      </w:r>
      <w:r>
        <w:rPr>
          <w:rFonts w:ascii="Times New Roman"/>
        </w:rPr>
        <w:t>＋</w:t>
      </w:r>
      <w:r>
        <w:rPr>
          <w:rFonts w:ascii="Times New Roman" w:hAnsi="Times New Roman"/>
        </w:rPr>
        <w:t>SO</w:t>
      </w:r>
      <w:r>
        <w:rPr>
          <w:sz w:val="21"/>
        </w:rPr>
        <w:fldChar w:fldCharType="begin"/>
      </w:r>
      <w:r>
        <w:rPr>
          <w:sz w:val="21"/>
        </w:rPr>
        <w:instrText xml:space="preserve">EQ \* jc0 \* "Font:Times New Roman" \* hps24 \o\ad(\s\up 11(</w:instrText>
      </w:r>
      <w:r>
        <w:rPr>
          <w:rFonts w:ascii="Times New Roman" w:hAnsi="Times New Roman"/>
        </w:rPr>
        <w:instrText xml:space="preserve">2</w:instrText>
      </w:r>
      <w:r>
        <w:rPr>
          <w:rFonts w:ascii="Times New Roman"/>
        </w:rPr>
        <w:instrText xml:space="preserve">－</w:instrText>
      </w:r>
      <w:r>
        <w:rPr>
          <w:sz w:val="21"/>
        </w:rPr>
        <w:instrText xml:space="preserve">),</w:instrText>
      </w:r>
      <w:r>
        <w:rPr>
          <w:rFonts w:ascii="Times New Roman" w:hAnsi="Times New Roman"/>
        </w:rPr>
        <w:instrText xml:space="preserve">4</w:instrText>
      </w:r>
      <w:r>
        <w:rPr>
          <w:sz w:val="21"/>
        </w:rPr>
        <w:instrText xml:space="preserve">)</w:instrText>
      </w:r>
      <w:r>
        <w:rPr>
          <w:sz w:val="21"/>
        </w:rPr>
        <w:fldChar w:fldCharType="end"/>
      </w:r>
      <w:r>
        <w:rPr>
          <w:rFonts w:ascii="Times New Roman"/>
        </w:rPr>
        <w:t>＋</w:t>
      </w:r>
      <w:r>
        <w:rPr>
          <w:rFonts w:ascii="Times New Roman" w:hAnsi="Times New Roman"/>
        </w:rPr>
        <w:t>2H</w:t>
      </w:r>
      <w:r>
        <w:rPr>
          <w:rFonts w:ascii="Times New Roman"/>
          <w:vertAlign w:val="superscript"/>
        </w:rPr>
        <w:t>＋</w:t>
      </w:r>
      <w:r>
        <w:t>(2分)</w:t>
      </w:r>
      <w:r>
        <w:rPr>
          <w:rFonts w:ascii="Times New Roman" w:hAnsi="Times New Roman"/>
        </w:rPr>
        <w:t xml:space="preserve"> </w:t>
      </w:r>
    </w:p>
    <w:p>
      <w:pPr>
        <w:pStyle w:val="3"/>
        <w:widowControl w:val="0"/>
        <w:autoSpaceDE w:val="0"/>
        <w:adjustRightInd w:val="0"/>
        <w:snapToGrid w:val="0"/>
        <w:spacing w:before="0" w:beforeAutospacing="0" w:after="0" w:afterAutospacing="0" w:line="360" w:lineRule="auto"/>
        <w:rPr>
          <w:rFonts w:hint="eastAsia"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/>
        </w:rPr>
        <w:t>）硫酸</w:t>
      </w:r>
      <w:r>
        <w:t>(2分)</w:t>
      </w:r>
      <w:r>
        <w:rPr>
          <w:rFonts w:ascii="Times New Roman" w:hAnsi="Times New Roman"/>
        </w:rPr>
        <w:t xml:space="preserve"> </w:t>
      </w:r>
      <w:r>
        <w:rPr>
          <w:rFonts w:asci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/>
        </w:rPr>
        <w:t>）使</w:t>
      </w:r>
      <w:r>
        <w:rPr>
          <w:rFonts w:ascii="Times New Roman" w:hAnsi="Times New Roman"/>
        </w:rPr>
        <w:t>CuCl</w:t>
      </w:r>
      <w:r>
        <w:rPr>
          <w:rFonts w:ascii="Times New Roman"/>
        </w:rPr>
        <w:t>干燥，防止其水解氧化</w:t>
      </w:r>
      <w:r>
        <w:t>(2分)</w:t>
      </w:r>
      <w:r>
        <w:rPr>
          <w:rFonts w:ascii="Times New Roman" w:hAnsi="Times New Roman"/>
        </w:rPr>
        <w:t xml:space="preserve"> </w:t>
      </w:r>
    </w:p>
    <w:p>
      <w:pPr>
        <w:pStyle w:val="3"/>
        <w:widowControl w:val="0"/>
        <w:autoSpaceDE w:val="0"/>
        <w:adjustRightInd w:val="0"/>
        <w:snapToGrid w:val="0"/>
        <w:spacing w:before="0" w:beforeAutospacing="0" w:after="0" w:afterAutospacing="0" w:line="360" w:lineRule="auto"/>
        <w:rPr>
          <w:rFonts w:hint="eastAsia"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5</w:t>
      </w:r>
      <w:r>
        <w:rPr>
          <w:rFonts w:ascii="Times New Roman"/>
        </w:rPr>
        <w:t>）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SeSO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/>
        </w:rPr>
        <w:t>＋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spacing w:val="-16"/>
        </w:rPr>
        <w:t>==</w:t>
      </w:r>
      <w:r>
        <w:rPr>
          <w:rFonts w:ascii="Times New Roman" w:hAnsi="Times New Roman"/>
        </w:rPr>
        <w:t>=Na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/>
        </w:rPr>
        <w:t>＋</w:t>
      </w:r>
      <w:r>
        <w:rPr>
          <w:rFonts w:ascii="Times New Roman" w:hAnsi="Times New Roman"/>
        </w:rPr>
        <w:t>Se↓</w:t>
      </w:r>
      <w:r>
        <w:rPr>
          <w:rFonts w:ascii="Times New Roman"/>
        </w:rPr>
        <w:t>＋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↑</w:t>
      </w:r>
      <w:r>
        <w:rPr>
          <w:rFonts w:ascii="Times New Roman"/>
        </w:rPr>
        <w:t>＋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t>(2分)</w:t>
      </w:r>
      <w:r>
        <w:rPr>
          <w:rFonts w:ascii="Times New Roman" w:hAnsi="Times New Roman"/>
        </w:rPr>
        <w:t xml:space="preserve"> </w:t>
      </w:r>
    </w:p>
    <w:p>
      <w:pPr>
        <w:pStyle w:val="3"/>
        <w:widowControl w:val="0"/>
        <w:autoSpaceDE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6</w:t>
      </w:r>
      <w:r>
        <w:rPr>
          <w:rFonts w:ascii="Times New Roman"/>
        </w:rPr>
        <w:t>）温度过低反应速率慢</w:t>
      </w:r>
      <w:r>
        <w:t>(</w:t>
      </w:r>
      <w:r>
        <w:rPr>
          <w:rFonts w:hint="eastAsia"/>
        </w:rPr>
        <w:t>2</w:t>
      </w:r>
      <w:r>
        <w:t>分)</w:t>
      </w:r>
      <w:r>
        <w:rPr>
          <w:rFonts w:ascii="Times New Roman" w:hAnsi="Times New Roman"/>
        </w:rPr>
        <w:t xml:space="preserve"> </w:t>
      </w:r>
      <w:r>
        <w:rPr>
          <w:rFonts w:ascii="Times New Roman"/>
        </w:rPr>
        <w:t>温度过高、</w:t>
      </w:r>
      <w:r>
        <w:rPr>
          <w:rFonts w:ascii="Times New Roman" w:hAnsi="Times New Roman"/>
        </w:rPr>
        <w:t>pH</w:t>
      </w:r>
      <w:r>
        <w:rPr>
          <w:rFonts w:ascii="Times New Roman"/>
        </w:rPr>
        <w:t>过大，容易向</w:t>
      </w:r>
      <w:r>
        <w:rPr>
          <w:rFonts w:ascii="Times New Roman" w:hAnsi="Times New Roman"/>
        </w:rPr>
        <w:t>CuO</w:t>
      </w:r>
      <w:r>
        <w:rPr>
          <w:rFonts w:ascii="Times New Roman"/>
        </w:rPr>
        <w:t>和</w:t>
      </w:r>
      <w:r>
        <w:rPr>
          <w:rFonts w:ascii="Times New Roman" w:hAnsi="Times New Roman"/>
        </w:rPr>
        <w:t>Cu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/>
        </w:rPr>
        <w:t>转化，且温度过高，铵盐</w:t>
      </w:r>
      <w:r>
        <w:rPr>
          <w:rFonts w:ascii="Times New Roman" w:hAnsi="Times New Roman"/>
        </w:rPr>
        <w:t>(</w:t>
      </w:r>
      <w:r>
        <w:rPr>
          <w:rFonts w:ascii="Times New Roman"/>
        </w:rPr>
        <w:t>氯化铵，亚硫酸铵</w:t>
      </w:r>
      <w:r>
        <w:rPr>
          <w:rFonts w:ascii="Times New Roman" w:hAnsi="Times New Roman"/>
        </w:rPr>
        <w:t>)</w:t>
      </w:r>
      <w:r>
        <w:rPr>
          <w:rFonts w:ascii="Times New Roman"/>
        </w:rPr>
        <w:t>易受热分解</w:t>
      </w:r>
      <w:r>
        <w:rPr>
          <w:rFonts w:ascii="Times New Roman" w:hAnsi="Times New Roman"/>
        </w:rPr>
        <w:t>(</w:t>
      </w:r>
      <w:r>
        <w:rPr>
          <w:rFonts w:ascii="Times New Roman"/>
        </w:rPr>
        <w:t>任答一点即可</w:t>
      </w:r>
      <w:r>
        <w:rPr>
          <w:rFonts w:ascii="Times New Roman" w:hAnsi="Times New Roman"/>
        </w:rPr>
        <w:t>)</w:t>
      </w:r>
      <w:r>
        <w:t xml:space="preserve"> (</w:t>
      </w:r>
      <w:r>
        <w:rPr>
          <w:rFonts w:hint="eastAsia"/>
        </w:rPr>
        <w:t>2</w:t>
      </w:r>
      <w:r>
        <w:t>分)</w:t>
      </w:r>
    </w:p>
    <w:p>
      <w:pPr>
        <w:pStyle w:val="6"/>
        <w:spacing w:line="360" w:lineRule="auto"/>
        <w:rPr>
          <w:rFonts w:hint="eastAsia"/>
        </w:rPr>
      </w:pPr>
      <w:r>
        <w:t>28.</w:t>
      </w:r>
      <w:r>
        <w:rPr>
          <w:rFonts w:hAnsi="宋体"/>
        </w:rPr>
        <w:t xml:space="preserve"> （</w:t>
      </w:r>
      <w:r>
        <w:rPr>
          <w:rFonts w:hint="eastAsia"/>
        </w:rPr>
        <w:t>14</w:t>
      </w:r>
      <w:r>
        <w:rPr>
          <w:rFonts w:hAnsi="宋体"/>
        </w:rPr>
        <w:t>分）</w:t>
      </w:r>
      <w:r>
        <w:t>(1)&lt;</w:t>
      </w:r>
      <w:r>
        <w:rPr>
          <w:rFonts w:hAnsi="宋体"/>
        </w:rPr>
        <w:t>（</w:t>
      </w:r>
      <w:r>
        <w:t>2</w:t>
      </w:r>
      <w:r>
        <w:rPr>
          <w:rFonts w:hAnsi="宋体"/>
        </w:rPr>
        <w:t>分）低温、高压（</w:t>
      </w:r>
      <w:r>
        <w:t>2</w:t>
      </w:r>
      <w:r>
        <w:rPr>
          <w:rFonts w:hAnsi="宋体"/>
        </w:rPr>
        <w:t>分）</w:t>
      </w:r>
      <w:r>
        <w:rPr>
          <w:rFonts w:hint="eastAsia"/>
        </w:rPr>
        <w:t xml:space="preserve"> </w:t>
      </w:r>
    </w:p>
    <w:p>
      <w:pPr>
        <w:pStyle w:val="6"/>
        <w:spacing w:line="360" w:lineRule="auto"/>
      </w:pPr>
      <w:r>
        <w:t>(2)</w:t>
      </w:r>
      <w:r>
        <w:fldChar w:fldCharType="begin"/>
      </w:r>
      <w:r>
        <w:instrText xml:space="preserve"> INCLUDEPICTURE "../AppData/Local/Temp/ksohtml4844/wps58.png" \* MERGEFORMAT </w:instrText>
      </w:r>
      <w:r>
        <w:fldChar w:fldCharType="separate"/>
      </w:r>
      <w:r>
        <w:drawing>
          <wp:inline distT="0" distB="0" distL="114300" distR="114300">
            <wp:extent cx="1635125" cy="450850"/>
            <wp:effectExtent l="0" t="0" r="317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rPr>
          <w:rFonts w:hAnsi="宋体"/>
        </w:rPr>
        <w:t>（</w:t>
      </w:r>
      <w:r>
        <w:t>2</w:t>
      </w:r>
      <w:r>
        <w:rPr>
          <w:rFonts w:hAnsi="宋体"/>
        </w:rPr>
        <w:t>分）</w:t>
      </w:r>
    </w:p>
    <w:p>
      <w:pPr>
        <w:pStyle w:val="6"/>
        <w:spacing w:line="360" w:lineRule="auto"/>
      </w:pPr>
      <w:r>
        <w:t>(3)</w:t>
      </w:r>
      <w:r>
        <w:rPr>
          <w:rFonts w:ascii="宋体" w:hAnsi="宋体"/>
        </w:rPr>
        <w:t>①</w:t>
      </w:r>
      <w:r>
        <w:fldChar w:fldCharType="begin"/>
      </w:r>
      <w:r>
        <w:instrText xml:space="preserve"> INCLUDEPICTURE "../AppData/Local/Temp/ksohtml4844/wps59.png" \* MERGEFORMAT </w:instrText>
      </w:r>
      <w:r>
        <w:fldChar w:fldCharType="separate"/>
      </w:r>
      <w:r>
        <w:drawing>
          <wp:inline distT="0" distB="0" distL="114300" distR="114300">
            <wp:extent cx="266700" cy="390525"/>
            <wp:effectExtent l="0" t="0" r="0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rPr>
          <w:rFonts w:hAnsi="宋体"/>
        </w:rPr>
        <w:t>（</w:t>
      </w:r>
      <w:r>
        <w:t>2</w:t>
      </w:r>
      <w:r>
        <w:rPr>
          <w:rFonts w:hAnsi="宋体"/>
        </w:rPr>
        <w:t>分）</w:t>
      </w:r>
      <w:r>
        <w:rPr>
          <w:rFonts w:ascii="宋体" w:hAnsi="宋体"/>
        </w:rPr>
        <w:t>②</w:t>
      </w:r>
      <w:r>
        <w:t xml:space="preserve">3  </w:t>
      </w:r>
      <w:r>
        <w:rPr>
          <w:rFonts w:hAnsi="宋体"/>
        </w:rPr>
        <w:t>（</w:t>
      </w:r>
      <w:r>
        <w:t>2</w:t>
      </w:r>
      <w:r>
        <w:rPr>
          <w:rFonts w:hAnsi="宋体"/>
        </w:rPr>
        <w:t>分）</w:t>
      </w:r>
      <w:r>
        <w:t xml:space="preserve">  </w:t>
      </w:r>
      <w:r>
        <w:rPr>
          <w:rFonts w:ascii="宋体" w:hAnsi="宋体"/>
        </w:rPr>
        <w:t>③</w:t>
      </w:r>
      <w:r>
        <w:t>&gt;</w:t>
      </w:r>
      <w:r>
        <w:rPr>
          <w:rFonts w:hAnsi="宋体"/>
        </w:rPr>
        <w:t>（</w:t>
      </w:r>
      <w:r>
        <w:t>2</w:t>
      </w:r>
      <w:r>
        <w:rPr>
          <w:rFonts w:hAnsi="宋体"/>
        </w:rPr>
        <w:t>分）不变（</w:t>
      </w:r>
      <w:r>
        <w:t>2</w:t>
      </w:r>
      <w:r>
        <w:rPr>
          <w:rFonts w:hAnsi="宋体"/>
        </w:rPr>
        <w:t>分）</w:t>
      </w:r>
    </w:p>
    <w:p>
      <w:pPr>
        <w:spacing w:line="360" w:lineRule="auto"/>
        <w:jc w:val="left"/>
        <w:textAlignment w:val="center"/>
        <w:rPr>
          <w:sz w:val="24"/>
        </w:rPr>
      </w:pPr>
      <w:r>
        <w:rPr>
          <w:rFonts w:hint="eastAsia" w:hAnsi="宋体"/>
          <w:sz w:val="24"/>
        </w:rPr>
        <w:t>35.</w:t>
      </w:r>
      <w:r>
        <w:rPr>
          <w:rFonts w:hAnsi="宋体"/>
          <w:sz w:val="24"/>
        </w:rPr>
        <w:t>【</w:t>
      </w:r>
      <w:r>
        <w:rPr>
          <w:rFonts w:hint="eastAsia"/>
          <w:sz w:val="24"/>
        </w:rPr>
        <w:t>15</w:t>
      </w:r>
      <w:r>
        <w:rPr>
          <w:rFonts w:hAnsi="宋体"/>
          <w:sz w:val="24"/>
        </w:rPr>
        <w:t>分】</w:t>
      </w:r>
      <w:r>
        <w:rPr>
          <w:sz w:val="24"/>
        </w:rPr>
        <w:t>(1)4s</w:t>
      </w:r>
      <w:r>
        <w:rPr>
          <w:sz w:val="24"/>
          <w:vertAlign w:val="superscript"/>
        </w:rPr>
        <w:t>2</w:t>
      </w:r>
      <w:r>
        <w:rPr>
          <w:sz w:val="24"/>
        </w:rPr>
        <w:t>4p</w:t>
      </w:r>
      <w:r>
        <w:rPr>
          <w:sz w:val="24"/>
          <w:vertAlign w:val="superscript"/>
        </w:rPr>
        <w:t>4</w:t>
      </w:r>
      <w:r>
        <w:rPr>
          <w:sz w:val="24"/>
        </w:rPr>
        <w:t>(2</w:t>
      </w:r>
      <w:r>
        <w:rPr>
          <w:rFonts w:hAnsi="宋体"/>
          <w:sz w:val="24"/>
        </w:rPr>
        <w:t>分</w:t>
      </w:r>
      <w:r>
        <w:rPr>
          <w:sz w:val="24"/>
        </w:rPr>
        <w:t>)    H</w:t>
      </w:r>
      <w:r>
        <w:rPr>
          <w:sz w:val="24"/>
          <w:vertAlign w:val="subscript"/>
        </w:rPr>
        <w:t>2</w:t>
      </w:r>
      <w:r>
        <w:rPr>
          <w:sz w:val="24"/>
        </w:rPr>
        <w:t>S</w:t>
      </w:r>
      <w:r>
        <w:rPr>
          <w:rFonts w:hAnsi="宋体"/>
          <w:sz w:val="24"/>
        </w:rPr>
        <w:t>或硫化氢</w:t>
      </w:r>
      <w:r>
        <w:rPr>
          <w:sz w:val="24"/>
        </w:rPr>
        <w:t>(2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</w:t>
      </w:r>
    </w:p>
    <w:p>
      <w:pPr>
        <w:spacing w:line="360" w:lineRule="auto"/>
        <w:ind w:firstLine="724" w:firstLineChars="302"/>
        <w:jc w:val="left"/>
        <w:textAlignment w:val="center"/>
        <w:rPr>
          <w:sz w:val="24"/>
        </w:rPr>
      </w:pPr>
      <w:r>
        <w:rPr>
          <w:sz w:val="24"/>
        </w:rPr>
        <w:t>(2)</w:t>
      </w:r>
      <w:r>
        <w:rPr>
          <w:rFonts w:ascii="宋体" w:hAnsi="宋体"/>
          <w:sz w:val="24"/>
        </w:rPr>
        <w:t>①</w:t>
      </w:r>
      <w:r>
        <w:rPr>
          <w:sz w:val="24"/>
        </w:rPr>
        <w:t>O=C=O(1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</w:t>
      </w:r>
      <w:r>
        <w:rPr>
          <w:rFonts w:ascii="宋体" w:hAnsi="宋体"/>
          <w:sz w:val="24"/>
        </w:rPr>
        <w:t>②</w:t>
      </w:r>
      <w:r>
        <w:fldChar w:fldCharType="begin"/>
      </w:r>
      <w:r>
        <w:instrText xml:space="preserve"> INCLUDEPICTURE "../AppData/Local/Temp/ksohtml4844/wps64.png" \* MERGEFORMAT </w:instrText>
      </w:r>
      <w:r>
        <w:fldChar w:fldCharType="separate"/>
      </w:r>
      <w:r>
        <w:rPr>
          <w:sz w:val="24"/>
        </w:rPr>
        <w:drawing>
          <wp:inline distT="0" distB="0" distL="114300" distR="114300">
            <wp:extent cx="381000" cy="390525"/>
            <wp:effectExtent l="0" t="0" r="0" b="889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sz w:val="24"/>
        </w:rPr>
        <w:t>(2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</w:t>
      </w:r>
    </w:p>
    <w:p>
      <w:pPr>
        <w:spacing w:line="360" w:lineRule="auto"/>
        <w:ind w:firstLine="724" w:firstLineChars="302"/>
        <w:jc w:val="left"/>
        <w:textAlignment w:val="center"/>
        <w:rPr>
          <w:sz w:val="24"/>
        </w:rPr>
      </w:pPr>
      <w:r>
        <w:rPr>
          <w:sz w:val="24"/>
        </w:rPr>
        <w:t>(3)π</w:t>
      </w:r>
      <w:r>
        <w:fldChar w:fldCharType="begin"/>
      </w:r>
      <w:r>
        <w:instrText xml:space="preserve"> INCLUDEPICTURE "../AppData/Local/Temp/ksohtml4844/wps65.png" \* MERGEFORMAT </w:instrText>
      </w:r>
      <w:r>
        <w:fldChar w:fldCharType="separate"/>
      </w:r>
      <w:r>
        <w:rPr>
          <w:sz w:val="24"/>
        </w:rPr>
        <w:drawing>
          <wp:inline distT="0" distB="0" distL="114300" distR="114300">
            <wp:extent cx="85725" cy="238125"/>
            <wp:effectExtent l="0" t="0" r="9525" b="889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sz w:val="24"/>
        </w:rPr>
        <w:t>(</w:t>
      </w:r>
      <w:r>
        <w:rPr>
          <w:rFonts w:hint="eastAsia"/>
          <w:sz w:val="24"/>
        </w:rPr>
        <w:t>2</w:t>
      </w:r>
      <w:r>
        <w:rPr>
          <w:rFonts w:hAnsi="宋体"/>
          <w:sz w:val="24"/>
        </w:rPr>
        <w:t>分</w:t>
      </w:r>
      <w:r>
        <w:rPr>
          <w:sz w:val="24"/>
        </w:rPr>
        <w:t>)    sp</w:t>
      </w:r>
      <w:r>
        <w:rPr>
          <w:sz w:val="24"/>
          <w:vertAlign w:val="superscript"/>
        </w:rPr>
        <w:t>2</w:t>
      </w:r>
      <w:r>
        <w:rPr>
          <w:sz w:val="24"/>
        </w:rPr>
        <w:t>(1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</w:t>
      </w:r>
    </w:p>
    <w:p>
      <w:pPr>
        <w:spacing w:line="360" w:lineRule="auto"/>
        <w:ind w:firstLine="724" w:firstLineChars="302"/>
        <w:jc w:val="left"/>
        <w:textAlignment w:val="center"/>
        <w:rPr>
          <w:rFonts w:hint="eastAsia"/>
          <w:sz w:val="24"/>
        </w:rPr>
      </w:pPr>
      <w:r>
        <w:rPr>
          <w:sz w:val="24"/>
        </w:rPr>
        <w:t>(4)4(2</w:t>
      </w:r>
      <w:r>
        <w:rPr>
          <w:rFonts w:hAnsi="宋体"/>
          <w:sz w:val="24"/>
        </w:rPr>
        <w:t>分</w:t>
      </w:r>
      <w:r>
        <w:rPr>
          <w:sz w:val="24"/>
        </w:rPr>
        <w:t xml:space="preserve">)    </w:t>
      </w:r>
      <w:r>
        <w:fldChar w:fldCharType="begin"/>
      </w:r>
      <w:r>
        <w:instrText xml:space="preserve"> INCLUDEPICTURE "../AppData/Local/Temp/ksohtml4844/wps66.png" \* MERGEFORMAT </w:instrText>
      </w:r>
      <w:r>
        <w:fldChar w:fldCharType="separate"/>
      </w:r>
      <w:r>
        <w:rPr>
          <w:sz w:val="24"/>
        </w:rPr>
        <w:drawing>
          <wp:inline distT="0" distB="0" distL="114300" distR="114300">
            <wp:extent cx="1582420" cy="386715"/>
            <wp:effectExtent l="0" t="0" r="1778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Ansi="宋体"/>
          <w:sz w:val="24"/>
        </w:rPr>
        <w:t>或</w:t>
      </w:r>
      <w:r>
        <w:fldChar w:fldCharType="begin"/>
      </w:r>
      <w:r>
        <w:instrText xml:space="preserve"> INCLUDEPICTURE "../AppData/Local/Temp/ksohtml4844/wps67.png" \* MERGEFORMAT </w:instrText>
      </w:r>
      <w:r>
        <w:fldChar w:fldCharType="separate"/>
      </w:r>
      <w:r>
        <w:rPr>
          <w:sz w:val="24"/>
        </w:rPr>
        <w:drawing>
          <wp:inline distT="0" distB="0" distL="114300" distR="114300">
            <wp:extent cx="1677035" cy="414020"/>
            <wp:effectExtent l="0" t="0" r="1841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sz w:val="24"/>
        </w:rPr>
        <w:t>(</w:t>
      </w:r>
      <w:r>
        <w:rPr>
          <w:rFonts w:hint="eastAsia"/>
          <w:sz w:val="24"/>
        </w:rPr>
        <w:t>3</w:t>
      </w:r>
      <w:r>
        <w:rPr>
          <w:rFonts w:hAnsi="宋体"/>
          <w:sz w:val="24"/>
        </w:rPr>
        <w:t>分</w:t>
      </w:r>
      <w:r>
        <w:rPr>
          <w:sz w:val="24"/>
        </w:rPr>
        <w:t>)</w:t>
      </w:r>
    </w:p>
    <w:p>
      <w:pPr>
        <w:pStyle w:val="6"/>
        <w:widowControl w:val="0"/>
        <w:spacing w:line="360" w:lineRule="auto"/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36</w:t>
      </w:r>
      <w:r>
        <w:rPr>
          <w:sz w:val="21"/>
          <w:szCs w:val="21"/>
        </w:rPr>
        <w:t>.</w:t>
      </w:r>
      <w:r>
        <w:t xml:space="preserve"> (</w:t>
      </w:r>
      <w:r>
        <w:rPr>
          <w:rFonts w:hint="eastAsia"/>
        </w:rPr>
        <w:t>15</w:t>
      </w:r>
      <w:r>
        <w:rPr>
          <w:rFonts w:hAnsi="宋体"/>
        </w:rPr>
        <w:t>分</w:t>
      </w:r>
      <w:r>
        <w:t xml:space="preserve">) </w:t>
      </w:r>
      <w:r>
        <w:rPr>
          <w:rFonts w:hint="eastAsia"/>
          <w:sz w:val="21"/>
          <w:szCs w:val="21"/>
        </w:rPr>
        <w:t>(</w:t>
      </w:r>
      <w:r>
        <w:rPr>
          <w:sz w:val="21"/>
          <w:szCs w:val="21"/>
        </w:rPr>
        <w:t>1)</w:t>
      </w:r>
      <w:r>
        <w:rPr>
          <w:rFonts w:hint="eastAsia" w:ascii="宋体" w:hAnsi="宋体"/>
          <w:sz w:val="21"/>
          <w:szCs w:val="21"/>
        </w:rPr>
        <w:t>苯甲酸乙酯（</w:t>
      </w:r>
      <w:r>
        <w:rPr>
          <w:rFonts w:hint="eastAsia"/>
          <w:sz w:val="21"/>
          <w:szCs w:val="21"/>
        </w:rPr>
        <w:t>1</w:t>
      </w:r>
      <w:r>
        <w:rPr>
          <w:rFonts w:hint="eastAsia" w:ascii="宋体" w:hAnsi="宋体"/>
          <w:sz w:val="21"/>
          <w:szCs w:val="21"/>
        </w:rPr>
        <w:t>分）</w:t>
      </w:r>
      <w:r>
        <w:fldChar w:fldCharType="begin"/>
      </w:r>
      <w:r>
        <w:instrText xml:space="preserve"> INCLUDEPICTURE "../../AppData/Local/Temp/ksohtml6888/wps1.jpg" \* MERGEFORMAT </w:instrText>
      </w:r>
      <w:r>
        <w:fldChar w:fldCharType="separate"/>
      </w:r>
      <w:r>
        <w:drawing>
          <wp:inline distT="0" distB="0" distL="114300" distR="114300">
            <wp:extent cx="895350" cy="533400"/>
            <wp:effectExtent l="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pStyle w:val="6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(</w:t>
      </w:r>
      <w:r>
        <w:rPr>
          <w:sz w:val="21"/>
          <w:szCs w:val="21"/>
        </w:rPr>
        <w:t>2)</w:t>
      </w:r>
      <w:r>
        <w:rPr>
          <w:rFonts w:hint="eastAsia" w:ascii="宋体" w:hAnsi="宋体"/>
          <w:sz w:val="21"/>
          <w:szCs w:val="21"/>
        </w:rPr>
        <w:t>羰基、酯基（</w:t>
      </w:r>
      <w:r>
        <w:rPr>
          <w:rFonts w:hint="eastAsia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分）</w:t>
      </w:r>
      <w:r>
        <w:rPr>
          <w:rFonts w:hint="eastAsia"/>
          <w:sz w:val="21"/>
          <w:szCs w:val="21"/>
        </w:rPr>
        <w:t>(</w:t>
      </w:r>
      <w:r>
        <w:rPr>
          <w:sz w:val="21"/>
          <w:szCs w:val="21"/>
        </w:rPr>
        <w:t>3)</w:t>
      </w:r>
      <w:r>
        <w:rPr>
          <w:rFonts w:hint="eastAsia" w:ascii="宋体" w:hAnsi="宋体"/>
          <w:sz w:val="21"/>
          <w:szCs w:val="21"/>
        </w:rPr>
        <w:t>取代反应（</w:t>
      </w:r>
      <w:r>
        <w:rPr>
          <w:rFonts w:hint="eastAsia"/>
          <w:sz w:val="21"/>
          <w:szCs w:val="21"/>
        </w:rPr>
        <w:t>1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pStyle w:val="6"/>
        <w:widowControl w:val="0"/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 xml:space="preserve">(4) </w:t>
      </w:r>
      <w:r>
        <w:fldChar w:fldCharType="begin"/>
      </w:r>
      <w:r>
        <w:instrText xml:space="preserve"> INCLUDEPICTURE "../../AppData/Local/Temp/ksohtml6888/wps2.jpg" \* MERGEFORMAT </w:instrText>
      </w:r>
      <w:r>
        <w:fldChar w:fldCharType="separate"/>
      </w:r>
      <w:r>
        <w:drawing>
          <wp:inline distT="0" distB="0" distL="114300" distR="114300">
            <wp:extent cx="2590800" cy="495300"/>
            <wp:effectExtent l="0" t="0" r="0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pStyle w:val="6"/>
        <w:widowControl w:val="0"/>
        <w:spacing w:line="360" w:lineRule="auto"/>
        <w:textAlignment w:val="center"/>
        <w:rPr>
          <w:sz w:val="21"/>
          <w:szCs w:val="21"/>
        </w:rPr>
      </w:pPr>
      <w:r>
        <w:rPr>
          <w:sz w:val="21"/>
          <w:szCs w:val="21"/>
        </w:rPr>
        <w:t>(5)6</w:t>
      </w:r>
      <w:r>
        <w:rPr>
          <w:rFonts w:hint="eastAsia"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 w:ascii="宋体" w:hAnsi="宋体"/>
          <w:sz w:val="21"/>
          <w:szCs w:val="21"/>
        </w:rPr>
        <w:t>分）</w:t>
      </w:r>
      <w:r>
        <w:fldChar w:fldCharType="begin"/>
      </w:r>
      <w:r>
        <w:instrText xml:space="preserve"> INCLUDEPICTURE "../../AppData/Local/Temp/ksohtml6888/wps3.jpg" \* MERGEFORMAT </w:instrText>
      </w:r>
      <w:r>
        <w:fldChar w:fldCharType="separate"/>
      </w:r>
      <w:r>
        <w:drawing>
          <wp:inline distT="0" distB="0" distL="114300" distR="114300">
            <wp:extent cx="1562100" cy="314325"/>
            <wp:effectExtent l="0" t="0" r="0" b="9525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pStyle w:val="6"/>
        <w:widowControl w:val="0"/>
        <w:spacing w:line="360" w:lineRule="auto"/>
        <w:textAlignment w:val="center"/>
        <w:rPr>
          <w:rFonts w:hint="eastAsia"/>
          <w:sz w:val="21"/>
          <w:szCs w:val="21"/>
        </w:rPr>
      </w:pPr>
      <w:r>
        <w:rPr>
          <w:sz w:val="21"/>
          <w:szCs w:val="21"/>
        </w:rPr>
        <w:t xml:space="preserve">(6) </w:t>
      </w:r>
      <w:r>
        <w:fldChar w:fldCharType="begin"/>
      </w:r>
      <w:r>
        <w:instrText xml:space="preserve"> INCLUDEPICTURE "../../AppData/Local/Temp/ksohtml6888/wps4.jpg" \* MERGEFORMAT </w:instrText>
      </w:r>
      <w:r>
        <w:fldChar w:fldCharType="separate"/>
      </w:r>
      <w:r>
        <w:drawing>
          <wp:inline distT="0" distB="0" distL="114300" distR="114300">
            <wp:extent cx="4610100" cy="552450"/>
            <wp:effectExtent l="0" t="0" r="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 w:ascii="宋体" w:hAnsi="宋体"/>
          <w:sz w:val="21"/>
          <w:szCs w:val="21"/>
        </w:rPr>
        <w:t>（</w:t>
      </w:r>
      <w:r>
        <w:rPr>
          <w:rFonts w:hint="eastAsia"/>
          <w:sz w:val="21"/>
          <w:szCs w:val="21"/>
        </w:rPr>
        <w:t>4</w:t>
      </w:r>
      <w:r>
        <w:rPr>
          <w:rFonts w:hint="eastAsia" w:ascii="宋体" w:hAnsi="宋体"/>
          <w:sz w:val="21"/>
          <w:szCs w:val="21"/>
        </w:rPr>
        <w:t>分）</w:t>
      </w:r>
    </w:p>
    <w:p>
      <w:pPr>
        <w:spacing w:line="300" w:lineRule="auto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物理答案：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Times New Roman" w:eastAsia="黑体"/>
          <w:szCs w:val="21"/>
        </w:rPr>
      </w:pPr>
      <w:r>
        <w:rPr>
          <w:rFonts w:ascii="Times New Roman" w:hAnsi="Times New Roman" w:eastAsia="黑体"/>
          <w:b/>
          <w:bCs/>
          <w:szCs w:val="21"/>
        </w:rPr>
        <w:t>二</w:t>
      </w:r>
      <w:r>
        <w:rPr>
          <w:rFonts w:ascii="Times New Roman" w:hAnsi="Times New Roman" w:eastAsia="黑体"/>
          <w:szCs w:val="21"/>
        </w:rPr>
        <w:t>、选择题：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A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t>．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C   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C</w:t>
      </w:r>
      <w:r>
        <w:rPr>
          <w:rFonts w:hint="eastAsia" w:eastAsia="新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. 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eastAsia="新宋体"/>
          <w:lang w:val="en-US" w:eastAsia="zh-CN"/>
        </w:rPr>
        <w:t>D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. 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B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sz w:val="21"/>
          <w:szCs w:val="21"/>
        </w:rPr>
        <w:t>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</w:t>
      </w:r>
      <w:r>
        <w:rPr>
          <w:rFonts w:hint="eastAsia" w:ascii="宋体" w:hAnsi="宋体" w:eastAsia="宋体" w:cs="宋体"/>
          <w:sz w:val="21"/>
          <w:szCs w:val="21"/>
        </w:rPr>
        <w:t>B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D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</w:rPr>
        <w:t>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AC</w:t>
      </w:r>
      <w:r>
        <w:rPr>
          <w:rFonts w:hint="eastAsia" w:ascii="宋体" w:hAnsi="宋体" w:eastAsia="宋体" w:cs="宋体"/>
          <w:sz w:val="21"/>
          <w:szCs w:val="21"/>
        </w:rPr>
        <w:t>D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.CD 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/>
          <w:b/>
          <w:color w:val="000000"/>
          <w:szCs w:val="22"/>
        </w:rPr>
      </w:pPr>
      <w:r>
        <w:rPr>
          <w:rFonts w:hint="eastAsia" w:ascii="Times New Roman" w:hAnsi="Times New Roman"/>
          <w:b/>
          <w:color w:val="000000"/>
          <w:szCs w:val="22"/>
        </w:rPr>
        <w:t>三、非选择题：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. </w:t>
      </w:r>
      <w:r>
        <w:rPr>
          <w:rFonts w:ascii="Times New Roman" w:hAnsi="Times New Roman"/>
          <w:b/>
          <w:bCs/>
          <w:szCs w:val="21"/>
        </w:rPr>
        <w:t>（</w:t>
      </w:r>
      <w:r>
        <w:rPr>
          <w:rFonts w:hint="eastAsia" w:ascii="Times New Roman" w:hAnsi="Times New Roman"/>
          <w:b/>
          <w:bCs/>
          <w:szCs w:val="21"/>
          <w:lang w:val="en-US" w:eastAsia="zh-CN"/>
        </w:rPr>
        <w:t>6</w:t>
      </w:r>
      <w:r>
        <w:rPr>
          <w:rFonts w:ascii="Times New Roman" w:hAnsi="Times New Roman"/>
          <w:b/>
          <w:bCs/>
          <w:szCs w:val="21"/>
        </w:rPr>
        <w:t>分）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 (1). 等效替代法    (2). 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15.75pt;" o:ole="t" filled="f" stroked="f" coordsize="21600,21600">
            <v:path/>
            <v:fill on="f" focussize="0,0"/>
            <v:stroke on="f"/>
            <v:imagedata r:id="rId36" o:title="eqId0014cff3edc14d8b9a668be4d8827169"/>
            <o:lock v:ext="edit" aspectratio="t"/>
            <w10:wrap type="none"/>
            <w10:anchorlock/>
          </v:shape>
          <o:OLEObject Type="Embed" ProgID="Equation.DSMT4" ShapeID="_x0000_i1035" DrawAspect="Content" ObjectID="_1468075725" r:id="rId3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    (3). 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A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>（</w:t>
      </w:r>
      <w:r>
        <w:rPr>
          <w:rFonts w:hint="eastAsia" w:ascii="Times New Roman" w:hAnsi="Times New Roman"/>
          <w:b/>
          <w:bCs/>
          <w:szCs w:val="21"/>
          <w:lang w:val="en-US" w:eastAsia="zh-CN"/>
        </w:rPr>
        <w:t>9</w:t>
      </w:r>
      <w:r>
        <w:rPr>
          <w:rFonts w:ascii="Times New Roman" w:hAnsi="Times New Roman"/>
          <w:b/>
          <w:bCs/>
          <w:szCs w:val="21"/>
        </w:rPr>
        <w:t>分）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（1）</w:t>
      </w:r>
      <w:r>
        <w:rPr>
          <w:rFonts w:hint="eastAsia" w:ascii="宋体" w:hAnsi="宋体" w:eastAsia="宋体" w:cs="宋体"/>
          <w:b/>
          <w:bCs/>
          <w:i/>
          <w:color w:val="000000"/>
          <w:sz w:val="21"/>
          <w:szCs w:val="21"/>
        </w:rPr>
        <w:t>R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vertAlign w:val="subscript"/>
        </w:rPr>
        <w:t xml:space="preserve">1        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 xml:space="preserve">（2）如图所示 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drawing>
          <wp:inline distT="0" distB="0" distL="114300" distR="114300">
            <wp:extent cx="1323975" cy="975360"/>
            <wp:effectExtent l="0" t="0" r="9525" b="1524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 xml:space="preserve">  （3）1.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5    0.9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 xml:space="preserve">  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</w:rPr>
        <w:t>．（1）2m/s；（2）碰后小球的速度为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0.5</w:t>
      </w:r>
      <w:r>
        <w:rPr>
          <w:rFonts w:hint="eastAsia" w:ascii="宋体" w:hAnsi="宋体" w:eastAsia="宋体" w:cs="宋体"/>
          <w:sz w:val="21"/>
          <w:szCs w:val="21"/>
        </w:rPr>
        <w:t>m/s，物块的速度为2m/s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（1）根据动能定理可知，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7" o:spt="75" alt="http://www.zxxk.com" type="#_x0000_t75" style="height:30.75pt;width:114pt;" o:ole="t" filled="f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quation.DSMT4" ShapeID="_x0000_i1037" DrawAspect="Content" ObjectID="_1468075726" r:id="rId3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，所以碰前瞬间小球的速度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8" o:spt="75" alt="http://www.zxxk.com" type="#_x0000_t75" style="height:18pt;width:48.75pt;" o:ole="t" filled="f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DSMT4" ShapeID="_x0000_i1038" DrawAspect="Content" ObjectID="_1468075727" r:id="rId4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；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（2）根据动能定理可知，碰后物块的速度满足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9" o:spt="75" alt="http://www.zxxk.com" type="#_x0000_t75" style="height:30.75pt;width:102pt;" o:ole="t" filled="f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DSMT4" ShapeID="_x0000_i1039" DrawAspect="Content" ObjectID="_1468075728" r:id="rId4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，又小球和物块组成的系统水平方向动量守恒，以向右为正方向，可得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0" o:spt="75" alt="http://www.zxxk.com" type="#_x0000_t75" style="height:18pt;width:87.75pt;" o:ole="t" filled="f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40" DrawAspect="Content" ObjectID="_1468075729" r:id="rId4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，解</w:t>
      </w:r>
      <w:r>
        <w:rPr>
          <w:rFonts w:hint="eastAsia" w:ascii="宋体" w:hAnsi="宋体" w:eastAsia="宋体" w:cs="宋体"/>
          <w:position w:val="-10"/>
          <w:sz w:val="21"/>
          <w:szCs w:val="21"/>
        </w:rPr>
        <w:object>
          <v:shape id="_x0000_i1041" o:spt="75" type="#_x0000_t75" style="height:17pt;width:110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KSEE3" ShapeID="_x0000_i1041" DrawAspect="Content" ObjectID="_1468075730" r:id="rId46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 (1)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5.25pt;width:45.75pt;" o:ole="t" filled="f" stroked="f" coordsize="21600,21600">
            <v:path/>
            <v:fill on="f" focussize="0,0"/>
            <v:stroke on="f"/>
            <v:imagedata r:id="rId49" o:title="eqIdf43b08022967464ba3444f64b5c08ca7"/>
            <o:lock v:ext="edit" aspectratio="t"/>
            <w10:wrap type="none"/>
            <w10:anchorlock/>
          </v:shape>
          <o:OLEObject Type="Embed" ProgID="Equation.DSMT4" ShapeID="_x0000_i1042" DrawAspect="Content" ObjectID="_1468075731" r:id="rId4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(2)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N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点的坐标为（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pt;width:30pt;" o:ole="t" filled="f" stroked="f" coordsize="21600,21600">
            <v:path/>
            <v:fill on="f" focussize="0,0"/>
            <v:stroke on="f"/>
            <v:imagedata r:id="rId51" o:title="eqId59c522eab2a04a56b771396ebebc8653"/>
            <o:lock v:ext="edit" aspectratio="t"/>
            <w10:wrap type="none"/>
            <w10:anchorlock/>
          </v:shape>
          <o:OLEObject Type="Embed" ProgID="Equation.DSMT4" ShapeID="_x0000_i1043" DrawAspect="Content" ObjectID="_1468075732" r:id="rId5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3pt;width:48pt;" o:ole="t" filled="f" stroked="f" coordsize="21600,21600">
            <v:path/>
            <v:fill on="f" focussize="0,0"/>
            <v:stroke on="f"/>
            <v:imagedata r:id="rId53" o:title="eqId2a924a3bfddd44f1ab5d6fa8e2dae30e"/>
            <o:lock v:ext="edit" aspectratio="t"/>
            <w10:wrap type="none"/>
            <w10:anchorlock/>
          </v:shape>
          <o:OLEObject Type="Embed" ProgID="Equation.DSMT4" ShapeID="_x0000_i1044" DrawAspect="Content" ObjectID="_1468075733" r:id="rId5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(3)矩形磁场最小面积为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5.25pt;width:66.75pt;" o:ole="t" filled="f" stroked="f" coordsize="21600,21600">
            <v:path/>
            <v:fill on="f" focussize="0,0"/>
            <v:stroke on="f"/>
            <v:imagedata r:id="rId55" o:title="eqIdde633a661e6545b3a5ba7c85d4a55826"/>
            <o:lock v:ext="edit" aspectratio="t"/>
            <w10:wrap type="none"/>
            <w10:anchorlock/>
          </v:shape>
          <o:OLEObject Type="Embed" ProgID="Equation.DSMT4" ShapeID="_x0000_i1045" DrawAspect="Content" ObjectID="_1468075734" r:id="rId54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(1)粒子从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O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到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M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做类平抛运动，设时间为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t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，则有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0.25pt;width:54.75pt;" o:ole="t" filled="f" stroked="f" coordsize="21600,21600">
            <v:path/>
            <v:fill on="f" focussize="0,0"/>
            <v:stroke on="f"/>
            <v:imagedata r:id="rId57" o:title="eqId1471711e560b4e1494c31f87ba1186d3"/>
            <o:lock v:ext="edit" aspectratio="t"/>
            <w10:wrap type="none"/>
            <w10:anchorlock/>
          </v:shape>
          <o:OLEObject Type="Embed" ProgID="Equation.DSMT4" ShapeID="_x0000_i1046" DrawAspect="Content" ObjectID="_1468075735" r:id="rId56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0.75pt;width:60.75pt;" o:ole="t" filled="f" stroked="f" coordsize="21600,21600">
            <v:path/>
            <v:fill on="f" focussize="0,0"/>
            <v:stroke on="f"/>
            <v:imagedata r:id="rId59" o:title="eqId2bec5df2c7704000a89e88cbc83c2fbf"/>
            <o:lock v:ext="edit" aspectratio="t"/>
            <w10:wrap type="none"/>
            <w10:anchorlock/>
          </v:shape>
          <o:OLEObject Type="Embed" ProgID="Equation.DSMT4" ShapeID="_x0000_i1047" DrawAspect="Content" ObjectID="_1468075736" r:id="rId58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得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1.7pt;width:40.95pt;" o:ole="t" filled="f" stroked="f" coordsize="21600,21600">
            <v:path/>
            <v:fill on="f" focussize="0,0"/>
            <v:stroke on="f"/>
            <v:imagedata r:id="rId61" o:title="eqIde43fe41fb32b4895915a96de98358ff2"/>
            <o:lock v:ext="edit" aspectratio="t"/>
            <w10:wrap type="none"/>
            <w10:anchorlock/>
          </v:shape>
          <o:OLEObject Type="Embed" ProgID="Equation.DSMT4" ShapeID="_x0000_i1048" DrawAspect="Content" ObjectID="_1468075737" r:id="rId60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(2)粒子运动到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M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点时速度为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，与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x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方向的夹角为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0.9pt;width:12pt;" o:ole="t" filled="f" stroked="f" coordsize="21600,21600">
            <v:path/>
            <v:fill on="f" focussize="0,0"/>
            <v:stroke on="f"/>
            <v:imagedata r:id="rId63" o:title="eqIdc13953f2514e4c8f9c8aaaf5241c33ac"/>
            <o:lock v:ext="edit" aspectratio="t"/>
            <w10:wrap type="none"/>
            <w10:anchorlock/>
          </v:shape>
          <o:OLEObject Type="Embed" ProgID="Equation.DSMT4" ShapeID="_x0000_i1049" DrawAspect="Content" ObjectID="_1468075738" r:id="rId6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，则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6.75pt;width:170.25pt;" o:ole="t" filled="f" stroked="f" coordsize="21600,21600">
            <v:path/>
            <v:fill on="f" focussize="0,0"/>
            <v:stroke on="f"/>
            <v:imagedata r:id="rId65" o:title="eqIdb75a5143f19a4df6b1f8e86785b7afc6"/>
            <o:lock v:ext="edit" aspectratio="t"/>
            <w10:wrap type="none"/>
            <w10:anchorlock/>
          </v:shape>
          <o:OLEObject Type="Embed" ProgID="Equation.DSMT4" ShapeID="_x0000_i1050" DrawAspect="Content" ObjectID="_1468075739" r:id="rId64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3.75pt;width:107.25pt;" o:ole="t" filled="f" stroked="f" coordsize="21600,21600">
            <v:path/>
            <v:fill on="f" focussize="0,0"/>
            <v:stroke on="f"/>
            <v:imagedata r:id="rId67" o:title="eqId0f4afd91cc4942d28bcda47234194dd2"/>
            <o:lock v:ext="edit" aspectratio="t"/>
            <w10:wrap type="none"/>
            <w10:anchorlock/>
          </v:shape>
          <o:OLEObject Type="Embed" ProgID="Equation.DSMT4" ShapeID="_x0000_i1051" DrawAspect="Content" ObjectID="_1468075740" r:id="rId66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6.75pt;width:81pt;" o:ole="t" filled="f" stroked="f" coordsize="21600,21600">
            <v:path/>
            <v:fill on="f" focussize="0,0"/>
            <v:stroke on="f"/>
            <v:imagedata r:id="rId69" o:title="eqId2fac113e558e4ed0aaec7fcef35e5d40"/>
            <o:lock v:ext="edit" aspectratio="t"/>
            <w10:wrap type="none"/>
            <w10:anchorlock/>
          </v:shape>
          <o:OLEObject Type="Embed" ProgID="Equation.DSMT4" ShapeID="_x0000_i1052" DrawAspect="Content" ObjectID="_1468075741" r:id="rId6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，即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40.75pt;" o:ole="t" filled="f" stroked="f" coordsize="21600,21600">
            <v:path/>
            <v:fill on="f" focussize="0,0"/>
            <v:stroke on="f"/>
            <v:imagedata r:id="rId71" o:title="eqIde76211dd6bab40a5aa38e3ce5fbb57e1"/>
            <o:lock v:ext="edit" aspectratio="t"/>
            <w10:wrap type="none"/>
            <w10:anchorlock/>
          </v:shape>
          <o:OLEObject Type="Embed" ProgID="Equation.DSMT4" ShapeID="_x0000_i1053" DrawAspect="Content" ObjectID="_1468075742" r:id="rId70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由题意知，粒子从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点进入磁场，从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N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点离开磁场，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2708910" cy="1773555"/>
            <wp:effectExtent l="0" t="0" r="15240" b="17145"/>
            <wp:docPr id="24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粒子在磁场中以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O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′点为圆心做匀速圆周运动，设半径为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R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，则：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3pt;width:57pt;" o:ole="t" filled="f" stroked="f" coordsize="21600,21600">
            <v:path/>
            <v:fill on="f" focussize="0,0"/>
            <v:stroke on="f"/>
            <v:imagedata r:id="rId74" o:title="eqId977ef0b6613243a79caf74caf7d13137"/>
            <o:lock v:ext="edit" aspectratio="t"/>
            <w10:wrap type="none"/>
            <w10:anchorlock/>
          </v:shape>
          <o:OLEObject Type="Embed" ProgID="Equation.DSMT4" ShapeID="_x0000_i1056" DrawAspect="Content" ObjectID="_1468075743" r:id="rId73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解得粒子做圆周运动的半径为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6pt;width:92.25pt;" o:ole="t" filled="f" stroked="f" coordsize="21600,21600">
            <v:path/>
            <v:fill on="f" focussize="0,0"/>
            <v:stroke on="f"/>
            <v:imagedata r:id="rId76" o:title="eqIdd2c34aaf743142bb8f4addbd4a8ba92b"/>
            <o:lock v:ext="edit" aspectratio="t"/>
            <w10:wrap type="none"/>
            <w10:anchorlock/>
          </v:shape>
          <o:OLEObject Type="Embed" ProgID="Equation.DSMT4" ShapeID="_x0000_i1057" DrawAspect="Content" ObjectID="_1468075744" r:id="rId75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由几何关系知，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0.75pt;width:98.25pt;" o:ole="t" filled="f" stroked="f" coordsize="21600,21600">
            <v:path/>
            <v:fill on="f" focussize="0,0"/>
            <v:stroke on="f"/>
            <v:imagedata r:id="rId78" o:title="eqIdb5c5bee61bc242439836c692e8a9e200"/>
            <o:lock v:ext="edit" aspectratio="t"/>
            <w10:wrap type="none"/>
            <w10:anchorlock/>
          </v:shape>
          <o:OLEObject Type="Embed" ProgID="Equation.DSMT4" ShapeID="_x0000_i1058" DrawAspect="Content" ObjectID="_1468075745" r:id="rId77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所以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N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点的纵坐标为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3pt;width:74.25pt;" o:ole="t" filled="f" stroked="f" coordsize="21600,21600">
            <v:path/>
            <v:fill on="f" focussize="0,0"/>
            <v:stroke on="f"/>
            <v:imagedata r:id="rId80" o:title="eqIdbde0ed89b98e40b58cf51479321123e0"/>
            <o:lock v:ext="edit" aspectratio="t"/>
            <w10:wrap type="none"/>
            <w10:anchorlock/>
          </v:shape>
          <o:OLEObject Type="Embed" ProgID="Equation.DSMT4" ShapeID="_x0000_i1059" DrawAspect="Content" ObjectID="_1468075746" r:id="rId7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，横坐标为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20.25pt;width:54.75pt;" o:ole="t" filled="f" stroked="f" coordsize="21600,21600">
            <v:path/>
            <v:fill on="f" focussize="0,0"/>
            <v:stroke on="f"/>
            <v:imagedata r:id="rId82" o:title="eqId5061a26dc6d04e7a936dd461a699492f"/>
            <o:lock v:ext="edit" aspectratio="t"/>
            <w10:wrap type="none"/>
            <w10:anchorlock/>
          </v:shape>
          <o:OLEObject Type="Embed" ProgID="Equation.DSMT4" ShapeID="_x0000_i1060" DrawAspect="Content" ObjectID="_1468075747" r:id="rId81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即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N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点的坐标为(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30pt;" o:ole="t" filled="f" stroked="f" coordsize="21600,21600">
            <v:path/>
            <v:fill on="f" focussize="0,0"/>
            <v:stroke on="f"/>
            <v:imagedata r:id="rId51" o:title="eqId59c522eab2a04a56b771396ebebc8653"/>
            <o:lock v:ext="edit" aspectratio="t"/>
            <w10:wrap type="none"/>
            <w10:anchorlock/>
          </v:shape>
          <o:OLEObject Type="Embed" ProgID="Equation.DSMT4" ShapeID="_x0000_i1061" DrawAspect="Content" ObjectID="_1468075748" r:id="rId8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3pt;width:48pt;" o:ole="t" filled="f" stroked="f" coordsize="21600,21600">
            <v:path/>
            <v:fill on="f" focussize="0,0"/>
            <v:stroke on="f"/>
            <v:imagedata r:id="rId53" o:title="eqId2a924a3bfddd44f1ab5d6fa8e2dae30e"/>
            <o:lock v:ext="edit" aspectratio="t"/>
            <w10:wrap type="none"/>
            <w10:anchorlock/>
          </v:shape>
          <o:OLEObject Type="Embed" ProgID="Equation.DSMT4" ShapeID="_x0000_i1062" DrawAspect="Content" ObjectID="_1468075749" r:id="rId8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(3)当矩形磁场为图示虚线矩形时的面积最小．则矩形的两个边长分别为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6pt;width:92.25pt;" o:ole="t" filled="f" stroked="f" coordsize="21600,21600">
            <v:path/>
            <v:fill on="f" focussize="0,0"/>
            <v:stroke on="f"/>
            <v:imagedata r:id="rId86" o:title="eqId02d109fe680c41bf8f98382c147ba714"/>
            <o:lock v:ext="edit" aspectratio="t"/>
            <w10:wrap type="none"/>
            <w10:anchorlock/>
          </v:shape>
          <o:OLEObject Type="Embed" ProgID="Equation.DSMT4" ShapeID="_x0000_i1063" DrawAspect="Content" ObjectID="_1468075750" r:id="rId85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0.75pt;width:45pt;" o:ole="t" filled="f" stroked="f" coordsize="21600,21600">
            <v:path/>
            <v:fill on="f" focussize="0,0"/>
            <v:stroke on="f"/>
            <v:imagedata r:id="rId88" o:title="eqIdfa6493b0826248da8d6d52a9065a965e"/>
            <o:lock v:ext="edit" aspectratio="t"/>
            <w10:wrap type="none"/>
            <w10:anchorlock/>
          </v:shape>
          <o:OLEObject Type="Embed" ProgID="Equation.DSMT4" ShapeID="_x0000_i1064" DrawAspect="Content" ObjectID="_1468075751" r:id="rId87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所以矩形磁场的最小面积为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5.25pt;width:96.75pt;" o:ole="t" filled="f" stroked="f" coordsize="21600,21600">
            <v:path/>
            <v:fill on="f" focussize="0,0"/>
            <v:stroke on="f"/>
            <v:imagedata r:id="rId90" o:title="eqId5a1e288f57ed413086b56ac8d49b09d5"/>
            <o:lock v:ext="edit" aspectratio="t"/>
            <w10:wrap type="none"/>
            <w10:anchorlock/>
          </v:shape>
          <o:OLEObject Type="Embed" ProgID="Equation.DSMT4" ShapeID="_x0000_i1065" DrawAspect="Content" ObjectID="_1468075752" r:id="rId89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eastAsia="黑体"/>
          <w:sz w:val="21"/>
          <w:szCs w:val="21"/>
        </w:rPr>
        <w:t>33.（15分）</w:t>
      </w:r>
      <w:r>
        <w:rPr>
          <w:rStyle w:val="8"/>
          <w:rFonts w:hint="eastAsia" w:ascii="宋体" w:hAnsi="宋体"/>
          <w:color w:val="000000"/>
          <w:szCs w:val="21"/>
        </w:rPr>
        <w:t>（1）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ABE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(2)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①0.5atm②1.6L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①气体的状态参量：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＝1atm，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＝2L，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＝4L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气体发生等温变化，由玻意耳定律得：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，解得：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＝0</w:t>
      </w:r>
      <w:r>
        <w:rPr>
          <w:rFonts w:hint="eastAsia" w:ascii="宋体" w:hAnsi="宋体" w:eastAsia="宋体" w:cs="宋体"/>
          <w:color w:val="000000"/>
          <w:position w:val="-22"/>
          <w:sz w:val="21"/>
          <w:szCs w:val="21"/>
        </w:rPr>
        <w:drawing>
          <wp:inline distT="0" distB="0" distL="114300" distR="114300">
            <wp:extent cx="31750" cy="88900"/>
            <wp:effectExtent l="0" t="0" r="0" b="0"/>
            <wp:docPr id="2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5atm；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②设需要1atm的等温气体 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升，以该气体和航天服原有气体为研究对象，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＝0.9atm，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＝4L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left"/>
        <w:textAlignment w:val="center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由玻意耳定律得：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＋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＝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p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 w:val="21"/>
          <w:szCs w:val="21"/>
          <w:vertAlign w:val="subscript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解得：</w:t>
      </w:r>
      <w:r>
        <w:rPr>
          <w:rFonts w:hint="eastAsia" w:ascii="宋体" w:hAnsi="宋体" w:eastAsia="宋体" w:cs="宋体"/>
          <w:i/>
          <w:color w:val="000000"/>
          <w:sz w:val="21"/>
          <w:szCs w:val="21"/>
        </w:rPr>
        <w:t>V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＝1.6L．</w:t>
      </w:r>
    </w:p>
    <w:p>
      <w:pPr>
        <w:pStyle w:val="9"/>
        <w:spacing w:line="264" w:lineRule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eastAsia="黑体"/>
          <w:sz w:val="21"/>
          <w:szCs w:val="21"/>
        </w:rPr>
        <w:t>34.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(1)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BDE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(2)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(1)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18pt;" o:ole="t" filled="f" stroked="f" coordsize="21600,21600">
            <v:path/>
            <v:fill on="f" focussize="0,0"/>
            <v:stroke on="f"/>
            <v:imagedata r:id="rId93" o:title="eqIda2a0ce3781fa4c26b624f5966b7dee44"/>
            <o:lock v:ext="edit" aspectratio="t"/>
            <w10:wrap type="none"/>
            <w10:anchorlock/>
          </v:shape>
          <o:OLEObject Type="Embed" ProgID="Equation.DSMT4" ShapeID="_x0000_i1067" DrawAspect="Content" ObjectID="_1468075753" r:id="rId9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；(2)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95pt;width:24pt;" o:ole="t" filled="f" stroked="f" coordsize="21600,21600">
            <v:path/>
            <v:fill on="f" focussize="0,0"/>
            <v:stroke on="f"/>
            <v:imagedata r:id="rId95" o:title="eqId8930af5475c1455f8c9564e18abcf2f9"/>
            <o:lock v:ext="edit" aspectratio="t"/>
            <w10:wrap type="none"/>
            <w10:anchorlock/>
          </v:shape>
          <o:OLEObject Type="Embed" ProgID="Equation.DSMT4" ShapeID="_x0000_i1068" DrawAspect="Content" ObjectID="_1468075754" r:id="rId94">
            <o:LockedField>false</o:LockedField>
          </o:OLEObject>
        </w:object>
      </w:r>
    </w:p>
    <w:p>
      <w:pPr>
        <w:rPr>
          <w:rFonts w:hint="eastAsia" w:eastAsiaTheme="minorEastAsia"/>
          <w:lang w:eastAsia="zh-CN"/>
        </w:rPr>
      </w:pPr>
    </w:p>
    <w:sectPr>
      <w:pgSz w:w="23757" w:h="16783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decorative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1331FB"/>
    <w:rsid w:val="0A7370B4"/>
    <w:rsid w:val="13E250F3"/>
    <w:rsid w:val="391331FB"/>
    <w:rsid w:val="6F91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6">
    <w:name w:val="Normal_0"/>
    <w:basedOn w:val="1"/>
    <w:uiPriority w:val="0"/>
    <w:pPr>
      <w:widowControl/>
      <w:jc w:val="left"/>
    </w:pPr>
    <w:rPr>
      <w:kern w:val="0"/>
      <w:sz w:val="24"/>
    </w:rPr>
  </w:style>
  <w:style w:type="paragraph" w:customStyle="1" w:styleId="7">
    <w:name w:val="题 号"/>
    <w:basedOn w:val="1"/>
    <w:next w:val="1"/>
    <w:qFormat/>
    <w:uiPriority w:val="0"/>
    <w:pPr>
      <w:widowControl/>
      <w:ind w:left="200"/>
    </w:pPr>
    <w:rPr>
      <w:szCs w:val="21"/>
    </w:rPr>
  </w:style>
  <w:style w:type="character" w:customStyle="1" w:styleId="8">
    <w:name w:val="p_name"/>
    <w:basedOn w:val="5"/>
    <w:qFormat/>
    <w:uiPriority w:val="0"/>
  </w:style>
  <w:style w:type="paragraph" w:customStyle="1" w:styleId="9">
    <w:name w:val="样式1"/>
    <w:qFormat/>
    <w:uiPriority w:val="0"/>
    <w:pPr>
      <w:adjustRightInd w:val="0"/>
      <w:snapToGrid w:val="0"/>
      <w:spacing w:after="200" w:line="276" w:lineRule="auto"/>
    </w:pPr>
    <w:rPr>
      <w:rFonts w:ascii="Times New Roman" w:hAnsi="Times New Roman" w:eastAsia="宋体" w:cs="Times New Roman"/>
      <w:snapToGrid w:val="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customXml" Target="../customXml/item1.xml"/><Relationship Id="rId95" Type="http://schemas.openxmlformats.org/officeDocument/2006/relationships/image" Target="media/image52.wmf"/><Relationship Id="rId94" Type="http://schemas.openxmlformats.org/officeDocument/2006/relationships/oleObject" Target="embeddings/oleObject30.bin"/><Relationship Id="rId93" Type="http://schemas.openxmlformats.org/officeDocument/2006/relationships/image" Target="media/image51.wmf"/><Relationship Id="rId92" Type="http://schemas.openxmlformats.org/officeDocument/2006/relationships/oleObject" Target="embeddings/oleObject29.bin"/><Relationship Id="rId91" Type="http://schemas.openxmlformats.org/officeDocument/2006/relationships/image" Target="media/image50.wmf"/><Relationship Id="rId90" Type="http://schemas.openxmlformats.org/officeDocument/2006/relationships/image" Target="media/image49.wmf"/><Relationship Id="rId9" Type="http://schemas.openxmlformats.org/officeDocument/2006/relationships/image" Target="media/image6.jpeg"/><Relationship Id="rId89" Type="http://schemas.openxmlformats.org/officeDocument/2006/relationships/oleObject" Target="embeddings/oleObject28.bin"/><Relationship Id="rId88" Type="http://schemas.openxmlformats.org/officeDocument/2006/relationships/image" Target="media/image48.wmf"/><Relationship Id="rId87" Type="http://schemas.openxmlformats.org/officeDocument/2006/relationships/oleObject" Target="embeddings/oleObject27.bin"/><Relationship Id="rId86" Type="http://schemas.openxmlformats.org/officeDocument/2006/relationships/image" Target="media/image47.wmf"/><Relationship Id="rId85" Type="http://schemas.openxmlformats.org/officeDocument/2006/relationships/oleObject" Target="embeddings/oleObject26.bin"/><Relationship Id="rId84" Type="http://schemas.openxmlformats.org/officeDocument/2006/relationships/oleObject" Target="embeddings/oleObject25.bin"/><Relationship Id="rId83" Type="http://schemas.openxmlformats.org/officeDocument/2006/relationships/oleObject" Target="embeddings/oleObject24.bin"/><Relationship Id="rId82" Type="http://schemas.openxmlformats.org/officeDocument/2006/relationships/image" Target="media/image46.wmf"/><Relationship Id="rId81" Type="http://schemas.openxmlformats.org/officeDocument/2006/relationships/oleObject" Target="embeddings/oleObject23.bin"/><Relationship Id="rId80" Type="http://schemas.openxmlformats.org/officeDocument/2006/relationships/image" Target="media/image45.wmf"/><Relationship Id="rId8" Type="http://schemas.openxmlformats.org/officeDocument/2006/relationships/image" Target="media/image5.jpeg"/><Relationship Id="rId79" Type="http://schemas.openxmlformats.org/officeDocument/2006/relationships/oleObject" Target="embeddings/oleObject22.bin"/><Relationship Id="rId78" Type="http://schemas.openxmlformats.org/officeDocument/2006/relationships/image" Target="media/image44.wmf"/><Relationship Id="rId77" Type="http://schemas.openxmlformats.org/officeDocument/2006/relationships/oleObject" Target="embeddings/oleObject21.bin"/><Relationship Id="rId76" Type="http://schemas.openxmlformats.org/officeDocument/2006/relationships/image" Target="media/image43.wmf"/><Relationship Id="rId75" Type="http://schemas.openxmlformats.org/officeDocument/2006/relationships/oleObject" Target="embeddings/oleObject20.bin"/><Relationship Id="rId74" Type="http://schemas.openxmlformats.org/officeDocument/2006/relationships/image" Target="media/image42.wmf"/><Relationship Id="rId73" Type="http://schemas.openxmlformats.org/officeDocument/2006/relationships/oleObject" Target="embeddings/oleObject19.bin"/><Relationship Id="rId72" Type="http://schemas.openxmlformats.org/officeDocument/2006/relationships/image" Target="media/image41.png"/><Relationship Id="rId71" Type="http://schemas.openxmlformats.org/officeDocument/2006/relationships/image" Target="media/image40.wmf"/><Relationship Id="rId70" Type="http://schemas.openxmlformats.org/officeDocument/2006/relationships/oleObject" Target="embeddings/oleObject18.bin"/><Relationship Id="rId7" Type="http://schemas.openxmlformats.org/officeDocument/2006/relationships/image" Target="media/image4.jpeg"/><Relationship Id="rId69" Type="http://schemas.openxmlformats.org/officeDocument/2006/relationships/image" Target="media/image39.wmf"/><Relationship Id="rId68" Type="http://schemas.openxmlformats.org/officeDocument/2006/relationships/oleObject" Target="embeddings/oleObject17.bin"/><Relationship Id="rId67" Type="http://schemas.openxmlformats.org/officeDocument/2006/relationships/image" Target="media/image38.wmf"/><Relationship Id="rId66" Type="http://schemas.openxmlformats.org/officeDocument/2006/relationships/oleObject" Target="embeddings/oleObject16.bin"/><Relationship Id="rId65" Type="http://schemas.openxmlformats.org/officeDocument/2006/relationships/image" Target="media/image37.wmf"/><Relationship Id="rId64" Type="http://schemas.openxmlformats.org/officeDocument/2006/relationships/oleObject" Target="embeddings/oleObject15.bin"/><Relationship Id="rId63" Type="http://schemas.openxmlformats.org/officeDocument/2006/relationships/image" Target="media/image36.wmf"/><Relationship Id="rId62" Type="http://schemas.openxmlformats.org/officeDocument/2006/relationships/oleObject" Target="embeddings/oleObject14.bin"/><Relationship Id="rId61" Type="http://schemas.openxmlformats.org/officeDocument/2006/relationships/image" Target="media/image35.wmf"/><Relationship Id="rId60" Type="http://schemas.openxmlformats.org/officeDocument/2006/relationships/oleObject" Target="embeddings/oleObject13.bin"/><Relationship Id="rId6" Type="http://schemas.openxmlformats.org/officeDocument/2006/relationships/image" Target="media/image3.jpeg"/><Relationship Id="rId59" Type="http://schemas.openxmlformats.org/officeDocument/2006/relationships/image" Target="media/image34.wmf"/><Relationship Id="rId58" Type="http://schemas.openxmlformats.org/officeDocument/2006/relationships/oleObject" Target="embeddings/oleObject12.bin"/><Relationship Id="rId57" Type="http://schemas.openxmlformats.org/officeDocument/2006/relationships/image" Target="media/image33.wmf"/><Relationship Id="rId56" Type="http://schemas.openxmlformats.org/officeDocument/2006/relationships/oleObject" Target="embeddings/oleObject11.bin"/><Relationship Id="rId55" Type="http://schemas.openxmlformats.org/officeDocument/2006/relationships/image" Target="media/image32.wmf"/><Relationship Id="rId54" Type="http://schemas.openxmlformats.org/officeDocument/2006/relationships/oleObject" Target="embeddings/oleObject10.bin"/><Relationship Id="rId53" Type="http://schemas.openxmlformats.org/officeDocument/2006/relationships/image" Target="media/image31.wmf"/><Relationship Id="rId52" Type="http://schemas.openxmlformats.org/officeDocument/2006/relationships/oleObject" Target="embeddings/oleObject9.bin"/><Relationship Id="rId51" Type="http://schemas.openxmlformats.org/officeDocument/2006/relationships/image" Target="media/image30.wmf"/><Relationship Id="rId50" Type="http://schemas.openxmlformats.org/officeDocument/2006/relationships/oleObject" Target="embeddings/oleObject8.bin"/><Relationship Id="rId5" Type="http://schemas.openxmlformats.org/officeDocument/2006/relationships/image" Target="media/image2.jpeg"/><Relationship Id="rId49" Type="http://schemas.openxmlformats.org/officeDocument/2006/relationships/image" Target="media/image29.wmf"/><Relationship Id="rId48" Type="http://schemas.openxmlformats.org/officeDocument/2006/relationships/oleObject" Target="embeddings/oleObject7.bin"/><Relationship Id="rId47" Type="http://schemas.openxmlformats.org/officeDocument/2006/relationships/image" Target="media/image28.wmf"/><Relationship Id="rId46" Type="http://schemas.openxmlformats.org/officeDocument/2006/relationships/oleObject" Target="embeddings/oleObject6.bin"/><Relationship Id="rId45" Type="http://schemas.openxmlformats.org/officeDocument/2006/relationships/image" Target="media/image27.wmf"/><Relationship Id="rId44" Type="http://schemas.openxmlformats.org/officeDocument/2006/relationships/oleObject" Target="embeddings/oleObject5.bin"/><Relationship Id="rId43" Type="http://schemas.openxmlformats.org/officeDocument/2006/relationships/image" Target="media/image26.wmf"/><Relationship Id="rId42" Type="http://schemas.openxmlformats.org/officeDocument/2006/relationships/oleObject" Target="embeddings/oleObject4.bin"/><Relationship Id="rId41" Type="http://schemas.openxmlformats.org/officeDocument/2006/relationships/image" Target="media/image25.wmf"/><Relationship Id="rId40" Type="http://schemas.openxmlformats.org/officeDocument/2006/relationships/oleObject" Target="embeddings/oleObject3.bin"/><Relationship Id="rId4" Type="http://schemas.openxmlformats.org/officeDocument/2006/relationships/image" Target="media/image1.png"/><Relationship Id="rId39" Type="http://schemas.openxmlformats.org/officeDocument/2006/relationships/image" Target="media/image24.wmf"/><Relationship Id="rId38" Type="http://schemas.openxmlformats.org/officeDocument/2006/relationships/oleObject" Target="embeddings/oleObject2.bin"/><Relationship Id="rId37" Type="http://schemas.openxmlformats.org/officeDocument/2006/relationships/image" Target="media/image23.png"/><Relationship Id="rId36" Type="http://schemas.openxmlformats.org/officeDocument/2006/relationships/image" Target="media/image22.wmf"/><Relationship Id="rId35" Type="http://schemas.openxmlformats.org/officeDocument/2006/relationships/oleObject" Target="embeddings/oleObject1.bin"/><Relationship Id="rId34" Type="http://schemas.openxmlformats.org/officeDocument/2006/relationships/image" Target="../../AppData/Local/Temp/ksohtml6888/wps4.jpg" TargetMode="External"/><Relationship Id="rId33" Type="http://schemas.openxmlformats.org/officeDocument/2006/relationships/image" Target="media/image21.jpeg"/><Relationship Id="rId32" Type="http://schemas.openxmlformats.org/officeDocument/2006/relationships/image" Target="../../AppData/Local/Temp/ksohtml6888/wps3.jpg" TargetMode="External"/><Relationship Id="rId31" Type="http://schemas.openxmlformats.org/officeDocument/2006/relationships/image" Target="media/image20.jpeg"/><Relationship Id="rId30" Type="http://schemas.openxmlformats.org/officeDocument/2006/relationships/image" Target="../../AppData/Local/Temp/ksohtml6888/wps2.jp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9.jpeg"/><Relationship Id="rId28" Type="http://schemas.openxmlformats.org/officeDocument/2006/relationships/image" Target="../../AppData/Local/Temp/ksohtml6888/wps1.jpg" TargetMode="External"/><Relationship Id="rId27" Type="http://schemas.openxmlformats.org/officeDocument/2006/relationships/image" Target="media/image18.jpeg"/><Relationship Id="rId26" Type="http://schemas.openxmlformats.org/officeDocument/2006/relationships/image" Target="../AppData/Local/Temp/ksohtml4844/wps67.png" TargetMode="External"/><Relationship Id="rId25" Type="http://schemas.openxmlformats.org/officeDocument/2006/relationships/image" Target="media/image17.png"/><Relationship Id="rId24" Type="http://schemas.openxmlformats.org/officeDocument/2006/relationships/image" Target="../AppData/Local/Temp/ksohtml4844/wps66.png" TargetMode="External"/><Relationship Id="rId23" Type="http://schemas.openxmlformats.org/officeDocument/2006/relationships/image" Target="media/image16.png"/><Relationship Id="rId22" Type="http://schemas.openxmlformats.org/officeDocument/2006/relationships/image" Target="../AppData/Local/Temp/ksohtml4844/wps65.png" TargetMode="External"/><Relationship Id="rId21" Type="http://schemas.openxmlformats.org/officeDocument/2006/relationships/image" Target="media/image15.png"/><Relationship Id="rId20" Type="http://schemas.openxmlformats.org/officeDocument/2006/relationships/image" Target="../AppData/Local/Temp/ksohtml4844/wps64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../AppData/Local/Temp/ksohtml4844/wps59.png" TargetMode="External"/><Relationship Id="rId17" Type="http://schemas.openxmlformats.org/officeDocument/2006/relationships/image" Target="media/image13.png"/><Relationship Id="rId16" Type="http://schemas.openxmlformats.org/officeDocument/2006/relationships/image" Target="../AppData/Local/Temp/ksohtml4844/wps58.png" TargetMode="Externa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2021-02-22T07:17:00Z</dcterms:created>
  <dc:creator>sungr01</dc:creator>
  <cp:lastModifiedBy>Administrator</cp:lastModifiedBy>
  <dcterms:modified xsi:type="dcterms:W3CDTF">2021-02-23T08:32:56Z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2052-11.1.0.10314</vt:lpwstr>
  </property>
</Properties>
</file>