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spacing w:val="5"/>
          <w:w w:val="95"/>
        </w:rPr>
        <w:t xml:space="preserve">江苏省扬州中学 </w:t>
      </w:r>
      <w:r>
        <w:rPr>
          <w:rFonts w:ascii="Times New Roman" w:hAnsi="Times New Roman" w:eastAsia="Times New Roman"/>
          <w:w w:val="95"/>
        </w:rPr>
        <w:t>2020―2021</w:t>
      </w:r>
      <w:r>
        <w:rPr>
          <w:rFonts w:ascii="Times New Roman" w:hAnsi="Times New Roman" w:eastAsia="Times New Roman"/>
          <w:spacing w:val="111"/>
        </w:rPr>
        <w:t xml:space="preserve"> </w:t>
      </w:r>
      <w:r>
        <w:rPr>
          <w:w w:val="95"/>
        </w:rPr>
        <w:t>年度第二学期阶段检测</w:t>
      </w:r>
    </w:p>
    <w:p>
      <w:pPr>
        <w:tabs>
          <w:tab w:val="right" w:pos="7633"/>
        </w:tabs>
        <w:spacing w:before="108"/>
        <w:ind w:left="3580" w:right="0" w:firstLine="0"/>
        <w:jc w:val="left"/>
        <w:rPr>
          <w:b/>
          <w:sz w:val="21"/>
        </w:rPr>
      </w:pPr>
      <w:r>
        <w:rPr>
          <w:b/>
          <w:sz w:val="30"/>
        </w:rPr>
        <w:t>高一地理</w:t>
      </w:r>
      <w:r>
        <w:rPr>
          <w:rFonts w:ascii="Times New Roman" w:eastAsia="Times New Roman"/>
          <w:b/>
          <w:sz w:val="30"/>
        </w:rPr>
        <w:tab/>
      </w:r>
      <w:r>
        <w:rPr>
          <w:b/>
          <w:sz w:val="21"/>
        </w:rPr>
        <w:t>2021.05</w:t>
      </w:r>
    </w:p>
    <w:p>
      <w:pPr>
        <w:spacing w:before="229" w:line="357" w:lineRule="auto"/>
        <w:ind w:left="232" w:right="255" w:firstLine="0"/>
        <w:jc w:val="left"/>
        <w:rPr>
          <w:b/>
          <w:sz w:val="21"/>
        </w:rPr>
      </w:pPr>
      <w:r>
        <w:rPr>
          <w:b/>
          <w:w w:val="95"/>
          <w:sz w:val="21"/>
        </w:rPr>
        <w:t>一、选择题：在下列各小题的四个选项中，只有一个选项最符合题目的要求。请在答题卡</w:t>
      </w:r>
      <w:r>
        <w:rPr>
          <w:b/>
          <w:spacing w:val="62"/>
          <w:w w:val="95"/>
          <w:sz w:val="21"/>
        </w:rPr>
        <w:t xml:space="preserve"> </w:t>
      </w:r>
      <w:r>
        <w:rPr>
          <w:b/>
          <w:w w:val="95"/>
          <w:sz w:val="21"/>
        </w:rPr>
        <w:t>上将所选答案的字母代号涂黑（</w:t>
      </w:r>
      <w:r>
        <w:rPr>
          <w:rFonts w:ascii="Times New Roman" w:eastAsia="Times New Roman"/>
          <w:b/>
          <w:w w:val="95"/>
          <w:sz w:val="21"/>
        </w:rPr>
        <w:t>40</w:t>
      </w:r>
      <w:r>
        <w:rPr>
          <w:rFonts w:ascii="Times New Roman" w:eastAsia="Times New Roman"/>
          <w:b/>
          <w:spacing w:val="7"/>
          <w:w w:val="95"/>
          <w:sz w:val="21"/>
        </w:rPr>
        <w:t xml:space="preserve"> </w:t>
      </w:r>
      <w:r>
        <w:rPr>
          <w:b/>
          <w:spacing w:val="-6"/>
          <w:w w:val="95"/>
          <w:sz w:val="21"/>
        </w:rPr>
        <w:t xml:space="preserve">小题，每小题 </w:t>
      </w:r>
      <w:r>
        <w:rPr>
          <w:rFonts w:ascii="Times New Roman" w:eastAsia="Times New Roman"/>
          <w:b/>
          <w:w w:val="95"/>
          <w:sz w:val="21"/>
        </w:rPr>
        <w:t>2</w:t>
      </w:r>
      <w:r>
        <w:rPr>
          <w:rFonts w:ascii="Times New Roman" w:eastAsia="Times New Roman"/>
          <w:b/>
          <w:spacing w:val="10"/>
          <w:w w:val="95"/>
          <w:sz w:val="21"/>
        </w:rPr>
        <w:t xml:space="preserve"> </w:t>
      </w:r>
      <w:r>
        <w:rPr>
          <w:b/>
          <w:spacing w:val="-11"/>
          <w:w w:val="95"/>
          <w:sz w:val="21"/>
        </w:rPr>
        <w:t xml:space="preserve">分，共 </w:t>
      </w:r>
      <w:r>
        <w:rPr>
          <w:rFonts w:ascii="Times New Roman" w:eastAsia="Times New Roman"/>
          <w:b/>
          <w:w w:val="95"/>
          <w:sz w:val="21"/>
        </w:rPr>
        <w:t>80</w:t>
      </w:r>
      <w:r>
        <w:rPr>
          <w:rFonts w:ascii="Times New Roman" w:eastAsia="Times New Roman"/>
          <w:b/>
          <w:spacing w:val="10"/>
          <w:w w:val="95"/>
          <w:sz w:val="21"/>
        </w:rPr>
        <w:t xml:space="preserve"> </w:t>
      </w:r>
      <w:r>
        <w:rPr>
          <w:b/>
          <w:w w:val="95"/>
          <w:sz w:val="21"/>
        </w:rPr>
        <w:t>分）</w:t>
      </w:r>
    </w:p>
    <w:p>
      <w:pPr>
        <w:pStyle w:val="2"/>
        <w:spacing w:line="223" w:lineRule="exact"/>
        <w:ind w:left="652"/>
      </w:pPr>
      <w:r>
        <w:rPr>
          <w:w w:val="95"/>
        </w:rPr>
        <w:t>2020</w:t>
      </w:r>
      <w:r>
        <w:rPr>
          <w:spacing w:val="16"/>
          <w:w w:val="95"/>
        </w:rPr>
        <w:t xml:space="preserve"> 年 </w:t>
      </w:r>
      <w:r>
        <w:rPr>
          <w:w w:val="95"/>
        </w:rPr>
        <w:t>7</w:t>
      </w:r>
      <w:r>
        <w:rPr>
          <w:spacing w:val="16"/>
          <w:w w:val="95"/>
        </w:rPr>
        <w:t xml:space="preserve"> 月 </w:t>
      </w:r>
      <w:r>
        <w:rPr>
          <w:w w:val="95"/>
        </w:rPr>
        <w:t>23 日，中国火星探测工程“天问一号”探测器在文昌航天发射场发射升</w:t>
      </w:r>
    </w:p>
    <w:p>
      <w:pPr>
        <w:pStyle w:val="2"/>
        <w:spacing w:before="132"/>
        <w:ind w:left="232"/>
      </w:pPr>
      <w:r>
        <w:rPr>
          <w:spacing w:val="-7"/>
          <w:w w:val="99"/>
        </w:rPr>
        <w:t>空。</w:t>
      </w:r>
      <w:r>
        <w:rPr>
          <w:spacing w:val="1"/>
          <w:w w:val="99"/>
        </w:rPr>
        <w:t>202</w:t>
      </w:r>
      <w:r>
        <w:rPr>
          <w:w w:val="99"/>
        </w:rPr>
        <w:t>1</w:t>
      </w:r>
      <w:r>
        <w:rPr>
          <w:spacing w:val="-54"/>
        </w:rPr>
        <w:t xml:space="preserve"> </w:t>
      </w:r>
      <w:r>
        <w:rPr>
          <w:w w:val="99"/>
        </w:rPr>
        <w:t>年</w:t>
      </w:r>
      <w:r>
        <w:rPr>
          <w:spacing w:val="-53"/>
        </w:rPr>
        <w:t xml:space="preserve"> </w:t>
      </w:r>
      <w:r>
        <w:rPr>
          <w:w w:val="99"/>
        </w:rPr>
        <w:t>5</w:t>
      </w:r>
      <w:r>
        <w:rPr>
          <w:spacing w:val="-52"/>
        </w:rPr>
        <w:t xml:space="preserve"> </w:t>
      </w:r>
      <w:r>
        <w:rPr>
          <w:w w:val="99"/>
        </w:rPr>
        <w:t>月</w:t>
      </w:r>
      <w:r>
        <w:rPr>
          <w:spacing w:val="-53"/>
        </w:rPr>
        <w:t xml:space="preserve"> </w:t>
      </w:r>
      <w:r>
        <w:rPr>
          <w:spacing w:val="1"/>
          <w:w w:val="99"/>
        </w:rPr>
        <w:t>2</w:t>
      </w:r>
      <w:r>
        <w:rPr>
          <w:w w:val="99"/>
        </w:rPr>
        <w:t>2</w:t>
      </w:r>
      <w:r>
        <w:rPr>
          <w:spacing w:val="-52"/>
        </w:rPr>
        <w:t xml:space="preserve"> </w:t>
      </w:r>
      <w:r>
        <w:rPr>
          <w:spacing w:val="-14"/>
          <w:w w:val="99"/>
        </w:rPr>
        <w:t>日，“祝融号”火星车安全驶离着陆平台，到达火星表面，开始巡视探</w:t>
      </w:r>
    </w:p>
    <w:p>
      <w:pPr>
        <w:pStyle w:val="2"/>
        <w:spacing w:before="129"/>
        <w:ind w:left="232"/>
      </w:pPr>
      <w:r>
        <w:rPr>
          <w:spacing w:val="-2"/>
          <w:w w:val="95"/>
        </w:rPr>
        <w:t xml:space="preserve">测。据此，完成 </w:t>
      </w:r>
      <w:r>
        <w:rPr>
          <w:w w:val="95"/>
        </w:rPr>
        <w:t>1-3</w:t>
      </w:r>
      <w:r>
        <w:rPr>
          <w:spacing w:val="-5"/>
          <w:w w:val="95"/>
        </w:rPr>
        <w:t xml:space="preserve"> 小题。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132" w:after="0" w:line="240" w:lineRule="auto"/>
        <w:ind w:left="444" w:right="0" w:hanging="212"/>
        <w:jc w:val="left"/>
        <w:rPr>
          <w:sz w:val="19"/>
        </w:rPr>
      </w:pPr>
      <w:r>
        <w:rPr>
          <w:sz w:val="21"/>
        </w:rPr>
        <w:t>下列关于天体的描述，正确的是</w:t>
      </w:r>
    </w:p>
    <w:p>
      <w:pPr>
        <w:pStyle w:val="8"/>
        <w:numPr>
          <w:ilvl w:val="1"/>
          <w:numId w:val="1"/>
        </w:numPr>
        <w:tabs>
          <w:tab w:val="left" w:pos="1016"/>
        </w:tabs>
        <w:spacing w:before="132" w:after="0" w:line="357" w:lineRule="auto"/>
        <w:ind w:left="652" w:right="3447" w:firstLine="0"/>
        <w:jc w:val="left"/>
        <w:rPr>
          <w:sz w:val="21"/>
        </w:rPr>
      </w:pPr>
      <w:r>
        <w:rPr>
          <w:sz w:val="21"/>
        </w:rPr>
        <w:t>文昌发射中心的“天问一号”探测器是天体</w:t>
      </w:r>
      <w:r>
        <w:rPr>
          <w:rFonts w:ascii="Times New Roman" w:hAnsi="Times New Roman" w:eastAsia="Times New Roman"/>
          <w:w w:val="95"/>
          <w:sz w:val="21"/>
        </w:rPr>
        <w:t>B</w:t>
      </w:r>
      <w:r>
        <w:rPr>
          <w:w w:val="95"/>
          <w:sz w:val="21"/>
        </w:rPr>
        <w:t>．奔火星过程中的“天问一号”探测器属于天体</w:t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．在火星表面探测的“祝融号”火星车是天体</w:t>
      </w:r>
      <w:r>
        <w:rPr>
          <w:rFonts w:ascii="Times New Roman" w:hAnsi="Times New Roman" w:eastAsia="Times New Roman"/>
          <w:sz w:val="21"/>
        </w:rPr>
        <w:t>D</w:t>
      </w:r>
      <w:r>
        <w:rPr>
          <w:sz w:val="21"/>
        </w:rPr>
        <w:t>．由探测器带回地球的火星样品是天体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0" w:after="0" w:line="264" w:lineRule="exact"/>
        <w:ind w:left="444" w:right="0" w:hanging="212"/>
        <w:jc w:val="left"/>
        <w:rPr>
          <w:sz w:val="19"/>
        </w:rPr>
      </w:pPr>
      <w:r>
        <w:rPr>
          <w:sz w:val="21"/>
        </w:rPr>
        <w:t>“天问一号”探测器往返的宇宙空间，不属于</w:t>
      </w:r>
    </w:p>
    <w:p>
      <w:pPr>
        <w:pStyle w:val="8"/>
        <w:numPr>
          <w:ilvl w:val="1"/>
          <w:numId w:val="1"/>
        </w:numPr>
        <w:tabs>
          <w:tab w:val="left" w:pos="1016"/>
          <w:tab w:val="left" w:pos="2332"/>
          <w:tab w:val="left" w:pos="3909"/>
          <w:tab w:val="left" w:pos="5589"/>
        </w:tabs>
        <w:spacing w:before="131" w:after="0" w:line="240" w:lineRule="auto"/>
        <w:ind w:left="1015" w:right="0" w:hanging="364"/>
        <w:jc w:val="left"/>
        <w:rPr>
          <w:sz w:val="21"/>
        </w:rPr>
      </w:pPr>
      <w:r>
        <w:rPr>
          <w:sz w:val="21"/>
        </w:rPr>
        <w:t>可观测宇宙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．银河系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．太阳系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．河外星系</w:t>
      </w:r>
    </w:p>
    <w:p>
      <w:pPr>
        <w:pStyle w:val="8"/>
        <w:numPr>
          <w:ilvl w:val="0"/>
          <w:numId w:val="1"/>
        </w:numPr>
        <w:tabs>
          <w:tab w:val="left" w:pos="550"/>
        </w:tabs>
        <w:spacing w:before="132" w:after="0" w:line="240" w:lineRule="auto"/>
        <w:ind w:left="549" w:right="0" w:hanging="318"/>
        <w:jc w:val="left"/>
        <w:rPr>
          <w:sz w:val="21"/>
        </w:rPr>
      </w:pPr>
      <w:r>
        <w:rPr>
          <w:sz w:val="21"/>
        </w:rPr>
        <w:t>最易对“天问一号”与地面通信产生干扰的是</w:t>
      </w:r>
    </w:p>
    <w:p>
      <w:pPr>
        <w:pStyle w:val="8"/>
        <w:numPr>
          <w:ilvl w:val="1"/>
          <w:numId w:val="1"/>
        </w:numPr>
        <w:tabs>
          <w:tab w:val="left" w:pos="1016"/>
        </w:tabs>
        <w:spacing w:before="132" w:after="0" w:line="240" w:lineRule="auto"/>
        <w:ind w:left="1015" w:right="0" w:hanging="364"/>
        <w:jc w:val="both"/>
        <w:rPr>
          <w:sz w:val="21"/>
        </w:rPr>
      </w:pPr>
      <w:r>
        <w:rPr>
          <w:spacing w:val="12"/>
          <w:sz w:val="21"/>
        </w:rPr>
        <w:t xml:space="preserve">太阳辐射    </w:t>
      </w:r>
      <w:r>
        <w:rPr>
          <w:rFonts w:ascii="Times New Roman" w:eastAsia="Times New Roman"/>
          <w:sz w:val="21"/>
        </w:rPr>
        <w:t>B</w:t>
      </w:r>
      <w:r>
        <w:rPr>
          <w:spacing w:val="2"/>
          <w:sz w:val="21"/>
        </w:rPr>
        <w:t xml:space="preserve">．太阳活动    </w:t>
      </w:r>
      <w:r>
        <w:rPr>
          <w:rFonts w:ascii="Times New Roman" w:eastAsia="Times New Roman"/>
          <w:sz w:val="21"/>
        </w:rPr>
        <w:t>C</w:t>
      </w:r>
      <w:r>
        <w:rPr>
          <w:spacing w:val="7"/>
          <w:sz w:val="21"/>
        </w:rPr>
        <w:t xml:space="preserve">．月球引力    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．地球自转</w:t>
      </w:r>
    </w:p>
    <w:p>
      <w:pPr>
        <w:pStyle w:val="2"/>
        <w:spacing w:before="129" w:line="357" w:lineRule="auto"/>
        <w:ind w:left="232" w:right="252" w:firstLine="420"/>
        <w:jc w:val="both"/>
      </w:pPr>
      <w:r>
        <w:rPr>
          <w:w w:val="95"/>
        </w:rPr>
        <w:t>人类利用地震波(图</w:t>
      </w:r>
      <w:r>
        <w:rPr>
          <w:spacing w:val="169"/>
        </w:rPr>
        <w:t xml:space="preserve"> </w:t>
      </w:r>
      <w:r>
        <w:rPr>
          <w:w w:val="95"/>
        </w:rPr>
        <w:t>1)揭示地球内部物质组成。地震发生后，地震波对地球各圈层有着深刻影响。图 2 中甲乙丙丁分别代表四大圈层，E 为内部圈层的分界面。读图，完成 4-5</w:t>
      </w:r>
      <w:r>
        <w:rPr>
          <w:spacing w:val="-98"/>
          <w:w w:val="95"/>
        </w:rPr>
        <w:t xml:space="preserve"> </w:t>
      </w:r>
      <w:r>
        <w:t>小题。</w:t>
      </w:r>
    </w:p>
    <w:p>
      <w:pPr>
        <w:pStyle w:val="2"/>
        <w:spacing w:before="7"/>
        <w:rPr>
          <w:sz w:val="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1223010</wp:posOffset>
            </wp:positionH>
            <wp:positionV relativeFrom="paragraph">
              <wp:posOffset>67945</wp:posOffset>
            </wp:positionV>
            <wp:extent cx="4145915" cy="20186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900" cy="201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415"/>
        </w:tabs>
        <w:spacing w:before="118"/>
        <w:ind w:left="108"/>
        <w:jc w:val="center"/>
      </w:pPr>
      <w:r>
        <w:rPr>
          <w:w w:val="95"/>
        </w:rPr>
        <w:t>图</w:t>
      </w:r>
      <w:r>
        <w:rPr>
          <w:spacing w:val="-44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ab/>
      </w:r>
      <w:r>
        <w:rPr>
          <w:w w:val="95"/>
        </w:rPr>
        <w:t>图</w:t>
      </w:r>
      <w:r>
        <w:rPr>
          <w:spacing w:val="-42"/>
          <w:w w:val="95"/>
        </w:rPr>
        <w:t xml:space="preserve"> </w:t>
      </w:r>
      <w:r>
        <w:rPr>
          <w:w w:val="95"/>
        </w:rPr>
        <w:t>2</w:t>
      </w:r>
    </w:p>
    <w:p>
      <w:pPr>
        <w:pStyle w:val="8"/>
        <w:numPr>
          <w:ilvl w:val="0"/>
          <w:numId w:val="1"/>
        </w:numPr>
        <w:tabs>
          <w:tab w:val="left" w:pos="550"/>
        </w:tabs>
        <w:spacing w:before="165" w:after="0" w:line="240" w:lineRule="auto"/>
        <w:ind w:left="549" w:right="0" w:hanging="318"/>
        <w:jc w:val="left"/>
        <w:rPr>
          <w:rFonts w:ascii="Times New Roman" w:eastAsia="Times New Roman"/>
          <w:sz w:val="19"/>
        </w:rPr>
      </w:pPr>
      <w:r>
        <w:rPr>
          <w:sz w:val="21"/>
        </w:rPr>
        <w:t>人类利用地震波揭示地球内部结构时，发现</w:t>
      </w:r>
    </w:p>
    <w:p>
      <w:pPr>
        <w:pStyle w:val="2"/>
        <w:tabs>
          <w:tab w:val="left" w:pos="4387"/>
        </w:tabs>
        <w:spacing w:before="132"/>
        <w:ind w:left="444"/>
      </w:pPr>
      <w:r>
        <w:rPr>
          <w:rFonts w:ascii="Times New Roman" w:eastAsia="Times New Roman"/>
        </w:rPr>
        <w:t>A</w:t>
      </w:r>
      <w:r>
        <w:t>．</w:t>
      </w:r>
      <w:r>
        <w:rPr>
          <w:rFonts w:ascii="Times New Roman" w:eastAsia="Times New Roman"/>
        </w:rPr>
        <w:t>P</w:t>
      </w:r>
      <w:r>
        <w:rPr>
          <w:rFonts w:ascii="Times New Roman" w:eastAsia="Times New Roman"/>
          <w:spacing w:val="-2"/>
        </w:rPr>
        <w:t xml:space="preserve"> </w:t>
      </w:r>
      <w:r>
        <w:t>波通过莫霍面时速度降低</w:t>
      </w:r>
      <w:r>
        <w:tab/>
      </w:r>
      <w:r>
        <w:rPr>
          <w:rFonts w:ascii="Times New Roman" w:eastAsia="Times New Roman"/>
          <w:w w:val="95"/>
        </w:rPr>
        <w:t>B</w:t>
      </w:r>
      <w:r>
        <w:rPr>
          <w:w w:val="95"/>
        </w:rPr>
        <w:t>．</w:t>
      </w:r>
      <w:r>
        <w:rPr>
          <w:rFonts w:ascii="Times New Roman" w:eastAsia="Times New Roman"/>
          <w:w w:val="95"/>
        </w:rPr>
        <w:t>S</w:t>
      </w:r>
      <w:r>
        <w:rPr>
          <w:rFonts w:ascii="Times New Roman" w:eastAsia="Times New Roman"/>
          <w:spacing w:val="23"/>
          <w:w w:val="95"/>
        </w:rPr>
        <w:t xml:space="preserve"> </w:t>
      </w:r>
      <w:r>
        <w:rPr>
          <w:w w:val="95"/>
        </w:rPr>
        <w:t>波在</w:t>
      </w:r>
      <w:r>
        <w:rPr>
          <w:spacing w:val="-22"/>
          <w:w w:val="95"/>
        </w:rPr>
        <w:t xml:space="preserve"> </w:t>
      </w:r>
      <w:r>
        <w:rPr>
          <w:rFonts w:ascii="Times New Roman" w:eastAsia="Times New Roman"/>
          <w:w w:val="95"/>
        </w:rPr>
        <w:t>E</w:t>
      </w:r>
      <w:r>
        <w:rPr>
          <w:rFonts w:ascii="Times New Roman" w:eastAsia="Times New Roman"/>
          <w:spacing w:val="24"/>
          <w:w w:val="95"/>
        </w:rPr>
        <w:t xml:space="preserve"> </w:t>
      </w:r>
      <w:r>
        <w:rPr>
          <w:w w:val="95"/>
        </w:rPr>
        <w:t>界面处消失</w:t>
      </w:r>
    </w:p>
    <w:p>
      <w:pPr>
        <w:spacing w:after="0"/>
        <w:sectPr>
          <w:footerReference r:id="rId5" w:type="default"/>
          <w:type w:val="continuous"/>
          <w:pgSz w:w="10440" w:h="14750"/>
          <w:pgMar w:top="1080" w:right="880" w:bottom="700" w:left="900" w:header="0" w:footer="513" w:gutter="0"/>
          <w:pgNumType w:start="1"/>
          <w:cols w:space="720" w:num="1"/>
        </w:sectPr>
      </w:pPr>
    </w:p>
    <w:p>
      <w:pPr>
        <w:pStyle w:val="2"/>
        <w:tabs>
          <w:tab w:val="left" w:pos="4387"/>
        </w:tabs>
        <w:spacing w:before="58"/>
        <w:ind w:left="444"/>
      </w:pPr>
      <w:r>
        <w:rPr>
          <w:rFonts w:ascii="Times New Roman" w:eastAsia="Times New Roman"/>
        </w:rPr>
        <w:t>C</w:t>
      </w:r>
      <w:r>
        <w:t>．软流层处地震波速度无变化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．外地核处</w:t>
      </w:r>
      <w:r>
        <w:rPr>
          <w:spacing w:val="-12"/>
          <w:w w:val="95"/>
        </w:rPr>
        <w:t xml:space="preserve"> </w:t>
      </w:r>
      <w:r>
        <w:rPr>
          <w:rFonts w:ascii="Times New Roman" w:eastAsia="Times New Roman"/>
          <w:w w:val="95"/>
        </w:rPr>
        <w:t>S</w:t>
      </w:r>
      <w:r>
        <w:rPr>
          <w:rFonts w:ascii="Times New Roman" w:eastAsia="Times New Roman"/>
          <w:spacing w:val="36"/>
          <w:w w:val="95"/>
        </w:rPr>
        <w:t xml:space="preserve"> </w:t>
      </w:r>
      <w:r>
        <w:rPr>
          <w:w w:val="95"/>
        </w:rPr>
        <w:t>波速度加快</w:t>
      </w:r>
    </w:p>
    <w:p>
      <w:pPr>
        <w:pStyle w:val="8"/>
        <w:numPr>
          <w:ilvl w:val="0"/>
          <w:numId w:val="1"/>
        </w:numPr>
        <w:tabs>
          <w:tab w:val="left" w:pos="550"/>
        </w:tabs>
        <w:spacing w:before="131" w:after="0" w:line="240" w:lineRule="auto"/>
        <w:ind w:left="549" w:right="0" w:hanging="318"/>
        <w:jc w:val="left"/>
        <w:rPr>
          <w:rFonts w:ascii="Times New Roman" w:eastAsia="Times New Roman"/>
          <w:sz w:val="19"/>
        </w:rPr>
      </w:pPr>
      <w:r>
        <w:rPr>
          <w:sz w:val="21"/>
        </w:rPr>
        <w:t>关于地震波叙述正确的是</w:t>
      </w:r>
    </w:p>
    <w:p>
      <w:pPr>
        <w:pStyle w:val="8"/>
        <w:numPr>
          <w:ilvl w:val="1"/>
          <w:numId w:val="1"/>
        </w:numPr>
        <w:tabs>
          <w:tab w:val="left" w:pos="806"/>
          <w:tab w:val="left" w:pos="4387"/>
        </w:tabs>
        <w:spacing w:before="130" w:after="0" w:line="357" w:lineRule="auto"/>
        <w:ind w:left="444" w:right="1806" w:firstLine="0"/>
        <w:jc w:val="left"/>
        <w:rPr>
          <w:sz w:val="21"/>
        </w:rPr>
      </w:pPr>
      <w:r>
        <w:rPr>
          <w:sz w:val="21"/>
        </w:rPr>
        <w:t>甲圈层不会受到地震波影响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．对乙圈层造成的破坏大</w:t>
      </w:r>
      <w:r>
        <w:rPr>
          <w:rFonts w:ascii="Times New Roman" w:eastAsia="Times New Roman"/>
          <w:w w:val="95"/>
          <w:sz w:val="21"/>
        </w:rPr>
        <w:t>C</w:t>
      </w:r>
      <w:r>
        <w:rPr>
          <w:w w:val="95"/>
          <w:sz w:val="21"/>
        </w:rPr>
        <w:t>．丙圈层生物会受到</w:t>
      </w:r>
      <w:r>
        <w:rPr>
          <w:spacing w:val="16"/>
          <w:w w:val="95"/>
          <w:sz w:val="21"/>
        </w:rPr>
        <w:t xml:space="preserve"> </w:t>
      </w:r>
      <w:r>
        <w:rPr>
          <w:rFonts w:ascii="Times New Roman" w:eastAsia="Times New Roman"/>
          <w:w w:val="95"/>
          <w:sz w:val="21"/>
        </w:rPr>
        <w:t>S</w:t>
      </w:r>
      <w:r>
        <w:rPr>
          <w:rFonts w:ascii="Times New Roman" w:eastAsia="Times New Roman"/>
          <w:spacing w:val="66"/>
          <w:sz w:val="21"/>
        </w:rPr>
        <w:t xml:space="preserve"> </w:t>
      </w:r>
      <w:r>
        <w:rPr>
          <w:w w:val="95"/>
          <w:sz w:val="21"/>
        </w:rPr>
        <w:t>波影响</w:t>
      </w:r>
      <w:r>
        <w:rPr>
          <w:w w:val="95"/>
          <w:sz w:val="21"/>
        </w:rPr>
        <w:tab/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．在丁</w:t>
      </w:r>
      <w:r>
        <w:rPr>
          <w:sz w:val="21"/>
        </w:rPr>
        <w:t>圈层始终匀速传播</w:t>
      </w:r>
    </w:p>
    <w:p>
      <w:pPr>
        <w:pStyle w:val="2"/>
        <w:spacing w:line="357" w:lineRule="auto"/>
        <w:ind w:left="232" w:right="4434" w:firstLine="420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3297555</wp:posOffset>
            </wp:positionH>
            <wp:positionV relativeFrom="paragraph">
              <wp:posOffset>100330</wp:posOffset>
            </wp:positionV>
            <wp:extent cx="2598420" cy="1447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19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2020</w:t>
      </w:r>
      <w:r>
        <w:rPr>
          <w:spacing w:val="-20"/>
          <w:w w:val="95"/>
        </w:rPr>
        <w:t xml:space="preserve"> 年 </w:t>
      </w:r>
      <w:r>
        <w:rPr>
          <w:w w:val="95"/>
        </w:rPr>
        <w:t>4</w:t>
      </w:r>
      <w:r>
        <w:rPr>
          <w:spacing w:val="-20"/>
          <w:w w:val="95"/>
        </w:rPr>
        <w:t xml:space="preserve"> 月 </w:t>
      </w:r>
      <w:r>
        <w:rPr>
          <w:w w:val="95"/>
        </w:rPr>
        <w:t>30</w:t>
      </w:r>
      <w:r>
        <w:rPr>
          <w:spacing w:val="-14"/>
          <w:w w:val="95"/>
        </w:rPr>
        <w:t xml:space="preserve"> 日国际学术期刊《自然》</w:t>
      </w:r>
      <w:r>
        <w:t>最新发表一篇论文称：古生物学家在马达</w:t>
      </w:r>
      <w:r>
        <w:rPr>
          <w:spacing w:val="1"/>
        </w:rPr>
        <w:t xml:space="preserve"> </w:t>
      </w:r>
      <w:r>
        <w:t>加斯加岛发现一具哺乳动物最完整骨架化</w:t>
      </w:r>
      <w:r>
        <w:rPr>
          <w:spacing w:val="1"/>
        </w:rPr>
        <w:t xml:space="preserve"> </w:t>
      </w:r>
      <w:r>
        <w:rPr>
          <w:spacing w:val="-11"/>
          <w:w w:val="99"/>
        </w:rPr>
        <w:t>石，命名为“疯狂野兽”，是一只体重估计</w:t>
      </w:r>
      <w:r>
        <w:rPr>
          <w:w w:val="95"/>
        </w:rPr>
        <w:t>为 3．1</w:t>
      </w:r>
      <w:r>
        <w:rPr>
          <w:spacing w:val="-3"/>
          <w:w w:val="95"/>
        </w:rPr>
        <w:t xml:space="preserve"> 千克的未成年个体，属已知来自同</w:t>
      </w:r>
      <w:r>
        <w:t xml:space="preserve">时期的最大哺乳形类，这可能反映了物种 </w:t>
      </w:r>
      <w:r>
        <w:rPr>
          <w:w w:val="95"/>
        </w:rPr>
        <w:t>孤</w:t>
      </w:r>
      <w:r>
        <w:rPr>
          <w:spacing w:val="-1"/>
          <w:w w:val="95"/>
        </w:rPr>
        <w:t xml:space="preserve">立演化所产生的巨大化。据此，完成 </w:t>
      </w:r>
      <w:r>
        <w:rPr>
          <w:w w:val="95"/>
        </w:rPr>
        <w:t>6-7</w:t>
      </w:r>
    </w:p>
    <w:p>
      <w:pPr>
        <w:pStyle w:val="2"/>
        <w:tabs>
          <w:tab w:val="left" w:pos="6112"/>
        </w:tabs>
        <w:spacing w:line="264" w:lineRule="exact"/>
        <w:ind w:left="232"/>
      </w:pPr>
      <w:r>
        <w:t>小题。</w:t>
      </w:r>
      <w:r>
        <w:tab/>
      </w:r>
      <w:r>
        <w:rPr>
          <w:w w:val="95"/>
        </w:rPr>
        <w:t>图</w:t>
      </w:r>
      <w:r>
        <w:rPr>
          <w:spacing w:val="-39"/>
          <w:w w:val="95"/>
        </w:rPr>
        <w:t xml:space="preserve"> </w:t>
      </w:r>
      <w:r>
        <w:rPr>
          <w:w w:val="95"/>
        </w:rPr>
        <w:t>3</w:t>
      </w:r>
    </w:p>
    <w:p>
      <w:pPr>
        <w:pStyle w:val="8"/>
        <w:numPr>
          <w:ilvl w:val="0"/>
          <w:numId w:val="1"/>
        </w:numPr>
        <w:tabs>
          <w:tab w:val="left" w:pos="550"/>
        </w:tabs>
        <w:spacing w:before="129" w:after="0" w:line="240" w:lineRule="auto"/>
        <w:ind w:left="549" w:right="0" w:hanging="318"/>
        <w:jc w:val="left"/>
        <w:rPr>
          <w:rFonts w:ascii="Times New Roman" w:hAnsi="Times New Roman" w:eastAsia="Times New Roman"/>
          <w:sz w:val="19"/>
        </w:rPr>
      </w:pPr>
      <w:r>
        <w:rPr>
          <w:sz w:val="21"/>
        </w:rPr>
        <w:t>“疯狂野兽”可能来自的时代是</w:t>
      </w:r>
    </w:p>
    <w:p>
      <w:pPr>
        <w:pStyle w:val="8"/>
        <w:numPr>
          <w:ilvl w:val="1"/>
          <w:numId w:val="1"/>
        </w:numPr>
        <w:tabs>
          <w:tab w:val="left" w:pos="806"/>
          <w:tab w:val="left" w:pos="2308"/>
          <w:tab w:val="left" w:pos="4595"/>
          <w:tab w:val="left" w:pos="6417"/>
        </w:tabs>
        <w:spacing w:before="131" w:after="0" w:line="355" w:lineRule="auto"/>
        <w:ind w:left="232" w:right="1244" w:firstLine="211"/>
        <w:jc w:val="left"/>
        <w:rPr>
          <w:sz w:val="21"/>
        </w:rPr>
      </w:pPr>
      <w:r>
        <w:rPr>
          <w:sz w:val="21"/>
        </w:rPr>
        <w:t>寒武纪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．石炭—二叠纪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．新近纪</w:t>
      </w:r>
      <w:r>
        <w:rPr>
          <w:sz w:val="21"/>
        </w:rPr>
        <w:tab/>
      </w:r>
      <w:r>
        <w:rPr>
          <w:rFonts w:ascii="Times New Roman" w:hAns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</w:t>
      </w:r>
      <w:r>
        <w:rPr>
          <w:sz w:val="21"/>
        </w:rPr>
        <w:t>泥盆纪</w:t>
      </w:r>
      <w:r>
        <w:rPr>
          <w:rFonts w:ascii="Times New Roman" w:hAnsi="Times New Roman" w:eastAsia="Times New Roman"/>
          <w:sz w:val="21"/>
        </w:rPr>
        <w:t>7</w:t>
      </w:r>
      <w:r>
        <w:rPr>
          <w:sz w:val="21"/>
        </w:rPr>
        <w:t>．“疯狂野兽”出现孤立演化可能的原因是</w:t>
      </w:r>
    </w:p>
    <w:p>
      <w:pPr>
        <w:pStyle w:val="2"/>
        <w:tabs>
          <w:tab w:val="left" w:pos="4679"/>
        </w:tabs>
        <w:spacing w:before="3" w:line="357" w:lineRule="auto"/>
        <w:ind w:left="444" w:right="882"/>
      </w:pPr>
      <w:r>
        <w:rPr>
          <w:rFonts w:ascii="Times New Roman" w:eastAsia="Times New Roman"/>
        </w:rPr>
        <w:t>A</w:t>
      </w:r>
      <w:r>
        <w:t>．马达加斯加面积大,物种活动空间广</w:t>
      </w:r>
      <w:r>
        <w:tab/>
      </w:r>
      <w:r>
        <w:rPr>
          <w:rFonts w:ascii="Times New Roman" w:eastAsia="Times New Roman"/>
        </w:rPr>
        <w:t>B</w:t>
      </w:r>
      <w:r>
        <w:t>．气候条件适合特有物种生长</w:t>
      </w:r>
      <w:r>
        <w:rPr>
          <w:rFonts w:ascii="Times New Roman" w:eastAsia="Times New Roman"/>
        </w:rPr>
        <w:t>C</w:t>
      </w:r>
      <w:r>
        <w:t>．人类活动干预少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．孤立大陆有利于特有物种进化</w:t>
      </w:r>
    </w:p>
    <w:p>
      <w:pPr>
        <w:pStyle w:val="2"/>
        <w:spacing w:line="357" w:lineRule="auto"/>
        <w:ind w:left="232" w:right="3378" w:firstLine="420"/>
        <w:jc w:val="both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173355</wp:posOffset>
            </wp:positionV>
            <wp:extent cx="1880870" cy="25253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734" cy="252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2019 年国庆节上映的电影《中国机长》根据真实事</w:t>
      </w:r>
      <w:r>
        <w:rPr>
          <w:spacing w:val="-14"/>
          <w:w w:val="95"/>
        </w:rPr>
        <w:t>件改编。</w:t>
      </w:r>
      <w:r>
        <w:rPr>
          <w:w w:val="95"/>
        </w:rPr>
        <w:t>2018</w:t>
      </w:r>
      <w:r>
        <w:rPr>
          <w:spacing w:val="-12"/>
          <w:w w:val="95"/>
        </w:rPr>
        <w:t xml:space="preserve"> 年 </w:t>
      </w:r>
      <w:r>
        <w:rPr>
          <w:w w:val="95"/>
        </w:rPr>
        <w:t>5</w:t>
      </w:r>
      <w:r>
        <w:rPr>
          <w:spacing w:val="-12"/>
          <w:w w:val="95"/>
        </w:rPr>
        <w:t xml:space="preserve"> 月 </w:t>
      </w:r>
      <w:r>
        <w:rPr>
          <w:w w:val="95"/>
        </w:rPr>
        <w:t>14</w:t>
      </w:r>
      <w:r>
        <w:rPr>
          <w:spacing w:val="-6"/>
          <w:w w:val="95"/>
        </w:rPr>
        <w:t xml:space="preserve"> 日四川航空 </w:t>
      </w:r>
      <w:r>
        <w:rPr>
          <w:w w:val="95"/>
        </w:rPr>
        <w:t>3U8633</w:t>
      </w:r>
      <w:r>
        <w:rPr>
          <w:spacing w:val="-5"/>
          <w:w w:val="95"/>
        </w:rPr>
        <w:t xml:space="preserve"> 航班由重庆</w:t>
      </w:r>
      <w:r>
        <w:rPr>
          <w:w w:val="95"/>
        </w:rPr>
        <w:t>飞往拉萨途中，在万米高空突遇驾驶舱风挡玻璃爆裂、</w:t>
      </w:r>
      <w:r>
        <w:rPr>
          <w:spacing w:val="1"/>
          <w:w w:val="95"/>
        </w:rPr>
        <w:t xml:space="preserve"> </w:t>
      </w:r>
      <w:r>
        <w:rPr>
          <w:w w:val="95"/>
        </w:rPr>
        <w:t>脱落，出现极端罕见险情，后经机组人员齐心协力，最</w:t>
      </w:r>
      <w:r>
        <w:rPr>
          <w:spacing w:val="1"/>
          <w:w w:val="95"/>
        </w:rPr>
        <w:t xml:space="preserve"> </w:t>
      </w:r>
      <w:r>
        <w:rPr>
          <w:spacing w:val="5"/>
          <w:w w:val="95"/>
        </w:rPr>
        <w:t xml:space="preserve">后安全返航。图 </w:t>
      </w:r>
      <w:r>
        <w:rPr>
          <w:w w:val="95"/>
        </w:rPr>
        <w:t>4 是大气垂直分层示意图。读图，完成</w:t>
      </w:r>
    </w:p>
    <w:p>
      <w:pPr>
        <w:pStyle w:val="2"/>
        <w:spacing w:line="264" w:lineRule="exact"/>
        <w:ind w:left="232"/>
        <w:jc w:val="both"/>
      </w:pPr>
      <w:r>
        <w:rPr>
          <w:w w:val="95"/>
        </w:rPr>
        <w:t>8-9</w:t>
      </w:r>
      <w:r>
        <w:rPr>
          <w:spacing w:val="-8"/>
          <w:w w:val="95"/>
        </w:rPr>
        <w:t xml:space="preserve"> 小题。</w:t>
      </w:r>
    </w:p>
    <w:p>
      <w:pPr>
        <w:pStyle w:val="2"/>
        <w:spacing w:before="129"/>
        <w:ind w:left="232"/>
        <w:jc w:val="both"/>
      </w:pPr>
      <w:r>
        <w:rPr>
          <w:rFonts w:ascii="Times New Roman" w:eastAsia="Times New Roman"/>
          <w:w w:val="95"/>
        </w:rPr>
        <w:t>8</w:t>
      </w:r>
      <w:r>
        <w:rPr>
          <w:w w:val="95"/>
        </w:rPr>
        <w:t>．3U8633</w:t>
      </w:r>
      <w:r>
        <w:rPr>
          <w:spacing w:val="113"/>
        </w:rPr>
        <w:t xml:space="preserve"> </w:t>
      </w:r>
      <w:r>
        <w:rPr>
          <w:w w:val="95"/>
        </w:rPr>
        <w:t>航班从重庆正常起飞半小时后，飞行高度达</w:t>
      </w:r>
    </w:p>
    <w:p>
      <w:pPr>
        <w:pStyle w:val="2"/>
        <w:spacing w:before="132"/>
        <w:ind w:left="232"/>
        <w:jc w:val="both"/>
      </w:pPr>
      <w:r>
        <w:rPr>
          <w:w w:val="95"/>
        </w:rPr>
        <w:t>9800</w:t>
      </w:r>
      <w:r>
        <w:rPr>
          <w:spacing w:val="-1"/>
          <w:w w:val="95"/>
        </w:rPr>
        <w:t xml:space="preserve"> 米时突发事故，此时</w:t>
      </w:r>
    </w:p>
    <w:p>
      <w:pPr>
        <w:pStyle w:val="2"/>
        <w:spacing w:before="129" w:line="357" w:lineRule="auto"/>
        <w:ind w:left="444" w:right="5338"/>
        <w:jc w:val="both"/>
      </w:pPr>
      <w:r>
        <w:t>A．飞机正飞行在平流层的顶部</w:t>
      </w:r>
      <w:r>
        <w:rPr>
          <w:rFonts w:ascii="Times New Roman" w:eastAsia="Times New Roman"/>
          <w:spacing w:val="-1"/>
        </w:rPr>
        <w:t>B</w:t>
      </w:r>
      <w:r>
        <w:rPr>
          <w:spacing w:val="-1"/>
        </w:rPr>
        <w:t>．驾驶舱内温度出现急剧下降</w:t>
      </w:r>
      <w:r>
        <w:rPr>
          <w:rFonts w:ascii="Times New Roman" w:eastAsia="Times New Roman"/>
          <w:spacing w:val="-1"/>
        </w:rPr>
        <w:t>C</w:t>
      </w:r>
      <w:r>
        <w:rPr>
          <w:spacing w:val="-1"/>
        </w:rPr>
        <w:t>．机外气压明显高于机内气压</w:t>
      </w:r>
    </w:p>
    <w:p>
      <w:pPr>
        <w:pStyle w:val="2"/>
        <w:tabs>
          <w:tab w:val="left" w:pos="6959"/>
        </w:tabs>
        <w:ind w:left="444"/>
      </w:pPr>
      <w:r>
        <w:rPr>
          <w:rFonts w:ascii="Times New Roman" w:eastAsia="Times New Roman"/>
          <w:position w:val="1"/>
        </w:rPr>
        <w:t>D</w:t>
      </w:r>
      <w:r>
        <w:rPr>
          <w:position w:val="1"/>
        </w:rPr>
        <w:t>．飞机周围大气臭氧浓度很高</w:t>
      </w:r>
      <w:r>
        <w:rPr>
          <w:position w:val="1"/>
        </w:rPr>
        <w:tab/>
      </w:r>
      <w:r>
        <w:rPr>
          <w:w w:val="95"/>
        </w:rPr>
        <w:t>图</w:t>
      </w:r>
      <w:r>
        <w:rPr>
          <w:spacing w:val="-42"/>
          <w:w w:val="95"/>
        </w:rPr>
        <w:t xml:space="preserve"> </w:t>
      </w:r>
      <w:r>
        <w:rPr>
          <w:w w:val="95"/>
        </w:rPr>
        <w:t>4</w:t>
      </w:r>
    </w:p>
    <w:p>
      <w:pPr>
        <w:pStyle w:val="8"/>
        <w:numPr>
          <w:ilvl w:val="0"/>
          <w:numId w:val="2"/>
        </w:numPr>
        <w:tabs>
          <w:tab w:val="left" w:pos="550"/>
        </w:tabs>
        <w:spacing w:before="119" w:after="0" w:line="240" w:lineRule="auto"/>
        <w:ind w:left="549" w:right="0" w:hanging="318"/>
        <w:jc w:val="left"/>
        <w:rPr>
          <w:sz w:val="21"/>
        </w:rPr>
      </w:pPr>
      <w:r>
        <w:rPr>
          <w:spacing w:val="24"/>
          <w:w w:val="95"/>
          <w:sz w:val="21"/>
        </w:rPr>
        <w:t xml:space="preserve">影片中 </w:t>
      </w:r>
      <w:r>
        <w:rPr>
          <w:w w:val="95"/>
          <w:sz w:val="21"/>
        </w:rPr>
        <w:t>3U8633 航班返航过程中遇雷暴云，飞机剧烈颠簸，这是由于此时所处大气层</w:t>
      </w:r>
    </w:p>
    <w:p>
      <w:pPr>
        <w:pStyle w:val="2"/>
        <w:tabs>
          <w:tab w:val="left" w:pos="3955"/>
        </w:tabs>
        <w:spacing w:before="132"/>
        <w:ind w:left="444"/>
      </w:pPr>
      <w:r>
        <w:rPr>
          <w:rFonts w:ascii="Times New Roman" w:eastAsia="Times New Roman"/>
        </w:rPr>
        <w:t>A</w:t>
      </w:r>
      <w:r>
        <w:t>．太阳辐射过强</w:t>
      </w:r>
      <w:r>
        <w:tab/>
      </w:r>
      <w:r>
        <w:rPr>
          <w:rFonts w:ascii="Times New Roman" w:eastAsia="Times New Roman"/>
        </w:rPr>
        <w:t>B</w:t>
      </w:r>
      <w:r>
        <w:t>．空气电离程度高</w:t>
      </w:r>
    </w:p>
    <w:p>
      <w:pPr>
        <w:spacing w:after="0"/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2"/>
        <w:tabs>
          <w:tab w:val="left" w:pos="3943"/>
        </w:tabs>
        <w:spacing w:before="58"/>
        <w:ind w:left="444"/>
      </w:pPr>
      <w:r>
        <w:rPr>
          <w:rFonts w:ascii="Times New Roman" w:eastAsia="Times New Roman"/>
        </w:rPr>
        <w:t>C</w:t>
      </w:r>
      <w:r>
        <w:t>．空气以水平运动为主</w:t>
      </w:r>
      <w:r>
        <w:tab/>
      </w:r>
      <w:r>
        <w:rPr>
          <w:rFonts w:ascii="Times New Roman" w:eastAsia="Times New Roman"/>
        </w:rPr>
        <w:t>D</w:t>
      </w:r>
      <w:r>
        <w:t>．空气垂直对流运动显著</w:t>
      </w:r>
    </w:p>
    <w:p>
      <w:pPr>
        <w:pStyle w:val="2"/>
        <w:spacing w:before="129" w:line="357" w:lineRule="auto"/>
        <w:ind w:left="232" w:right="335" w:firstLine="525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705485</wp:posOffset>
            </wp:positionV>
            <wp:extent cx="3072130" cy="9182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91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城市天际线是指站在城市某处环顾时，看到的一条天地相交处的分界线，又称城市</w:t>
      </w:r>
      <w:r>
        <w:rPr>
          <w:spacing w:val="87"/>
          <w:w w:val="95"/>
        </w:rPr>
        <w:t xml:space="preserve"> </w:t>
      </w:r>
      <w:r>
        <w:rPr>
          <w:spacing w:val="-8"/>
          <w:w w:val="95"/>
        </w:rPr>
        <w:t xml:space="preserve">轮廓。图 </w:t>
      </w:r>
      <w:r>
        <w:rPr>
          <w:w w:val="95"/>
        </w:rPr>
        <w:t>5</w:t>
      </w:r>
      <w:r>
        <w:rPr>
          <w:spacing w:val="-8"/>
          <w:w w:val="95"/>
        </w:rPr>
        <w:t xml:space="preserve"> 为"北京主城区的天际线示意图"。读图，完成 </w:t>
      </w:r>
      <w:r>
        <w:rPr>
          <w:w w:val="95"/>
        </w:rPr>
        <w:t>10-11</w:t>
      </w:r>
      <w:r>
        <w:rPr>
          <w:spacing w:val="-11"/>
          <w:w w:val="95"/>
        </w:rPr>
        <w:t xml:space="preserve"> 小题。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</w:pPr>
    </w:p>
    <w:p>
      <w:pPr>
        <w:pStyle w:val="2"/>
        <w:spacing w:before="1"/>
        <w:ind w:left="2268"/>
        <w:jc w:val="center"/>
      </w:pPr>
      <w:r>
        <w:rPr>
          <w:spacing w:val="-21"/>
          <w:w w:val="95"/>
        </w:rPr>
        <w:t xml:space="preserve">图 </w:t>
      </w:r>
      <w:r>
        <w:rPr>
          <w:w w:val="95"/>
        </w:rPr>
        <w:t>5</w:t>
      </w:r>
    </w:p>
    <w:p>
      <w:pPr>
        <w:pStyle w:val="2"/>
        <w:spacing w:before="12"/>
        <w:rPr>
          <w:sz w:val="17"/>
        </w:rPr>
      </w:pPr>
    </w:p>
    <w:p>
      <w:pPr>
        <w:pStyle w:val="8"/>
        <w:numPr>
          <w:ilvl w:val="0"/>
          <w:numId w:val="2"/>
        </w:numPr>
        <w:tabs>
          <w:tab w:val="left" w:pos="654"/>
          <w:tab w:val="left" w:pos="4387"/>
        </w:tabs>
        <w:spacing w:before="77" w:after="0" w:line="357" w:lineRule="auto"/>
        <w:ind w:left="444" w:right="2120" w:hanging="212"/>
        <w:jc w:val="left"/>
        <w:rPr>
          <w:sz w:val="21"/>
        </w:rPr>
      </w:pPr>
      <w:r>
        <w:rPr>
          <w:w w:val="95"/>
          <w:sz w:val="21"/>
        </w:rPr>
        <w:t>北京的城市天际线在市中心附近下凹，影响其形成的主导因素是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．自然地理条件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．历史文化因素</w:t>
      </w:r>
    </w:p>
    <w:p>
      <w:pPr>
        <w:pStyle w:val="2"/>
        <w:tabs>
          <w:tab w:val="left" w:pos="4387"/>
        </w:tabs>
        <w:spacing w:line="357" w:lineRule="auto"/>
        <w:ind w:left="232" w:right="2646" w:firstLine="211"/>
      </w:pPr>
      <w:r>
        <w:rPr>
          <w:rFonts w:ascii="Times New Roman" w:eastAsia="Times New Roman"/>
        </w:rPr>
        <w:t>C</w:t>
      </w:r>
      <w:r>
        <w:t>．经济发展水平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．交通</w:t>
      </w:r>
      <w:r>
        <w:t>运输状况</w:t>
      </w:r>
      <w:r>
        <w:rPr>
          <w:rFonts w:ascii="Times New Roman" w:eastAsia="Times New Roman"/>
        </w:rPr>
        <w:t>11</w:t>
      </w:r>
      <w:r>
        <w:t>．北京主城区的天际线如碗状下凹，可能带来的影响是</w:t>
      </w:r>
    </w:p>
    <w:p>
      <w:pPr>
        <w:pStyle w:val="2"/>
        <w:tabs>
          <w:tab w:val="left" w:pos="4387"/>
        </w:tabs>
        <w:spacing w:line="269" w:lineRule="exact"/>
        <w:ind w:left="444"/>
      </w:pPr>
      <w:r>
        <w:rPr>
          <w:rFonts w:ascii="Times New Roman" w:eastAsia="Times New Roman"/>
        </w:rPr>
        <w:t>A</w:t>
      </w:r>
      <w:r>
        <w:t>．市中心人口集中</w:t>
      </w:r>
      <w:r>
        <w:tab/>
      </w:r>
      <w:r>
        <w:rPr>
          <w:rFonts w:ascii="Times New Roman" w:eastAsia="Times New Roman"/>
          <w:w w:val="95"/>
        </w:rPr>
        <w:t>B</w:t>
      </w:r>
      <w:r>
        <w:rPr>
          <w:w w:val="95"/>
        </w:rPr>
        <w:t>．逆城镇化现象显著</w:t>
      </w:r>
    </w:p>
    <w:p>
      <w:pPr>
        <w:pStyle w:val="2"/>
        <w:tabs>
          <w:tab w:val="left" w:pos="4387"/>
        </w:tabs>
        <w:spacing w:before="126"/>
        <w:ind w:left="444"/>
      </w:pPr>
      <w:r>
        <w:rPr>
          <w:rFonts w:ascii="Times New Roman" w:eastAsia="Times New Roman"/>
        </w:rPr>
        <w:t>C</w:t>
      </w:r>
      <w:r>
        <w:t>．土地价格较低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．污染物不容易扩散</w:t>
      </w:r>
    </w:p>
    <w:p>
      <w:pPr>
        <w:pStyle w:val="2"/>
        <w:spacing w:before="132" w:line="357" w:lineRule="auto"/>
        <w:ind w:left="232" w:right="3589" w:firstLine="420"/>
        <w:jc w:val="both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3945255</wp:posOffset>
            </wp:positionH>
            <wp:positionV relativeFrom="paragraph">
              <wp:posOffset>179705</wp:posOffset>
            </wp:positionV>
            <wp:extent cx="2056130" cy="261366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1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北部湾经济特区是我国新时期扩大对外开放的前</w:t>
      </w:r>
      <w:r>
        <w:rPr>
          <w:spacing w:val="1"/>
          <w:w w:val="95"/>
        </w:rPr>
        <w:t xml:space="preserve"> </w:t>
      </w:r>
      <w:r>
        <w:rPr>
          <w:w w:val="95"/>
        </w:rPr>
        <w:t>沿阵地，依托于丰富的资源及得天独厚的自然条件，</w:t>
      </w:r>
      <w:r>
        <w:rPr>
          <w:spacing w:val="1"/>
          <w:w w:val="95"/>
        </w:rPr>
        <w:t xml:space="preserve"> </w:t>
      </w:r>
      <w:r>
        <w:rPr>
          <w:spacing w:val="2"/>
          <w:w w:val="95"/>
        </w:rPr>
        <w:t xml:space="preserve">北部湾经济特区海盐产业快速崛起。图 </w:t>
      </w:r>
      <w:r>
        <w:rPr>
          <w:w w:val="95"/>
        </w:rPr>
        <w:t>6</w:t>
      </w:r>
      <w:r>
        <w:rPr>
          <w:spacing w:val="6"/>
          <w:w w:val="95"/>
        </w:rPr>
        <w:t xml:space="preserve"> 为“北部湾</w:t>
      </w:r>
    </w:p>
    <w:p>
      <w:pPr>
        <w:pStyle w:val="2"/>
        <w:spacing w:line="266" w:lineRule="exact"/>
        <w:ind w:left="232"/>
        <w:jc w:val="both"/>
      </w:pPr>
      <w:r>
        <w:rPr>
          <w:spacing w:val="1"/>
          <w:w w:val="95"/>
        </w:rPr>
        <w:t xml:space="preserve">海水盐度分布示意图”。读图，完成 </w:t>
      </w:r>
      <w:r>
        <w:rPr>
          <w:w w:val="95"/>
        </w:rPr>
        <w:t>12-14</w:t>
      </w:r>
      <w:r>
        <w:rPr>
          <w:spacing w:val="6"/>
          <w:w w:val="95"/>
        </w:rPr>
        <w:t xml:space="preserve"> 小题。</w:t>
      </w:r>
    </w:p>
    <w:p>
      <w:pPr>
        <w:pStyle w:val="8"/>
        <w:numPr>
          <w:ilvl w:val="0"/>
          <w:numId w:val="3"/>
        </w:numPr>
        <w:tabs>
          <w:tab w:val="left" w:pos="654"/>
          <w:tab w:val="left" w:pos="2272"/>
        </w:tabs>
        <w:spacing w:before="132" w:after="0" w:line="355" w:lineRule="auto"/>
        <w:ind w:left="232" w:right="5060" w:firstLine="0"/>
        <w:jc w:val="left"/>
        <w:rPr>
          <w:sz w:val="21"/>
        </w:rPr>
      </w:pPr>
      <w:r>
        <w:rPr>
          <w:w w:val="95"/>
          <w:sz w:val="21"/>
        </w:rPr>
        <w:t>图示区域最小海水盐度差可能是</w:t>
      </w: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．4.1‰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．4.9‰</w:t>
      </w:r>
    </w:p>
    <w:p>
      <w:pPr>
        <w:pStyle w:val="2"/>
        <w:tabs>
          <w:tab w:val="left" w:pos="2030"/>
        </w:tabs>
        <w:spacing w:before="3"/>
        <w:ind w:right="4849"/>
        <w:jc w:val="center"/>
      </w:pPr>
      <w:r>
        <w:rPr>
          <w:rFonts w:ascii="Times New Roman" w:hAnsi="Times New Roman" w:eastAsia="Times New Roman"/>
        </w:rPr>
        <w:t>C</w:t>
      </w:r>
      <w:r>
        <w:t>．5.9‰</w:t>
      </w:r>
      <w:r>
        <w:tab/>
      </w:r>
      <w:r>
        <w:rPr>
          <w:rFonts w:ascii="Times New Roman" w:hAnsi="Times New Roman" w:eastAsia="Times New Roman"/>
        </w:rPr>
        <w:t>D</w:t>
      </w:r>
      <w:r>
        <w:t>．6.9‰</w:t>
      </w:r>
    </w:p>
    <w:p>
      <w:pPr>
        <w:pStyle w:val="8"/>
        <w:numPr>
          <w:ilvl w:val="0"/>
          <w:numId w:val="3"/>
        </w:numPr>
        <w:tabs>
          <w:tab w:val="left" w:pos="654"/>
        </w:tabs>
        <w:spacing w:before="131" w:after="0" w:line="355" w:lineRule="auto"/>
        <w:ind w:left="232" w:right="3589" w:firstLine="0"/>
        <w:jc w:val="left"/>
        <w:rPr>
          <w:sz w:val="21"/>
        </w:rPr>
      </w:pPr>
      <w:r>
        <w:rPr>
          <w:spacing w:val="8"/>
          <w:w w:val="95"/>
          <w:sz w:val="21"/>
        </w:rPr>
        <w:t xml:space="preserve">下列关于 </w:t>
      </w:r>
      <w:r>
        <w:rPr>
          <w:w w:val="95"/>
          <w:sz w:val="21"/>
        </w:rPr>
        <w:t>L 海域相较于两侧海域海水盐度差异及</w:t>
      </w:r>
      <w:r>
        <w:rPr>
          <w:sz w:val="21"/>
        </w:rPr>
        <w:t>影响因素判断正确的是</w:t>
      </w:r>
    </w:p>
    <w:p>
      <w:pPr>
        <w:pStyle w:val="2"/>
        <w:spacing w:before="3"/>
        <w:ind w:left="444"/>
      </w:pPr>
      <w:r>
        <w:rPr>
          <w:w w:val="95"/>
        </w:rPr>
        <w:t>①L</w:t>
      </w:r>
      <w:r>
        <w:rPr>
          <w:spacing w:val="-6"/>
          <w:w w:val="95"/>
        </w:rPr>
        <w:t xml:space="preserve"> 海域盐度更高</w:t>
      </w:r>
      <w:r>
        <w:rPr>
          <w:spacing w:val="185"/>
        </w:rPr>
        <w:t xml:space="preserve"> </w:t>
      </w:r>
      <w:r>
        <w:rPr>
          <w:w w:val="95"/>
        </w:rPr>
        <w:t>②L</w:t>
      </w:r>
      <w:r>
        <w:rPr>
          <w:spacing w:val="-6"/>
          <w:w w:val="95"/>
        </w:rPr>
        <w:t xml:space="preserve"> 海域盐度更低</w:t>
      </w:r>
    </w:p>
    <w:p>
      <w:pPr>
        <w:pStyle w:val="2"/>
        <w:tabs>
          <w:tab w:val="left" w:pos="2229"/>
        </w:tabs>
        <w:spacing w:before="130"/>
        <w:ind w:left="444"/>
      </w:pPr>
      <w:r>
        <w:t>③纬度因素</w:t>
      </w:r>
      <w:r>
        <w:tab/>
      </w:r>
      <w:r>
        <w:t>④入海河流因素</w:t>
      </w:r>
    </w:p>
    <w:p>
      <w:pPr>
        <w:pStyle w:val="2"/>
        <w:tabs>
          <w:tab w:val="left" w:pos="1643"/>
          <w:tab w:val="left" w:pos="2939"/>
          <w:tab w:val="left" w:pos="4130"/>
          <w:tab w:val="left" w:pos="6777"/>
        </w:tabs>
        <w:spacing w:before="91"/>
        <w:ind w:left="444"/>
      </w:pPr>
      <w:r>
        <w:rPr>
          <w:rFonts w:ascii="Times New Roman" w:hAnsi="Times New Roman" w:eastAsia="Times New Roman"/>
        </w:rPr>
        <w:t>A</w:t>
      </w:r>
      <w:r>
        <w:t>．①③</w:t>
      </w:r>
      <w:r>
        <w:tab/>
      </w:r>
      <w:r>
        <w:rPr>
          <w:rFonts w:ascii="Times New Roman" w:hAnsi="Times New Roman" w:eastAsia="Times New Roman"/>
        </w:rPr>
        <w:t>B</w:t>
      </w:r>
      <w:r>
        <w:t>．①④</w:t>
      </w:r>
      <w:r>
        <w:tab/>
      </w:r>
      <w:r>
        <w:rPr>
          <w:rFonts w:ascii="Times New Roman" w:hAnsi="Times New Roman" w:eastAsia="Times New Roman"/>
        </w:rPr>
        <w:t>C</w:t>
      </w:r>
      <w:r>
        <w:t>．②③</w:t>
      </w:r>
      <w:r>
        <w:tab/>
      </w:r>
      <w:r>
        <w:rPr>
          <w:rFonts w:ascii="Times New Roman" w:hAnsi="Times New Roman" w:eastAsia="Times New Roman"/>
        </w:rPr>
        <w:t>D</w:t>
      </w:r>
      <w:r>
        <w:t>．②④</w:t>
      </w:r>
      <w:r>
        <w:tab/>
      </w:r>
      <w:r>
        <w:rPr>
          <w:spacing w:val="-21"/>
          <w:w w:val="95"/>
          <w:position w:val="4"/>
        </w:rPr>
        <w:t xml:space="preserve">图 </w:t>
      </w:r>
      <w:r>
        <w:rPr>
          <w:w w:val="95"/>
          <w:position w:val="4"/>
        </w:rPr>
        <w:t>6</w:t>
      </w:r>
    </w:p>
    <w:p>
      <w:pPr>
        <w:pStyle w:val="8"/>
        <w:numPr>
          <w:ilvl w:val="0"/>
          <w:numId w:val="3"/>
        </w:numPr>
        <w:tabs>
          <w:tab w:val="left" w:pos="654"/>
        </w:tabs>
        <w:spacing w:before="132" w:after="0" w:line="240" w:lineRule="auto"/>
        <w:ind w:left="654" w:right="0" w:hanging="422"/>
        <w:jc w:val="left"/>
        <w:rPr>
          <w:sz w:val="21"/>
        </w:rPr>
      </w:pPr>
      <w:r>
        <w:rPr>
          <w:w w:val="95"/>
          <w:sz w:val="21"/>
        </w:rPr>
        <w:t>在等值线的年内变化中，L</w:t>
      </w:r>
      <w:r>
        <w:rPr>
          <w:spacing w:val="28"/>
          <w:w w:val="95"/>
          <w:sz w:val="21"/>
        </w:rPr>
        <w:t xml:space="preserve"> 附近</w:t>
      </w:r>
      <w:r>
        <w:rPr>
          <w:w w:val="95"/>
          <w:sz w:val="21"/>
        </w:rPr>
        <w:t>（31</w:t>
      </w:r>
      <w:r>
        <w:rPr>
          <w:spacing w:val="8"/>
          <w:w w:val="95"/>
          <w:sz w:val="21"/>
        </w:rPr>
        <w:t xml:space="preserve"> 等值线上的最东点</w:t>
      </w:r>
      <w:r>
        <w:rPr>
          <w:w w:val="95"/>
          <w:sz w:val="21"/>
        </w:rPr>
        <w:t>）距大陆最远的时段是</w:t>
      </w:r>
    </w:p>
    <w:p>
      <w:pPr>
        <w:pStyle w:val="2"/>
        <w:tabs>
          <w:tab w:val="left" w:pos="2308"/>
          <w:tab w:val="left" w:pos="4387"/>
          <w:tab w:val="left" w:pos="6463"/>
        </w:tabs>
        <w:spacing w:before="132"/>
        <w:ind w:left="444"/>
      </w:pPr>
      <w:r>
        <w:rPr>
          <w:rFonts w:ascii="Times New Roman" w:eastAsia="Times New Roman"/>
          <w:w w:val="95"/>
        </w:rPr>
        <w:t>A</w:t>
      </w:r>
      <w:r>
        <w:rPr>
          <w:w w:val="95"/>
        </w:rPr>
        <w:t>．2</w:t>
      </w:r>
      <w:r>
        <w:rPr>
          <w:spacing w:val="-39"/>
          <w:w w:val="95"/>
        </w:rPr>
        <w:t xml:space="preserve"> </w:t>
      </w:r>
      <w:r>
        <w:rPr>
          <w:w w:val="95"/>
        </w:rPr>
        <w:t>月</w:t>
      </w:r>
      <w:r>
        <w:rPr>
          <w:w w:val="95"/>
        </w:rPr>
        <w:tab/>
      </w:r>
      <w:r>
        <w:rPr>
          <w:rFonts w:ascii="Times New Roman" w:eastAsia="Times New Roman"/>
          <w:w w:val="95"/>
        </w:rPr>
        <w:t>B</w:t>
      </w:r>
      <w:r>
        <w:rPr>
          <w:w w:val="95"/>
        </w:rPr>
        <w:t>．5</w:t>
      </w:r>
      <w:r>
        <w:rPr>
          <w:spacing w:val="-39"/>
          <w:w w:val="95"/>
        </w:rPr>
        <w:t xml:space="preserve"> </w:t>
      </w:r>
      <w:r>
        <w:rPr>
          <w:w w:val="95"/>
        </w:rPr>
        <w:t>月</w:t>
      </w:r>
      <w:r>
        <w:rPr>
          <w:w w:val="95"/>
        </w:rPr>
        <w:tab/>
      </w:r>
      <w:r>
        <w:rPr>
          <w:rFonts w:ascii="Times New Roman" w:eastAsia="Times New Roman"/>
          <w:w w:val="95"/>
        </w:rPr>
        <w:t>C</w:t>
      </w:r>
      <w:r>
        <w:rPr>
          <w:w w:val="95"/>
        </w:rPr>
        <w:t>．7</w:t>
      </w:r>
      <w:r>
        <w:rPr>
          <w:spacing w:val="-40"/>
          <w:w w:val="95"/>
        </w:rPr>
        <w:t xml:space="preserve"> </w:t>
      </w:r>
      <w:r>
        <w:rPr>
          <w:w w:val="95"/>
        </w:rPr>
        <w:t>月</w:t>
      </w:r>
      <w:r>
        <w:rPr>
          <w:w w:val="95"/>
        </w:rP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．10</w:t>
      </w:r>
      <w:r>
        <w:rPr>
          <w:spacing w:val="-32"/>
          <w:w w:val="95"/>
        </w:rPr>
        <w:t xml:space="preserve"> </w:t>
      </w:r>
      <w:r>
        <w:rPr>
          <w:w w:val="95"/>
        </w:rPr>
        <w:t>月</w:t>
      </w:r>
    </w:p>
    <w:p>
      <w:pPr>
        <w:pStyle w:val="2"/>
        <w:spacing w:before="129"/>
        <w:ind w:left="652"/>
      </w:pPr>
      <w:r>
        <w:rPr>
          <w:spacing w:val="12"/>
          <w:w w:val="95"/>
        </w:rPr>
        <w:t xml:space="preserve">图 </w:t>
      </w:r>
      <w:r>
        <w:rPr>
          <w:w w:val="95"/>
        </w:rPr>
        <w:t>7 为“某海域的表层海水水温等值线分布示意图”。读图，完成 15-17</w:t>
      </w:r>
      <w:r>
        <w:rPr>
          <w:spacing w:val="3"/>
          <w:w w:val="95"/>
        </w:rPr>
        <w:t xml:space="preserve"> 小题。</w:t>
      </w:r>
    </w:p>
    <w:p>
      <w:pPr>
        <w:pStyle w:val="8"/>
        <w:numPr>
          <w:ilvl w:val="0"/>
          <w:numId w:val="3"/>
        </w:numPr>
        <w:tabs>
          <w:tab w:val="left" w:pos="654"/>
          <w:tab w:val="left" w:pos="3115"/>
        </w:tabs>
        <w:spacing w:before="132" w:after="0" w:line="357" w:lineRule="auto"/>
        <w:ind w:left="444" w:right="3378" w:hanging="212"/>
        <w:jc w:val="left"/>
        <w:rPr>
          <w:sz w:val="21"/>
        </w:rPr>
      </w:pPr>
      <w:r>
        <w:rPr>
          <w:w w:val="95"/>
          <w:sz w:val="21"/>
        </w:rPr>
        <w:t>有关①处洋流所在半球及其性质的说法，正确的是</w:t>
      </w: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．南半球</w:t>
      </w:r>
      <w:r>
        <w:rPr>
          <w:spacing w:val="101"/>
          <w:sz w:val="21"/>
        </w:rPr>
        <w:t xml:space="preserve"> </w:t>
      </w:r>
      <w:r>
        <w:rPr>
          <w:sz w:val="21"/>
        </w:rPr>
        <w:t>寒流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．北半球</w:t>
      </w:r>
      <w:r>
        <w:rPr>
          <w:spacing w:val="104"/>
          <w:sz w:val="21"/>
        </w:rPr>
        <w:t xml:space="preserve"> </w:t>
      </w:r>
      <w:r>
        <w:rPr>
          <w:sz w:val="21"/>
        </w:rPr>
        <w:t>暖流</w:t>
      </w:r>
    </w:p>
    <w:p>
      <w:pPr>
        <w:spacing w:after="0" w:line="357" w:lineRule="auto"/>
        <w:jc w:val="left"/>
        <w:rPr>
          <w:sz w:val="21"/>
        </w:rPr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2"/>
        <w:tabs>
          <w:tab w:val="left" w:pos="3103"/>
        </w:tabs>
        <w:spacing w:before="58"/>
        <w:ind w:left="444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4117340</wp:posOffset>
            </wp:positionH>
            <wp:positionV relativeFrom="paragraph">
              <wp:posOffset>31115</wp:posOffset>
            </wp:positionV>
            <wp:extent cx="1209675" cy="148082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01" cy="148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C</w:t>
      </w:r>
      <w:r>
        <w:t>．南半球</w:t>
      </w:r>
      <w:r>
        <w:rPr>
          <w:spacing w:val="102"/>
        </w:rPr>
        <w:t xml:space="preserve"> </w:t>
      </w:r>
      <w:r>
        <w:t>暖流</w:t>
      </w:r>
      <w:r>
        <w:tab/>
      </w:r>
      <w:r>
        <w:rPr>
          <w:rFonts w:ascii="Times New Roman" w:eastAsia="Times New Roman"/>
        </w:rPr>
        <w:t>D</w:t>
      </w:r>
      <w:r>
        <w:t>．北半球</w:t>
      </w:r>
      <w:r>
        <w:rPr>
          <w:spacing w:val="103"/>
        </w:rPr>
        <w:t xml:space="preserve"> </w:t>
      </w:r>
      <w:r>
        <w:t>寒流</w:t>
      </w:r>
    </w:p>
    <w:p>
      <w:pPr>
        <w:pStyle w:val="8"/>
        <w:numPr>
          <w:ilvl w:val="0"/>
          <w:numId w:val="3"/>
        </w:numPr>
        <w:tabs>
          <w:tab w:val="left" w:pos="654"/>
        </w:tabs>
        <w:spacing w:before="131" w:after="0" w:line="240" w:lineRule="auto"/>
        <w:ind w:left="654" w:right="4616" w:hanging="654"/>
        <w:jc w:val="left"/>
        <w:rPr>
          <w:sz w:val="21"/>
        </w:rPr>
      </w:pPr>
      <w:r>
        <w:rPr>
          <w:sz w:val="21"/>
        </w:rPr>
        <w:t>下列关于该海域的描述，正确的是</w:t>
      </w:r>
    </w:p>
    <w:p>
      <w:pPr>
        <w:pStyle w:val="8"/>
        <w:numPr>
          <w:ilvl w:val="1"/>
          <w:numId w:val="3"/>
        </w:numPr>
        <w:tabs>
          <w:tab w:val="left" w:pos="806"/>
        </w:tabs>
        <w:spacing w:before="130" w:after="0" w:line="357" w:lineRule="auto"/>
        <w:ind w:left="444" w:right="3858" w:firstLine="0"/>
        <w:jc w:val="both"/>
        <w:rPr>
          <w:sz w:val="21"/>
        </w:rPr>
      </w:pPr>
      <w:r>
        <w:rPr>
          <w:w w:val="95"/>
          <w:sz w:val="21"/>
        </w:rPr>
        <w:t>受①洋流影响，自南向北航行的船速度加快</w:t>
      </w:r>
      <w:r>
        <w:rPr>
          <w:rFonts w:ascii="Times New Roman" w:hAnsi="Times New Roman" w:eastAsia="Times New Roman"/>
          <w:w w:val="95"/>
          <w:sz w:val="21"/>
        </w:rPr>
        <w:t>B</w:t>
      </w:r>
      <w:r>
        <w:rPr>
          <w:w w:val="95"/>
          <w:sz w:val="21"/>
        </w:rPr>
        <w:t>．受②洋流影响，自南向北航行的船速度加快</w:t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．①处洋流使沿岸气候增温增湿</w:t>
      </w:r>
    </w:p>
    <w:p>
      <w:pPr>
        <w:pStyle w:val="2"/>
        <w:spacing w:line="266" w:lineRule="exact"/>
        <w:ind w:left="108" w:right="4782"/>
        <w:jc w:val="center"/>
      </w:pPr>
      <w:r>
        <w:rPr>
          <w:rFonts w:ascii="Times New Roman" w:hAnsi="Times New Roman" w:eastAsia="Times New Roman"/>
          <w:w w:val="95"/>
        </w:rPr>
        <w:t>D</w:t>
      </w:r>
      <w:r>
        <w:rPr>
          <w:w w:val="95"/>
        </w:rPr>
        <w:t>．②处洋流使沿海气候降温减湿</w:t>
      </w:r>
    </w:p>
    <w:p>
      <w:pPr>
        <w:pStyle w:val="8"/>
        <w:numPr>
          <w:ilvl w:val="0"/>
          <w:numId w:val="3"/>
        </w:numPr>
        <w:tabs>
          <w:tab w:val="left" w:pos="654"/>
          <w:tab w:val="left" w:pos="6343"/>
        </w:tabs>
        <w:spacing w:before="131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若甲处为渔场，下列描述正确的是</w:t>
      </w:r>
      <w:r>
        <w:rPr>
          <w:sz w:val="21"/>
        </w:rPr>
        <w:tab/>
      </w:r>
      <w:r>
        <w:rPr>
          <w:w w:val="95"/>
          <w:position w:val="-7"/>
          <w:sz w:val="21"/>
        </w:rPr>
        <w:t>图</w:t>
      </w:r>
      <w:r>
        <w:rPr>
          <w:spacing w:val="-42"/>
          <w:w w:val="95"/>
          <w:position w:val="-7"/>
          <w:sz w:val="21"/>
        </w:rPr>
        <w:t xml:space="preserve"> </w:t>
      </w:r>
      <w:r>
        <w:rPr>
          <w:w w:val="95"/>
          <w:position w:val="-7"/>
          <w:sz w:val="21"/>
        </w:rPr>
        <w:t>7</w:t>
      </w:r>
    </w:p>
    <w:p>
      <w:pPr>
        <w:pStyle w:val="8"/>
        <w:numPr>
          <w:ilvl w:val="1"/>
          <w:numId w:val="3"/>
        </w:numPr>
        <w:tabs>
          <w:tab w:val="left" w:pos="806"/>
          <w:tab w:val="left" w:pos="4387"/>
        </w:tabs>
        <w:spacing w:before="52" w:after="0" w:line="240" w:lineRule="auto"/>
        <w:ind w:left="805" w:right="0" w:hanging="362"/>
        <w:jc w:val="left"/>
        <w:rPr>
          <w:sz w:val="21"/>
        </w:rPr>
      </w:pPr>
      <w:r>
        <w:rPr>
          <w:sz w:val="21"/>
        </w:rPr>
        <w:t>甲海域可能为秘鲁渔场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．甲海域受上升补偿流的影响</w:t>
      </w:r>
    </w:p>
    <w:p>
      <w:pPr>
        <w:pStyle w:val="2"/>
        <w:tabs>
          <w:tab w:val="left" w:pos="4387"/>
        </w:tabs>
        <w:spacing w:before="129"/>
        <w:ind w:left="444"/>
      </w:pPr>
      <w:r>
        <w:rPr>
          <w:rFonts w:ascii="Times New Roman" w:eastAsia="Times New Roman"/>
        </w:rPr>
        <w:t>C</w:t>
      </w:r>
      <w:r>
        <w:t>．甲海域可能是北海道渔场</w:t>
      </w:r>
      <w:r>
        <w:tab/>
      </w:r>
      <w:r>
        <w:rPr>
          <w:rFonts w:ascii="Times New Roman" w:eastAsia="Times New Roman"/>
        </w:rPr>
        <w:t>D</w:t>
      </w:r>
      <w:r>
        <w:t>．甲海域多冷水鱼</w:t>
      </w:r>
    </w:p>
    <w:p>
      <w:pPr>
        <w:pStyle w:val="2"/>
        <w:spacing w:before="132" w:line="355" w:lineRule="auto"/>
        <w:ind w:left="232" w:right="147" w:firstLine="420"/>
      </w:pPr>
      <w:r>
        <w:rPr>
          <w:spacing w:val="24"/>
          <w:w w:val="95"/>
        </w:rPr>
        <w:t xml:space="preserve">图 </w:t>
      </w:r>
      <w:r>
        <w:rPr>
          <w:w w:val="95"/>
        </w:rPr>
        <w:t>8 示意黄河上游支流洮河某河段单侧断面，T1</w:t>
      </w:r>
      <w:r>
        <w:rPr>
          <w:spacing w:val="-61"/>
          <w:w w:val="95"/>
        </w:rPr>
        <w:t>、</w:t>
      </w:r>
      <w:r>
        <w:rPr>
          <w:w w:val="95"/>
        </w:rPr>
        <w:t>T2</w:t>
      </w:r>
      <w:r>
        <w:rPr>
          <w:spacing w:val="-61"/>
          <w:w w:val="95"/>
        </w:rPr>
        <w:t>、</w:t>
      </w:r>
      <w:r>
        <w:rPr>
          <w:w w:val="95"/>
        </w:rPr>
        <w:t>T3 为不同地质时期形成的阶地。</w:t>
      </w:r>
      <w:r>
        <w:rPr>
          <w:spacing w:val="-9"/>
        </w:rPr>
        <w:t xml:space="preserve">读图，完成 </w:t>
      </w:r>
      <w:r>
        <w:t>18-20</w:t>
      </w:r>
      <w:r>
        <w:rPr>
          <w:spacing w:val="-14"/>
        </w:rPr>
        <w:t xml:space="preserve"> 小题。</w:t>
      </w:r>
    </w:p>
    <w:p>
      <w:pPr>
        <w:pStyle w:val="2"/>
        <w:spacing w:before="11"/>
        <w:rPr>
          <w:sz w:val="15"/>
        </w:rPr>
      </w:pPr>
      <w:r>
        <w:pict>
          <v:group id="docshapegroup2" o:spid="_x0000_s1026" o:spt="203" style="position:absolute;left:0pt;margin-left:74.65pt;margin-top:11.35pt;height:137.2pt;width:268.65pt;mso-position-horizontal-relative:page;mso-wrap-distance-bottom:0pt;mso-wrap-distance-top:0pt;z-index:-251650048;mso-width-relative:page;mso-height-relative:page;" coordorigin="1493,228" coordsize="5373,2744">
            <o:lock v:ext="edit"/>
            <v:shape id="docshape3" o:spid="_x0000_s1027" o:spt="75" type="#_x0000_t75" style="position:absolute;left:1493;top:227;height:2744;width:537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docshape4" o:spid="_x0000_s1028" o:spt="202" type="#_x0000_t202" style="position:absolute;left:6480;top:2479;height:209;width:3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9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9"/>
                        <w:w w:val="95"/>
                        <w:sz w:val="21"/>
                      </w:rPr>
                      <w:t xml:space="preserve">图 </w:t>
                    </w:r>
                    <w:r>
                      <w:rPr>
                        <w:w w:val="95"/>
                        <w:sz w:val="21"/>
                      </w:rPr>
                      <w:t>8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11"/>
        <w:rPr>
          <w:sz w:val="5"/>
        </w:rPr>
      </w:pPr>
    </w:p>
    <w:p>
      <w:pPr>
        <w:pStyle w:val="8"/>
        <w:numPr>
          <w:ilvl w:val="0"/>
          <w:numId w:val="3"/>
        </w:numPr>
        <w:tabs>
          <w:tab w:val="left" w:pos="654"/>
        </w:tabs>
        <w:spacing w:before="77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图中各阶地黄土层形成的原因是</w:t>
      </w:r>
    </w:p>
    <w:p>
      <w:pPr>
        <w:pStyle w:val="8"/>
        <w:numPr>
          <w:ilvl w:val="1"/>
          <w:numId w:val="3"/>
        </w:numPr>
        <w:tabs>
          <w:tab w:val="left" w:pos="806"/>
          <w:tab w:val="left" w:pos="2308"/>
          <w:tab w:val="left" w:pos="4387"/>
          <w:tab w:val="left" w:pos="6463"/>
        </w:tabs>
        <w:spacing w:before="131" w:after="0" w:line="357" w:lineRule="auto"/>
        <w:ind w:left="232" w:right="990" w:firstLine="211"/>
        <w:jc w:val="left"/>
        <w:rPr>
          <w:sz w:val="21"/>
        </w:rPr>
      </w:pPr>
      <w:r>
        <w:rPr>
          <w:sz w:val="21"/>
        </w:rPr>
        <w:t>流水侵蚀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．流水堆积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．风力侵蚀</w:t>
      </w:r>
      <w:r>
        <w:rPr>
          <w:sz w:val="21"/>
        </w:rPr>
        <w:tab/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．风力</w:t>
      </w:r>
      <w:r>
        <w:rPr>
          <w:sz w:val="21"/>
        </w:rPr>
        <w:t>堆积</w:t>
      </w:r>
      <w:r>
        <w:rPr>
          <w:rFonts w:ascii="Times New Roman" w:eastAsia="Times New Roman"/>
          <w:w w:val="95"/>
          <w:sz w:val="21"/>
        </w:rPr>
        <w:t>19</w:t>
      </w:r>
      <w:r>
        <w:rPr>
          <w:w w:val="95"/>
          <w:sz w:val="21"/>
        </w:rPr>
        <w:t>．T2</w:t>
      </w:r>
      <w:r>
        <w:rPr>
          <w:spacing w:val="-40"/>
          <w:w w:val="95"/>
          <w:sz w:val="21"/>
        </w:rPr>
        <w:t xml:space="preserve"> </w:t>
      </w:r>
      <w:r>
        <w:rPr>
          <w:w w:val="95"/>
          <w:sz w:val="21"/>
        </w:rPr>
        <w:t>阶地漫滩砂、基岩、黄土、坡积物形成的先后顺序为</w:t>
      </w:r>
    </w:p>
    <w:p>
      <w:pPr>
        <w:pStyle w:val="2"/>
        <w:tabs>
          <w:tab w:val="left" w:pos="4387"/>
        </w:tabs>
        <w:spacing w:line="357" w:lineRule="auto"/>
        <w:ind w:left="444" w:right="1174"/>
      </w:pPr>
      <w:r>
        <w:rPr>
          <w:rFonts w:ascii="Times New Roman" w:eastAsia="Times New Roman"/>
        </w:rPr>
        <w:t>A</w:t>
      </w:r>
      <w:r>
        <w:t>．黄土、漫滩砂、基岩、坡积物</w:t>
      </w:r>
      <w:r>
        <w:tab/>
      </w:r>
      <w:r>
        <w:rPr>
          <w:rFonts w:ascii="Times New Roman" w:eastAsia="Times New Roman"/>
        </w:rPr>
        <w:t>B</w:t>
      </w:r>
      <w:r>
        <w:t>．黄土、坡积物、漫滩砂、基岩</w:t>
      </w:r>
      <w:r>
        <w:rPr>
          <w:rFonts w:ascii="Times New Roman" w:eastAsia="Times New Roman"/>
        </w:rPr>
        <w:t>C</w:t>
      </w:r>
      <w:r>
        <w:t>．基岩、漫滩砂、坡积物、黄土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．基岩、坡积物、漫滩砂、黄土</w:t>
      </w:r>
    </w:p>
    <w:p>
      <w:pPr>
        <w:pStyle w:val="8"/>
        <w:numPr>
          <w:ilvl w:val="0"/>
          <w:numId w:val="4"/>
        </w:numPr>
        <w:tabs>
          <w:tab w:val="left" w:pos="654"/>
        </w:tabs>
        <w:spacing w:before="0" w:after="0" w:line="269" w:lineRule="exact"/>
        <w:ind w:left="654" w:right="0" w:hanging="422"/>
        <w:jc w:val="left"/>
        <w:rPr>
          <w:sz w:val="21"/>
        </w:rPr>
      </w:pPr>
      <w:r>
        <w:rPr>
          <w:sz w:val="21"/>
        </w:rPr>
        <w:t>推测该河段所在区域</w:t>
      </w:r>
    </w:p>
    <w:p>
      <w:pPr>
        <w:pStyle w:val="8"/>
        <w:numPr>
          <w:ilvl w:val="1"/>
          <w:numId w:val="4"/>
        </w:numPr>
        <w:tabs>
          <w:tab w:val="left" w:pos="806"/>
          <w:tab w:val="left" w:pos="4387"/>
        </w:tabs>
        <w:spacing w:before="127" w:after="0" w:line="357" w:lineRule="auto"/>
        <w:ind w:left="444" w:right="1174" w:firstLine="0"/>
        <w:jc w:val="left"/>
        <w:rPr>
          <w:sz w:val="21"/>
        </w:rPr>
      </w:pPr>
      <w:r>
        <w:rPr>
          <w:sz w:val="21"/>
        </w:rPr>
        <w:t>地壳相对稳定，谷地维持不变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．地壳间歇下降，河流侧蚀堆积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．地壳持续抬升，河流侵蚀下切</w:t>
      </w:r>
      <w:r>
        <w:rPr>
          <w:sz w:val="21"/>
        </w:rPr>
        <w:tab/>
      </w:r>
      <w:r>
        <w:rPr>
          <w:rFonts w:ascii="Times New Roman" w:eastAsia="Times New Roman"/>
          <w:w w:val="95"/>
          <w:sz w:val="21"/>
        </w:rPr>
        <w:t>D</w:t>
      </w:r>
      <w:r>
        <w:rPr>
          <w:w w:val="95"/>
          <w:sz w:val="21"/>
        </w:rPr>
        <w:t>．地壳间歇抬升，河流侵蚀下切</w:t>
      </w:r>
    </w:p>
    <w:p>
      <w:pPr>
        <w:pStyle w:val="2"/>
        <w:spacing w:line="357" w:lineRule="auto"/>
        <w:ind w:left="232" w:right="253" w:firstLine="420"/>
      </w:pPr>
      <w:r>
        <w:rPr>
          <w:w w:val="95"/>
        </w:rPr>
        <w:t>单位时间、单位面积上的土壤与外界的热交换量称之为土壤热通量，正值表明土壤获</w:t>
      </w:r>
      <w:r>
        <w:rPr>
          <w:spacing w:val="75"/>
          <w:w w:val="95"/>
        </w:rPr>
        <w:t xml:space="preserve"> </w:t>
      </w:r>
      <w:r>
        <w:rPr>
          <w:spacing w:val="1"/>
          <w:w w:val="95"/>
        </w:rPr>
        <w:t xml:space="preserve">得热量，负值表明土壤丧失热量。图 </w:t>
      </w:r>
      <w:r>
        <w:rPr>
          <w:w w:val="95"/>
        </w:rPr>
        <w:t>9</w:t>
      </w:r>
      <w:r>
        <w:rPr>
          <w:spacing w:val="16"/>
          <w:w w:val="95"/>
        </w:rPr>
        <w:t xml:space="preserve"> 示意 </w:t>
      </w:r>
      <w:r>
        <w:rPr>
          <w:w w:val="95"/>
        </w:rPr>
        <w:t>7 月份某地不同深度土壤热通量变化情况。读</w:t>
      </w:r>
    </w:p>
    <w:p>
      <w:pPr>
        <w:pStyle w:val="2"/>
        <w:ind w:left="232"/>
      </w:pPr>
      <w:r>
        <w:rPr>
          <w:spacing w:val="-4"/>
          <w:w w:val="95"/>
        </w:rPr>
        <w:t xml:space="preserve">图，完成 </w:t>
      </w:r>
      <w:r>
        <w:rPr>
          <w:w w:val="95"/>
        </w:rPr>
        <w:t>21-22</w:t>
      </w:r>
      <w:r>
        <w:rPr>
          <w:spacing w:val="-6"/>
          <w:w w:val="95"/>
        </w:rPr>
        <w:t xml:space="preserve"> 小题。</w:t>
      </w:r>
    </w:p>
    <w:p>
      <w:pPr>
        <w:spacing w:after="0"/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5"/>
        </w:rPr>
      </w:pPr>
    </w:p>
    <w:p>
      <w:pPr>
        <w:pStyle w:val="2"/>
        <w:spacing w:before="70"/>
        <w:ind w:left="2484"/>
        <w:jc w:val="center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772795</wp:posOffset>
            </wp:positionH>
            <wp:positionV relativeFrom="paragraph">
              <wp:posOffset>-1262380</wp:posOffset>
            </wp:positionV>
            <wp:extent cx="3040380" cy="157480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536" cy="157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1"/>
          <w:w w:val="95"/>
        </w:rPr>
        <w:t xml:space="preserve">图 </w:t>
      </w:r>
      <w:r>
        <w:rPr>
          <w:w w:val="95"/>
        </w:rPr>
        <w:t>9</w:t>
      </w:r>
    </w:p>
    <w:p>
      <w:pPr>
        <w:pStyle w:val="2"/>
        <w:spacing w:before="4"/>
        <w:rPr>
          <w:sz w:val="25"/>
        </w:rPr>
      </w:pPr>
    </w:p>
    <w:p>
      <w:pPr>
        <w:pStyle w:val="8"/>
        <w:numPr>
          <w:ilvl w:val="0"/>
          <w:numId w:val="4"/>
        </w:numPr>
        <w:tabs>
          <w:tab w:val="left" w:pos="654"/>
        </w:tabs>
        <w:spacing w:before="76" w:after="0" w:line="240" w:lineRule="auto"/>
        <w:ind w:left="654" w:right="0" w:hanging="422"/>
        <w:jc w:val="both"/>
        <w:rPr>
          <w:sz w:val="21"/>
        </w:rPr>
      </w:pPr>
      <w:r>
        <w:rPr>
          <w:spacing w:val="5"/>
          <w:w w:val="95"/>
          <w:sz w:val="21"/>
        </w:rPr>
        <w:t xml:space="preserve">地表至地下 </w:t>
      </w:r>
      <w:r>
        <w:rPr>
          <w:w w:val="95"/>
          <w:sz w:val="21"/>
        </w:rPr>
        <w:t>40cm 范围内，随着深度的增加，土壤的</w:t>
      </w:r>
    </w:p>
    <w:p>
      <w:pPr>
        <w:pStyle w:val="8"/>
        <w:numPr>
          <w:ilvl w:val="1"/>
          <w:numId w:val="4"/>
        </w:numPr>
        <w:tabs>
          <w:tab w:val="left" w:pos="806"/>
        </w:tabs>
        <w:spacing w:before="132" w:after="0" w:line="240" w:lineRule="auto"/>
        <w:ind w:left="805" w:right="0" w:hanging="362"/>
        <w:jc w:val="both"/>
        <w:rPr>
          <w:sz w:val="21"/>
        </w:rPr>
      </w:pPr>
      <w:r>
        <w:rPr>
          <w:spacing w:val="3"/>
          <w:sz w:val="21"/>
        </w:rPr>
        <w:t xml:space="preserve">吸热量增加    </w:t>
      </w:r>
      <w:r>
        <w:rPr>
          <w:rFonts w:ascii="Times New Roman" w:eastAsia="Times New Roman"/>
          <w:sz w:val="21"/>
        </w:rPr>
        <w:t>B</w:t>
      </w:r>
      <w:r>
        <w:rPr>
          <w:spacing w:val="3"/>
          <w:sz w:val="21"/>
        </w:rPr>
        <w:t xml:space="preserve">．散热量增加      </w:t>
      </w:r>
      <w:r>
        <w:rPr>
          <w:rFonts w:ascii="Times New Roman" w:eastAsia="Times New Roman"/>
          <w:sz w:val="21"/>
        </w:rPr>
        <w:t>C</w:t>
      </w:r>
      <w:r>
        <w:rPr>
          <w:spacing w:val="3"/>
          <w:sz w:val="21"/>
        </w:rPr>
        <w:t xml:space="preserve">．日均温减小      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．日温差减小</w:t>
      </w:r>
    </w:p>
    <w:p>
      <w:pPr>
        <w:pStyle w:val="8"/>
        <w:numPr>
          <w:ilvl w:val="0"/>
          <w:numId w:val="4"/>
        </w:numPr>
        <w:tabs>
          <w:tab w:val="left" w:pos="654"/>
        </w:tabs>
        <w:spacing w:before="129" w:after="0" w:line="357" w:lineRule="auto"/>
        <w:ind w:left="232" w:right="253" w:firstLine="0"/>
        <w:jc w:val="both"/>
        <w:rPr>
          <w:sz w:val="21"/>
        </w:rPr>
      </w:pPr>
      <w:r>
        <w:rPr>
          <w:w w:val="95"/>
          <w:sz w:val="21"/>
        </w:rPr>
        <w:t>土壤温度日较差即一天中土壤的最高温度与最低温度之差，土温日较差的大小主要取</w:t>
      </w:r>
      <w:r>
        <w:rPr>
          <w:spacing w:val="73"/>
          <w:w w:val="95"/>
          <w:sz w:val="21"/>
        </w:rPr>
        <w:t xml:space="preserve"> </w:t>
      </w:r>
      <w:r>
        <w:rPr>
          <w:w w:val="95"/>
          <w:sz w:val="21"/>
        </w:rPr>
        <w:t>决于地面热收支状况（如土壤热通量大小）和土壤热特性，下列关于土壤温度日较差大小</w:t>
      </w:r>
      <w:r>
        <w:rPr>
          <w:spacing w:val="85"/>
          <w:w w:val="95"/>
          <w:sz w:val="21"/>
        </w:rPr>
        <w:t xml:space="preserve"> </w:t>
      </w:r>
      <w:r>
        <w:rPr>
          <w:sz w:val="21"/>
        </w:rPr>
        <w:t>判断正确的是</w:t>
      </w:r>
    </w:p>
    <w:p>
      <w:pPr>
        <w:pStyle w:val="8"/>
        <w:numPr>
          <w:ilvl w:val="1"/>
          <w:numId w:val="4"/>
        </w:numPr>
        <w:tabs>
          <w:tab w:val="left" w:pos="806"/>
          <w:tab w:val="left" w:pos="4387"/>
        </w:tabs>
        <w:spacing w:before="0" w:after="0" w:line="266" w:lineRule="exact"/>
        <w:ind w:left="805" w:right="0" w:hanging="362"/>
        <w:jc w:val="both"/>
        <w:rPr>
          <w:sz w:val="21"/>
        </w:rPr>
      </w:pPr>
      <w:r>
        <w:rPr>
          <w:sz w:val="21"/>
        </w:rPr>
        <w:t>浅色土壤大于深色土壤</w:t>
      </w:r>
      <w:r>
        <w:rPr>
          <w:sz w:val="21"/>
        </w:rPr>
        <w:tab/>
      </w:r>
      <w:r>
        <w:rPr>
          <w:rFonts w:ascii="Times New Roman" w:eastAsia="Times New Roman"/>
          <w:w w:val="95"/>
          <w:sz w:val="21"/>
        </w:rPr>
        <w:t>B</w:t>
      </w:r>
      <w:r>
        <w:rPr>
          <w:w w:val="95"/>
          <w:sz w:val="21"/>
        </w:rPr>
        <w:t>．阳坡小于阴坡</w:t>
      </w:r>
    </w:p>
    <w:p>
      <w:pPr>
        <w:pStyle w:val="2"/>
        <w:tabs>
          <w:tab w:val="left" w:pos="4387"/>
        </w:tabs>
        <w:spacing w:before="132"/>
        <w:ind w:left="444"/>
        <w:jc w:val="both"/>
      </w:pPr>
      <w:r>
        <w:rPr>
          <w:rFonts w:ascii="Times New Roman" w:eastAsia="Times New Roman"/>
        </w:rPr>
        <w:t>C</w:t>
      </w:r>
      <w:r>
        <w:t>．干土大于湿土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．平地小于山地</w:t>
      </w:r>
    </w:p>
    <w:p>
      <w:pPr>
        <w:pStyle w:val="2"/>
        <w:spacing w:before="129" w:line="357" w:lineRule="auto"/>
        <w:ind w:left="232" w:right="253" w:firstLine="525"/>
        <w:jc w:val="both"/>
      </w:pPr>
      <w:r>
        <w:rPr>
          <w:w w:val="95"/>
        </w:rPr>
        <w:t>2020</w:t>
      </w:r>
      <w:r>
        <w:rPr>
          <w:spacing w:val="163"/>
        </w:rPr>
        <w:t xml:space="preserve"> </w:t>
      </w:r>
      <w:r>
        <w:rPr>
          <w:w w:val="95"/>
        </w:rPr>
        <w:t>年“抗疫”期间，江苏省利用大数据、移动互联网等推出加强疫情防控的创新举</w:t>
      </w:r>
      <w:r>
        <w:rPr>
          <w:spacing w:val="1"/>
          <w:w w:val="95"/>
        </w:rPr>
        <w:t>措——健康码。系统通过获取用户一定时期内的行程记录，综合用户填写的信息，形成 红</w:t>
      </w:r>
      <w:r>
        <w:rPr>
          <w:spacing w:val="-3"/>
          <w:w w:val="95"/>
        </w:rPr>
        <w:t xml:space="preserve">、黄、绿不同颜色的健康码。据此，完成 </w:t>
      </w:r>
      <w:r>
        <w:rPr>
          <w:w w:val="95"/>
        </w:rPr>
        <w:t>23-24</w:t>
      </w:r>
      <w:r>
        <w:rPr>
          <w:spacing w:val="-12"/>
          <w:w w:val="95"/>
        </w:rPr>
        <w:t xml:space="preserve"> 小题。</w:t>
      </w:r>
    </w:p>
    <w:p>
      <w:pPr>
        <w:pStyle w:val="8"/>
        <w:numPr>
          <w:ilvl w:val="0"/>
          <w:numId w:val="4"/>
        </w:numPr>
        <w:tabs>
          <w:tab w:val="left" w:pos="654"/>
        </w:tabs>
        <w:spacing w:before="0" w:after="0" w:line="269" w:lineRule="exact"/>
        <w:ind w:left="654" w:right="0" w:hanging="422"/>
        <w:jc w:val="left"/>
        <w:rPr>
          <w:sz w:val="21"/>
        </w:rPr>
      </w:pPr>
      <w:r>
        <w:rPr>
          <w:sz w:val="21"/>
        </w:rPr>
        <w:t>不同颜色健康码的生成与使用，用到的地理信息技术有</w:t>
      </w:r>
    </w:p>
    <w:p>
      <w:pPr>
        <w:pStyle w:val="2"/>
        <w:spacing w:before="130"/>
        <w:ind w:left="444"/>
        <w:jc w:val="both"/>
      </w:pPr>
      <w:r>
        <w:rPr>
          <w:spacing w:val="14"/>
        </w:rPr>
        <w:t>①数字地球 ②</w:t>
      </w:r>
      <w:r>
        <w:t>GPS</w:t>
      </w:r>
      <w:r>
        <w:rPr>
          <w:spacing w:val="51"/>
        </w:rPr>
        <w:t xml:space="preserve"> ③</w:t>
      </w:r>
      <w:r>
        <w:t>GIS</w:t>
      </w:r>
      <w:r>
        <w:rPr>
          <w:spacing w:val="50"/>
        </w:rPr>
        <w:t xml:space="preserve"> ④</w:t>
      </w:r>
      <w:r>
        <w:t>RS</w:t>
      </w:r>
    </w:p>
    <w:p>
      <w:pPr>
        <w:pStyle w:val="2"/>
        <w:tabs>
          <w:tab w:val="left" w:pos="2308"/>
          <w:tab w:val="left" w:pos="4387"/>
          <w:tab w:val="left" w:pos="6463"/>
        </w:tabs>
        <w:spacing w:before="131" w:line="357" w:lineRule="auto"/>
        <w:ind w:left="232" w:right="1410" w:firstLine="211"/>
      </w:pPr>
      <w:r>
        <w:rPr>
          <w:rFonts w:ascii="Times New Roman" w:hAnsi="Times New Roman" w:eastAsia="Times New Roman"/>
        </w:rPr>
        <w:t>A</w:t>
      </w:r>
      <w:r>
        <w:t>．①②</w:t>
      </w:r>
      <w:r>
        <w:tab/>
      </w:r>
      <w:r>
        <w:rPr>
          <w:rFonts w:ascii="Times New Roman" w:hAnsi="Times New Roman" w:eastAsia="Times New Roman"/>
        </w:rPr>
        <w:t>B</w:t>
      </w:r>
      <w:r>
        <w:t>．②③</w:t>
      </w:r>
      <w:r>
        <w:tab/>
      </w:r>
      <w:r>
        <w:rPr>
          <w:rFonts w:ascii="Times New Roman" w:hAnsi="Times New Roman" w:eastAsia="Times New Roman"/>
        </w:rPr>
        <w:t>C</w:t>
      </w:r>
      <w:r>
        <w:t>．③④</w:t>
      </w:r>
      <w:r>
        <w:tab/>
      </w:r>
      <w:r>
        <w:rPr>
          <w:rFonts w:ascii="Times New Roman" w:hAnsi="Times New Roman" w:eastAsia="Times New Roman"/>
          <w:spacing w:val="-1"/>
        </w:rPr>
        <w:t>D</w:t>
      </w:r>
      <w:r>
        <w:rPr>
          <w:spacing w:val="-1"/>
        </w:rPr>
        <w:t>．②④</w:t>
      </w:r>
      <w:r>
        <w:rPr>
          <w:spacing w:val="-102"/>
        </w:rPr>
        <w:t xml:space="preserve"> </w:t>
      </w:r>
      <w:r>
        <w:rPr>
          <w:rFonts w:ascii="Times New Roman" w:hAnsi="Times New Roman" w:eastAsia="Times New Roman"/>
        </w:rPr>
        <w:t>24</w:t>
      </w:r>
      <w:r>
        <w:t>．健康码能够识别居民疫情健康信息的原理是借助手机的以下功能</w:t>
      </w:r>
    </w:p>
    <w:p>
      <w:pPr>
        <w:pStyle w:val="2"/>
        <w:spacing w:line="266" w:lineRule="exact"/>
        <w:ind w:left="444"/>
      </w:pPr>
      <w:r>
        <w:rPr>
          <w:spacing w:val="-3"/>
        </w:rPr>
        <w:t>①查询疫情分布 ②记录移动轨迹 ③获取每日体温 ④共享用户信息</w:t>
      </w:r>
    </w:p>
    <w:p>
      <w:pPr>
        <w:pStyle w:val="2"/>
        <w:tabs>
          <w:tab w:val="left" w:pos="2308"/>
          <w:tab w:val="left" w:pos="4387"/>
          <w:tab w:val="left" w:pos="6463"/>
        </w:tabs>
        <w:spacing w:before="132"/>
        <w:ind w:left="444"/>
      </w:pPr>
      <w:r>
        <w:rPr>
          <w:rFonts w:ascii="Times New Roman" w:hAnsi="Times New Roman" w:eastAsia="Times New Roman"/>
        </w:rPr>
        <w:t>A</w:t>
      </w:r>
      <w:r>
        <w:t>．①②</w:t>
      </w:r>
      <w:r>
        <w:tab/>
      </w:r>
      <w:r>
        <w:rPr>
          <w:rFonts w:ascii="Times New Roman" w:hAnsi="Times New Roman" w:eastAsia="Times New Roman"/>
        </w:rPr>
        <w:t>B</w:t>
      </w:r>
      <w:r>
        <w:t>．②③</w:t>
      </w:r>
      <w:r>
        <w:tab/>
      </w:r>
      <w:r>
        <w:rPr>
          <w:rFonts w:ascii="Times New Roman" w:hAnsi="Times New Roman" w:eastAsia="Times New Roman"/>
        </w:rPr>
        <w:t>C</w:t>
      </w:r>
      <w:r>
        <w:t>．③④</w:t>
      </w:r>
      <w:r>
        <w:tab/>
      </w:r>
      <w:r>
        <w:rPr>
          <w:rFonts w:ascii="Times New Roman" w:hAnsi="Times New Roman" w:eastAsia="Times New Roman"/>
        </w:rPr>
        <w:t>D</w:t>
      </w:r>
      <w:r>
        <w:t>．②④</w:t>
      </w:r>
    </w:p>
    <w:p>
      <w:pPr>
        <w:pStyle w:val="2"/>
        <w:spacing w:before="129" w:line="357" w:lineRule="auto"/>
        <w:ind w:left="232" w:right="253" w:firstLine="420"/>
        <w:jc w:val="both"/>
      </w:pPr>
      <w:r>
        <w:rPr>
          <w:w w:val="95"/>
        </w:rPr>
        <w:t>2020</w:t>
      </w:r>
      <w:r>
        <w:rPr>
          <w:spacing w:val="7"/>
          <w:w w:val="95"/>
        </w:rPr>
        <w:t xml:space="preserve"> 年 </w:t>
      </w:r>
      <w:r>
        <w:rPr>
          <w:w w:val="95"/>
        </w:rPr>
        <w:t>11</w:t>
      </w:r>
      <w:r>
        <w:rPr>
          <w:spacing w:val="6"/>
          <w:w w:val="95"/>
        </w:rPr>
        <w:t xml:space="preserve"> 月 </w:t>
      </w:r>
      <w:r>
        <w:rPr>
          <w:w w:val="95"/>
        </w:rPr>
        <w:t>1 日，我国迎来了第七次全国人口普查。目前，在我国农村“人口空心化”问题备受关注，随着城市化进程加快，我国广大农村人口大规模地向城市流动，导致</w:t>
      </w:r>
      <w:r>
        <w:rPr>
          <w:spacing w:val="96"/>
          <w:w w:val="95"/>
        </w:rPr>
        <w:t xml:space="preserve"> </w:t>
      </w:r>
      <w:r>
        <w:rPr>
          <w:w w:val="95"/>
        </w:rPr>
        <w:t>了农村“人口空心化”，使农村耕地低效益趋势越发突出。为提高农业收益，各地政府纷</w:t>
      </w:r>
      <w:r>
        <w:rPr>
          <w:spacing w:val="96"/>
          <w:w w:val="95"/>
        </w:rPr>
        <w:t xml:space="preserve"> </w:t>
      </w:r>
      <w:r>
        <w:rPr>
          <w:spacing w:val="-3"/>
          <w:w w:val="95"/>
        </w:rPr>
        <w:t xml:space="preserve">纷采取措施，鼓励耕地流转。据此，完成 </w:t>
      </w:r>
      <w:r>
        <w:rPr>
          <w:w w:val="95"/>
        </w:rPr>
        <w:t>25-27</w:t>
      </w:r>
      <w:r>
        <w:rPr>
          <w:spacing w:val="-12"/>
          <w:w w:val="95"/>
        </w:rPr>
        <w:t xml:space="preserve"> 小题。</w:t>
      </w:r>
    </w:p>
    <w:p>
      <w:pPr>
        <w:pStyle w:val="2"/>
        <w:spacing w:line="266" w:lineRule="exact"/>
        <w:ind w:left="232"/>
      </w:pPr>
      <w:r>
        <w:rPr>
          <w:rFonts w:ascii="Times New Roman" w:hAnsi="Times New Roman" w:eastAsia="Times New Roman"/>
        </w:rPr>
        <w:t>25</w:t>
      </w:r>
      <w:r>
        <w:t>．上述材料对农村“人口空心化”最科学的表述是</w:t>
      </w:r>
    </w:p>
    <w:p>
      <w:pPr>
        <w:pStyle w:val="2"/>
        <w:tabs>
          <w:tab w:val="left" w:pos="4387"/>
        </w:tabs>
        <w:spacing w:before="132"/>
        <w:ind w:left="444"/>
      </w:pPr>
      <w:r>
        <w:rPr>
          <w:rFonts w:ascii="Times New Roman" w:eastAsia="Times New Roman"/>
        </w:rPr>
        <w:t>A</w:t>
      </w:r>
      <w:r>
        <w:t>．男性比例降低</w:t>
      </w:r>
      <w:r>
        <w:tab/>
      </w:r>
      <w:r>
        <w:rPr>
          <w:rFonts w:ascii="Times New Roman" w:eastAsia="Times New Roman"/>
        </w:rPr>
        <w:t>B</w:t>
      </w:r>
      <w:r>
        <w:t>．女性比例降低</w:t>
      </w:r>
    </w:p>
    <w:p>
      <w:pPr>
        <w:pStyle w:val="2"/>
        <w:tabs>
          <w:tab w:val="left" w:pos="4387"/>
        </w:tabs>
        <w:spacing w:before="132" w:line="355" w:lineRule="auto"/>
        <w:ind w:left="232" w:right="2434" w:firstLine="211"/>
      </w:pPr>
      <w:r>
        <w:rPr>
          <w:rFonts w:ascii="Times New Roman" w:hAnsi="Times New Roman" w:eastAsia="Times New Roman"/>
        </w:rPr>
        <w:t>C</w:t>
      </w:r>
      <w:r>
        <w:t>．青壮年比例降低</w:t>
      </w:r>
      <w:r>
        <w:tab/>
      </w:r>
      <w:r>
        <w:rPr>
          <w:rFonts w:ascii="Times New Roman" w:hAnsi="Times New Roman" w:eastAsia="Times New Roman"/>
          <w:spacing w:val="-1"/>
        </w:rPr>
        <w:t>D</w:t>
      </w:r>
      <w:r>
        <w:rPr>
          <w:spacing w:val="-1"/>
        </w:rPr>
        <w:t>．</w:t>
      </w:r>
      <w:r>
        <w:t>村中心人口减少</w:t>
      </w:r>
      <w:r>
        <w:rPr>
          <w:rFonts w:ascii="Times New Roman" w:hAnsi="Times New Roman" w:eastAsia="Times New Roman"/>
        </w:rPr>
        <w:t>26</w:t>
      </w:r>
      <w:r>
        <w:t>．“人口空心化”引起的耕地低效益趋势主要表现在</w:t>
      </w:r>
    </w:p>
    <w:p>
      <w:pPr>
        <w:spacing w:after="0" w:line="355" w:lineRule="auto"/>
        <w:sectPr>
          <w:pgSz w:w="10440" w:h="14750"/>
          <w:pgMar w:top="1280" w:right="880" w:bottom="700" w:left="900" w:header="0" w:footer="513" w:gutter="0"/>
          <w:cols w:space="720" w:num="1"/>
        </w:sectPr>
      </w:pPr>
    </w:p>
    <w:tbl>
      <w:tblPr>
        <w:tblStyle w:val="5"/>
        <w:tblW w:w="0" w:type="auto"/>
        <w:tblInd w:w="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2077"/>
        <w:gridCol w:w="1715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3" w:hRule="atLeast"/>
        </w:trPr>
        <w:tc>
          <w:tcPr>
            <w:tcW w:w="1623" w:type="dxa"/>
          </w:tcPr>
          <w:p>
            <w:pPr>
              <w:pStyle w:val="9"/>
              <w:spacing w:line="239" w:lineRule="exact"/>
              <w:ind w:left="50"/>
              <w:rPr>
                <w:sz w:val="21"/>
              </w:rPr>
            </w:pPr>
            <w:r>
              <w:rPr>
                <w:sz w:val="21"/>
              </w:rPr>
              <w:t>①播种面积减小</w:t>
            </w:r>
          </w:p>
        </w:tc>
        <w:tc>
          <w:tcPr>
            <w:tcW w:w="2077" w:type="dxa"/>
          </w:tcPr>
          <w:p>
            <w:pPr>
              <w:pStyle w:val="9"/>
              <w:spacing w:line="239" w:lineRule="exact"/>
              <w:ind w:left="106"/>
              <w:rPr>
                <w:sz w:val="21"/>
              </w:rPr>
            </w:pPr>
            <w:r>
              <w:rPr>
                <w:sz w:val="21"/>
              </w:rPr>
              <w:t>②机械化水平下降</w:t>
            </w:r>
          </w:p>
        </w:tc>
        <w:tc>
          <w:tcPr>
            <w:tcW w:w="319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23" w:type="dxa"/>
          </w:tcPr>
          <w:p>
            <w:pPr>
              <w:pStyle w:val="9"/>
              <w:spacing w:before="64"/>
              <w:ind w:left="50"/>
              <w:rPr>
                <w:sz w:val="21"/>
              </w:rPr>
            </w:pPr>
            <w:r>
              <w:rPr>
                <w:sz w:val="21"/>
              </w:rPr>
              <w:t>③农药用量增加</w:t>
            </w:r>
          </w:p>
        </w:tc>
        <w:tc>
          <w:tcPr>
            <w:tcW w:w="2077" w:type="dxa"/>
          </w:tcPr>
          <w:p>
            <w:pPr>
              <w:pStyle w:val="9"/>
              <w:spacing w:before="64"/>
              <w:ind w:left="106"/>
              <w:rPr>
                <w:sz w:val="21"/>
              </w:rPr>
            </w:pPr>
            <w:r>
              <w:rPr>
                <w:sz w:val="21"/>
              </w:rPr>
              <w:t>④技术进步缓慢</w:t>
            </w:r>
          </w:p>
        </w:tc>
        <w:tc>
          <w:tcPr>
            <w:tcW w:w="17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23" w:type="dxa"/>
          </w:tcPr>
          <w:p>
            <w:pPr>
              <w:pStyle w:val="9"/>
              <w:spacing w:before="69" w:line="235" w:lineRule="exact"/>
              <w:ind w:left="50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A</w:t>
            </w:r>
            <w:r>
              <w:rPr>
                <w:sz w:val="21"/>
              </w:rPr>
              <w:t>．①②</w:t>
            </w:r>
          </w:p>
        </w:tc>
        <w:tc>
          <w:tcPr>
            <w:tcW w:w="2077" w:type="dxa"/>
          </w:tcPr>
          <w:p>
            <w:pPr>
              <w:pStyle w:val="9"/>
              <w:spacing w:before="69" w:line="235" w:lineRule="exact"/>
              <w:ind w:left="291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</w:t>
            </w:r>
            <w:r>
              <w:rPr>
                <w:sz w:val="21"/>
              </w:rPr>
              <w:t>．②③</w:t>
            </w:r>
          </w:p>
        </w:tc>
        <w:tc>
          <w:tcPr>
            <w:tcW w:w="1715" w:type="dxa"/>
          </w:tcPr>
          <w:p>
            <w:pPr>
              <w:pStyle w:val="9"/>
              <w:spacing w:before="69" w:line="235" w:lineRule="exact"/>
              <w:ind w:left="293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</w:t>
            </w:r>
            <w:r>
              <w:rPr>
                <w:sz w:val="21"/>
              </w:rPr>
              <w:t>．③④</w:t>
            </w:r>
          </w:p>
        </w:tc>
        <w:tc>
          <w:tcPr>
            <w:tcW w:w="1482" w:type="dxa"/>
          </w:tcPr>
          <w:p>
            <w:pPr>
              <w:pStyle w:val="9"/>
              <w:spacing w:before="69" w:line="235" w:lineRule="exact"/>
              <w:ind w:left="654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D</w:t>
            </w:r>
            <w:r>
              <w:rPr>
                <w:sz w:val="21"/>
              </w:rPr>
              <w:t>．①④</w:t>
            </w:r>
          </w:p>
        </w:tc>
      </w:tr>
    </w:tbl>
    <w:p>
      <w:pPr>
        <w:pStyle w:val="2"/>
        <w:spacing w:before="1"/>
        <w:rPr>
          <w:sz w:val="6"/>
        </w:rPr>
      </w:pPr>
    </w:p>
    <w:p>
      <w:pPr>
        <w:pStyle w:val="8"/>
        <w:numPr>
          <w:ilvl w:val="0"/>
          <w:numId w:val="5"/>
        </w:numPr>
        <w:tabs>
          <w:tab w:val="left" w:pos="654"/>
        </w:tabs>
        <w:spacing w:before="77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推测耕地流转将会带来的变化是</w:t>
      </w:r>
    </w:p>
    <w:p>
      <w:pPr>
        <w:pStyle w:val="8"/>
        <w:numPr>
          <w:ilvl w:val="1"/>
          <w:numId w:val="5"/>
        </w:numPr>
        <w:tabs>
          <w:tab w:val="left" w:pos="806"/>
          <w:tab w:val="left" w:pos="4387"/>
        </w:tabs>
        <w:spacing w:before="131" w:after="0" w:line="240" w:lineRule="auto"/>
        <w:ind w:left="805" w:right="0" w:hanging="362"/>
        <w:jc w:val="left"/>
        <w:rPr>
          <w:sz w:val="21"/>
        </w:rPr>
      </w:pPr>
      <w:r>
        <w:rPr>
          <w:sz w:val="21"/>
        </w:rPr>
        <w:t>农产品种类更加丰富</w:t>
      </w:r>
      <w:r>
        <w:rPr>
          <w:sz w:val="21"/>
        </w:rPr>
        <w:tab/>
      </w:r>
      <w:r>
        <w:rPr>
          <w:rFonts w:ascii="Times New Roman" w:eastAsia="Times New Roman"/>
          <w:w w:val="95"/>
          <w:sz w:val="21"/>
        </w:rPr>
        <w:t>B</w:t>
      </w:r>
      <w:r>
        <w:rPr>
          <w:w w:val="95"/>
          <w:sz w:val="21"/>
        </w:rPr>
        <w:t>．农业生产走向专业化</w:t>
      </w:r>
    </w:p>
    <w:p>
      <w:pPr>
        <w:pStyle w:val="2"/>
        <w:tabs>
          <w:tab w:val="left" w:pos="4387"/>
        </w:tabs>
        <w:spacing w:before="130"/>
        <w:ind w:left="444"/>
      </w:pPr>
      <w:r>
        <w:rPr>
          <w:rFonts w:ascii="Times New Roman" w:eastAsia="Times New Roman"/>
        </w:rPr>
        <w:t>C</w:t>
      </w:r>
      <w:r>
        <w:t>．农产品价格波动加大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．人口大量向农村回流</w:t>
      </w:r>
    </w:p>
    <w:p>
      <w:pPr>
        <w:pStyle w:val="2"/>
        <w:spacing w:before="131" w:line="357" w:lineRule="auto"/>
        <w:ind w:left="232" w:right="253" w:firstLine="420"/>
        <w:jc w:val="both"/>
      </w:pPr>
      <w:r>
        <w:rPr>
          <w:w w:val="95"/>
        </w:rPr>
        <w:t>石库门是清末民初时期出现的深具上海特色的居民住宅。当时的该类建筑多由国外开</w:t>
      </w:r>
      <w:r>
        <w:rPr>
          <w:spacing w:val="75"/>
          <w:w w:val="95"/>
        </w:rPr>
        <w:t xml:space="preserve"> </w:t>
      </w:r>
      <w:r>
        <w:rPr>
          <w:w w:val="95"/>
        </w:rPr>
        <w:t>发商修建，大量吸收江南民居的样式，以石头做门框，以乌漆实心厚木做门扇，因此得名</w:t>
      </w:r>
      <w:r>
        <w:rPr>
          <w:spacing w:val="96"/>
          <w:w w:val="95"/>
        </w:rPr>
        <w:t xml:space="preserve"> </w:t>
      </w:r>
      <w:r>
        <w:rPr>
          <w:spacing w:val="-5"/>
          <w:w w:val="95"/>
        </w:rPr>
        <w:t xml:space="preserve">“石库门”。图 </w:t>
      </w:r>
      <w:r>
        <w:rPr>
          <w:w w:val="95"/>
        </w:rPr>
        <w:t>10</w:t>
      </w:r>
      <w:r>
        <w:rPr>
          <w:spacing w:val="-10"/>
          <w:w w:val="95"/>
        </w:rPr>
        <w:t xml:space="preserve"> 为石库门景观。据此，完成 </w:t>
      </w:r>
      <w:r>
        <w:rPr>
          <w:w w:val="95"/>
        </w:rPr>
        <w:t>28-29</w:t>
      </w:r>
      <w:r>
        <w:rPr>
          <w:spacing w:val="-11"/>
          <w:w w:val="95"/>
        </w:rPr>
        <w:t xml:space="preserve"> 小题。</w:t>
      </w:r>
    </w:p>
    <w:p>
      <w:pPr>
        <w:spacing w:before="113"/>
        <w:ind w:left="893" w:right="0" w:firstLine="0"/>
        <w:jc w:val="center"/>
        <w:rPr>
          <w:sz w:val="21"/>
        </w:rPr>
      </w:pPr>
      <w:r>
        <w:rPr>
          <w:position w:val="-22"/>
        </w:rPr>
        <w:drawing>
          <wp:inline distT="0" distB="0" distL="0" distR="0">
            <wp:extent cx="2090420" cy="141732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18"/>
          <w:sz w:val="20"/>
        </w:rPr>
        <w:t xml:space="preserve"> </w:t>
      </w:r>
      <w:r>
        <w:rPr>
          <w:spacing w:val="-14"/>
          <w:w w:val="95"/>
          <w:sz w:val="21"/>
        </w:rPr>
        <w:t xml:space="preserve">图 </w:t>
      </w:r>
      <w:r>
        <w:rPr>
          <w:w w:val="95"/>
          <w:sz w:val="21"/>
        </w:rPr>
        <w:t>10</w:t>
      </w:r>
    </w:p>
    <w:p>
      <w:pPr>
        <w:pStyle w:val="8"/>
        <w:numPr>
          <w:ilvl w:val="0"/>
          <w:numId w:val="5"/>
        </w:numPr>
        <w:tabs>
          <w:tab w:val="left" w:pos="654"/>
        </w:tabs>
        <w:spacing w:before="74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石库门民居体现了上海</w:t>
      </w:r>
    </w:p>
    <w:p>
      <w:pPr>
        <w:pStyle w:val="8"/>
        <w:numPr>
          <w:ilvl w:val="1"/>
          <w:numId w:val="5"/>
        </w:numPr>
        <w:tabs>
          <w:tab w:val="left" w:pos="806"/>
          <w:tab w:val="left" w:pos="3839"/>
        </w:tabs>
        <w:spacing w:before="130" w:after="0" w:line="357" w:lineRule="auto"/>
        <w:ind w:left="444" w:right="2142" w:firstLine="0"/>
        <w:jc w:val="left"/>
        <w:rPr>
          <w:sz w:val="21"/>
        </w:rPr>
      </w:pPr>
      <w:r>
        <w:rPr>
          <w:sz w:val="21"/>
        </w:rPr>
        <w:t>中西方地域文化融合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．长江入海口优越地理位置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．内敛保守的文化性格</w:t>
      </w:r>
      <w:r>
        <w:rPr>
          <w:sz w:val="21"/>
        </w:rPr>
        <w:tab/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</w:t>
      </w:r>
      <w:r>
        <w:rPr>
          <w:sz w:val="21"/>
        </w:rPr>
        <w:t>我国改革开放的窗口优势</w:t>
      </w:r>
    </w:p>
    <w:p>
      <w:pPr>
        <w:pStyle w:val="8"/>
        <w:numPr>
          <w:ilvl w:val="0"/>
          <w:numId w:val="5"/>
        </w:numPr>
        <w:tabs>
          <w:tab w:val="left" w:pos="654"/>
        </w:tabs>
        <w:spacing w:before="0" w:after="0" w:line="269" w:lineRule="exact"/>
        <w:ind w:left="654" w:right="0" w:hanging="422"/>
        <w:jc w:val="left"/>
        <w:rPr>
          <w:sz w:val="21"/>
        </w:rPr>
      </w:pPr>
      <w:r>
        <w:rPr>
          <w:sz w:val="21"/>
        </w:rPr>
        <w:t>石库门民居蕴含了上海人的</w:t>
      </w:r>
    </w:p>
    <w:p>
      <w:pPr>
        <w:pStyle w:val="8"/>
        <w:numPr>
          <w:ilvl w:val="1"/>
          <w:numId w:val="5"/>
        </w:numPr>
        <w:tabs>
          <w:tab w:val="left" w:pos="806"/>
          <w:tab w:val="left" w:pos="3849"/>
        </w:tabs>
        <w:spacing w:before="129" w:after="0" w:line="240" w:lineRule="auto"/>
        <w:ind w:left="805" w:right="0" w:hanging="362"/>
        <w:jc w:val="left"/>
        <w:rPr>
          <w:sz w:val="21"/>
        </w:rPr>
      </w:pPr>
      <w:r>
        <w:rPr>
          <w:sz w:val="21"/>
        </w:rPr>
        <w:t>包容性和开放性</w:t>
      </w:r>
      <w:r>
        <w:rPr>
          <w:sz w:val="21"/>
        </w:rPr>
        <w:tab/>
      </w:r>
      <w:r>
        <w:rPr>
          <w:rFonts w:ascii="Times New Roman" w:eastAsia="Times New Roman"/>
          <w:w w:val="95"/>
          <w:sz w:val="21"/>
        </w:rPr>
        <w:t>B</w:t>
      </w:r>
      <w:r>
        <w:rPr>
          <w:w w:val="95"/>
          <w:sz w:val="21"/>
        </w:rPr>
        <w:t>．老幼尊卑的文化传统</w:t>
      </w:r>
    </w:p>
    <w:p>
      <w:pPr>
        <w:pStyle w:val="2"/>
        <w:tabs>
          <w:tab w:val="left" w:pos="3839"/>
        </w:tabs>
        <w:spacing w:before="132"/>
        <w:ind w:left="444"/>
      </w:pPr>
      <w:r>
        <w:rPr>
          <w:rFonts w:ascii="Times New Roman" w:eastAsia="Times New Roman"/>
        </w:rPr>
        <w:t>C</w:t>
      </w:r>
      <w:r>
        <w:t>．温柔含蓄的性格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．团结合作的精神气质</w:t>
      </w:r>
    </w:p>
    <w:p>
      <w:pPr>
        <w:pStyle w:val="2"/>
        <w:spacing w:before="129" w:line="357" w:lineRule="auto"/>
        <w:ind w:left="232" w:right="253" w:firstLine="420"/>
        <w:jc w:val="both"/>
      </w:pPr>
      <w:r>
        <w:pict>
          <v:shape id="docshape5" o:spid="_x0000_s1029" o:spt="202" type="#_x0000_t202" style="position:absolute;left:0pt;margin-left:50.3pt;margin-top:83.2pt;height:114.95pt;width:308.2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3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</w:tblPrEx>
                    <w:trPr>
                      <w:trHeight w:val="510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9"/>
                          <w:spacing w:before="119"/>
                          <w:ind w:left="2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东部经济地带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9"/>
                          <w:spacing w:before="119"/>
                          <w:ind w:left="2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中部经济地带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9"/>
                          <w:spacing w:before="119"/>
                          <w:ind w:left="2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西部经济地带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2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7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平均值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8" w:right="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广东省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7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平均值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8" w:right="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湖北省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7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平均值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8" w:right="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青海省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132"/>
                          <w:ind w:left="98" w:right="8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1984</w:t>
                        </w:r>
                        <w:r>
                          <w:rPr>
                            <w:spacing w:val="-27"/>
                            <w:sz w:val="21"/>
                          </w:rPr>
                          <w:t xml:space="preserve"> 年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2.3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5.2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2.5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7.6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4.9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3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10.2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atLeast"/>
                    </w:trPr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162"/>
                          <w:ind w:left="98" w:right="8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1997</w:t>
                        </w:r>
                        <w:r>
                          <w:rPr>
                            <w:spacing w:val="-27"/>
                            <w:sz w:val="21"/>
                          </w:rPr>
                          <w:t xml:space="preserve"> 年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1.9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3.8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2.3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5.9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6" w:right="8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4.1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9"/>
                          <w:spacing w:before="162"/>
                          <w:ind w:left="98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8.3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w w:val="95"/>
        </w:rPr>
        <w:t>城市首位度（区域最大城市与第二大城市人口规模之比）通常可用来反映一个国家或</w:t>
      </w:r>
      <w:r>
        <w:rPr>
          <w:spacing w:val="75"/>
          <w:w w:val="95"/>
        </w:rPr>
        <w:t xml:space="preserve"> </w:t>
      </w:r>
      <w:r>
        <w:rPr>
          <w:w w:val="95"/>
        </w:rPr>
        <w:t>地区的城市规模和人口集中程度。一般认为，城市首位度小于</w:t>
      </w:r>
      <w:r>
        <w:rPr>
          <w:spacing w:val="189"/>
        </w:rPr>
        <w:t xml:space="preserve"> </w:t>
      </w:r>
      <w:r>
        <w:rPr>
          <w:w w:val="95"/>
        </w:rPr>
        <w:t>2，表明结构正常、集中适当；大于</w:t>
      </w:r>
      <w:r>
        <w:rPr>
          <w:spacing w:val="179"/>
        </w:rPr>
        <w:t xml:space="preserve"> </w:t>
      </w:r>
      <w:r>
        <w:rPr>
          <w:w w:val="95"/>
        </w:rPr>
        <w:t>2，则存在结构失衡、过度集中的趋势。下表是我国不同地带城市首位度资料。</w:t>
      </w:r>
      <w:r>
        <w:t>据</w:t>
      </w:r>
      <w:r>
        <w:rPr>
          <w:spacing w:val="-11"/>
        </w:rPr>
        <w:t xml:space="preserve">此，完成 </w:t>
      </w:r>
      <w:r>
        <w:t>30-32</w:t>
      </w:r>
      <w:r>
        <w:rPr>
          <w:spacing w:val="-14"/>
        </w:rPr>
        <w:t xml:space="preserve"> 小题。</w:t>
      </w:r>
    </w:p>
    <w:p>
      <w:pPr>
        <w:spacing w:after="0" w:line="357" w:lineRule="auto"/>
        <w:jc w:val="both"/>
        <w:sectPr>
          <w:pgSz w:w="10440" w:h="14750"/>
          <w:pgMar w:top="1220" w:right="880" w:bottom="700" w:left="900" w:header="0" w:footer="513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654"/>
        </w:tabs>
        <w:spacing w:before="58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下列国家城市的首位度与青海省情况最接近的是</w:t>
      </w:r>
    </w:p>
    <w:p>
      <w:pPr>
        <w:pStyle w:val="8"/>
        <w:numPr>
          <w:ilvl w:val="1"/>
          <w:numId w:val="5"/>
        </w:numPr>
        <w:tabs>
          <w:tab w:val="left" w:pos="806"/>
          <w:tab w:val="left" w:pos="2308"/>
          <w:tab w:val="left" w:pos="4387"/>
          <w:tab w:val="left" w:pos="6463"/>
        </w:tabs>
        <w:spacing w:before="131" w:after="0" w:line="355" w:lineRule="auto"/>
        <w:ind w:left="232" w:right="1198" w:firstLine="211"/>
        <w:jc w:val="left"/>
        <w:rPr>
          <w:sz w:val="21"/>
        </w:rPr>
      </w:pPr>
      <w:r>
        <w:rPr>
          <w:sz w:val="21"/>
        </w:rPr>
        <w:t>德国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．英国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．新加坡</w:t>
      </w:r>
      <w:r>
        <w:rPr>
          <w:sz w:val="21"/>
        </w:rPr>
        <w:tab/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</w:t>
      </w:r>
      <w:r>
        <w:rPr>
          <w:sz w:val="21"/>
        </w:rPr>
        <w:t>墨西哥</w:t>
      </w:r>
      <w:r>
        <w:rPr>
          <w:rFonts w:ascii="Times New Roman" w:eastAsia="Times New Roman"/>
          <w:sz w:val="21"/>
        </w:rPr>
        <w:t>31</w:t>
      </w:r>
      <w:r>
        <w:rPr>
          <w:sz w:val="21"/>
        </w:rPr>
        <w:t>．造成中西部地区城市首位度过高的主要原因是</w:t>
      </w:r>
    </w:p>
    <w:p>
      <w:pPr>
        <w:pStyle w:val="2"/>
        <w:tabs>
          <w:tab w:val="left" w:pos="4387"/>
        </w:tabs>
        <w:spacing w:before="3"/>
        <w:ind w:left="444"/>
      </w:pPr>
      <w:r>
        <w:rPr>
          <w:rFonts w:ascii="Times New Roman" w:eastAsia="Times New Roman"/>
        </w:rPr>
        <w:t>A</w:t>
      </w:r>
      <w:r>
        <w:t>．地域辽阔，人口密度小</w:t>
      </w:r>
      <w:r>
        <w:tab/>
      </w:r>
      <w:r>
        <w:rPr>
          <w:rFonts w:ascii="Times New Roman" w:eastAsia="Times New Roman"/>
        </w:rPr>
        <w:t>B</w:t>
      </w:r>
      <w:r>
        <w:t>．自然环境地域差异大</w:t>
      </w:r>
    </w:p>
    <w:p>
      <w:pPr>
        <w:pStyle w:val="2"/>
        <w:tabs>
          <w:tab w:val="left" w:pos="4387"/>
        </w:tabs>
        <w:spacing w:before="132" w:line="355" w:lineRule="auto"/>
        <w:ind w:left="232" w:right="1174" w:firstLine="211"/>
      </w:pPr>
      <w:r>
        <w:rPr>
          <w:rFonts w:ascii="Times New Roman" w:eastAsia="Times New Roman"/>
        </w:rPr>
        <w:t>C</w:t>
      </w:r>
      <w:r>
        <w:t>．区域经济水平低，发展不平衡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．政策优惠，重点发展首位城市</w:t>
      </w:r>
      <w:r>
        <w:rPr>
          <w:rFonts w:ascii="Times New Roman" w:eastAsia="Times New Roman"/>
          <w:w w:val="95"/>
        </w:rPr>
        <w:t>32</w:t>
      </w:r>
      <w:r>
        <w:rPr>
          <w:w w:val="95"/>
        </w:rPr>
        <w:t>．1984 年到</w:t>
      </w:r>
      <w:r>
        <w:rPr>
          <w:spacing w:val="8"/>
          <w:w w:val="95"/>
        </w:rPr>
        <w:t xml:space="preserve"> </w:t>
      </w:r>
      <w:r>
        <w:rPr>
          <w:w w:val="95"/>
        </w:rPr>
        <w:t>1997 年的</w:t>
      </w:r>
      <w:r>
        <w:rPr>
          <w:spacing w:val="8"/>
          <w:w w:val="95"/>
        </w:rPr>
        <w:t xml:space="preserve"> </w:t>
      </w:r>
      <w:r>
        <w:rPr>
          <w:w w:val="95"/>
        </w:rPr>
        <w:t>13 年间，广东省城市首位度大幅度降低的主要原因是</w:t>
      </w:r>
    </w:p>
    <w:p>
      <w:pPr>
        <w:pStyle w:val="2"/>
        <w:tabs>
          <w:tab w:val="left" w:pos="6218"/>
        </w:tabs>
        <w:spacing w:before="3"/>
        <w:ind w:left="444"/>
      </w:pPr>
      <w:r>
        <w:t>①矿产资源的开发</w:t>
      </w:r>
      <w:r>
        <w:rPr>
          <w:spacing w:val="100"/>
        </w:rPr>
        <w:t xml:space="preserve"> </w:t>
      </w:r>
      <w:r>
        <w:t>②工业化推动城市化</w:t>
      </w:r>
      <w:r>
        <w:rPr>
          <w:spacing w:val="100"/>
        </w:rPr>
        <w:t xml:space="preserve"> </w:t>
      </w:r>
      <w:r>
        <w:t>③逆城市化现象</w:t>
      </w:r>
      <w:r>
        <w:tab/>
      </w:r>
      <w:r>
        <w:rPr>
          <w:w w:val="95"/>
        </w:rPr>
        <w:t>④产业转移</w:t>
      </w:r>
    </w:p>
    <w:p>
      <w:pPr>
        <w:pStyle w:val="2"/>
        <w:tabs>
          <w:tab w:val="left" w:pos="2308"/>
          <w:tab w:val="left" w:pos="4387"/>
          <w:tab w:val="left" w:pos="6463"/>
        </w:tabs>
        <w:spacing w:before="131"/>
        <w:ind w:left="444"/>
      </w:pPr>
      <w:r>
        <w:rPr>
          <w:rFonts w:ascii="Times New Roman" w:hAnsi="Times New Roman" w:eastAsia="Times New Roman"/>
        </w:rPr>
        <w:t>A</w:t>
      </w:r>
      <w:r>
        <w:t>．①③</w:t>
      </w:r>
      <w:r>
        <w:tab/>
      </w:r>
      <w:r>
        <w:rPr>
          <w:rFonts w:ascii="Times New Roman" w:hAnsi="Times New Roman" w:eastAsia="Times New Roman"/>
        </w:rPr>
        <w:t>B</w:t>
      </w:r>
      <w:r>
        <w:t>．③④</w:t>
      </w:r>
      <w:r>
        <w:tab/>
      </w:r>
      <w:r>
        <w:rPr>
          <w:rFonts w:ascii="Times New Roman" w:hAnsi="Times New Roman" w:eastAsia="Times New Roman"/>
        </w:rPr>
        <w:t>C</w:t>
      </w:r>
      <w:r>
        <w:t>．②④</w:t>
      </w:r>
      <w:r>
        <w:tab/>
      </w:r>
      <w:r>
        <w:rPr>
          <w:rFonts w:ascii="Times New Roman" w:hAnsi="Times New Roman" w:eastAsia="Times New Roman"/>
        </w:rPr>
        <w:t>D</w:t>
      </w:r>
      <w:r>
        <w:t>．②③</w:t>
      </w:r>
    </w:p>
    <w:p>
      <w:pPr>
        <w:pStyle w:val="2"/>
        <w:spacing w:before="130" w:line="357" w:lineRule="auto"/>
        <w:ind w:left="232" w:right="253" w:firstLine="420"/>
      </w:pPr>
      <w:r>
        <w:rPr>
          <w:w w:val="95"/>
        </w:rPr>
        <w:t>目前，山东寿光在盐碱滩涂上，利用海水或地下卤水浇灌种植有机海水蔬菜，并实现</w:t>
      </w:r>
      <w:r>
        <w:rPr>
          <w:spacing w:val="75"/>
          <w:w w:val="95"/>
        </w:rPr>
        <w:t xml:space="preserve"> </w:t>
      </w:r>
      <w:r>
        <w:rPr>
          <w:spacing w:val="-4"/>
          <w:w w:val="95"/>
        </w:rPr>
        <w:t xml:space="preserve">了规模化种植。据此，完成 </w:t>
      </w:r>
      <w:r>
        <w:rPr>
          <w:w w:val="95"/>
        </w:rPr>
        <w:t>33-35</w:t>
      </w:r>
      <w:r>
        <w:rPr>
          <w:spacing w:val="-12"/>
          <w:w w:val="95"/>
        </w:rPr>
        <w:t xml:space="preserve"> 小题。</w:t>
      </w:r>
    </w:p>
    <w:p>
      <w:pPr>
        <w:pStyle w:val="8"/>
        <w:numPr>
          <w:ilvl w:val="0"/>
          <w:numId w:val="6"/>
        </w:numPr>
        <w:tabs>
          <w:tab w:val="left" w:pos="654"/>
        </w:tabs>
        <w:spacing w:before="0" w:after="0" w:line="269" w:lineRule="exact"/>
        <w:ind w:left="654" w:right="0" w:hanging="422"/>
        <w:jc w:val="left"/>
        <w:rPr>
          <w:sz w:val="21"/>
        </w:rPr>
      </w:pPr>
      <w:r>
        <w:rPr>
          <w:sz w:val="21"/>
        </w:rPr>
        <w:t>海水蔬菜的种植取决于</w:t>
      </w:r>
    </w:p>
    <w:p>
      <w:pPr>
        <w:pStyle w:val="8"/>
        <w:numPr>
          <w:ilvl w:val="1"/>
          <w:numId w:val="6"/>
        </w:numPr>
        <w:tabs>
          <w:tab w:val="left" w:pos="806"/>
        </w:tabs>
        <w:spacing w:before="129" w:after="0" w:line="357" w:lineRule="auto"/>
        <w:ind w:left="232" w:right="358" w:firstLine="211"/>
        <w:jc w:val="left"/>
        <w:rPr>
          <w:sz w:val="21"/>
        </w:rPr>
      </w:pPr>
      <w:r>
        <w:rPr>
          <w:spacing w:val="4"/>
          <w:sz w:val="21"/>
        </w:rPr>
        <w:t xml:space="preserve">盐碱地的改良 </w:t>
      </w:r>
      <w:r>
        <w:rPr>
          <w:rFonts w:ascii="Times New Roman" w:eastAsia="Times New Roman"/>
          <w:sz w:val="21"/>
        </w:rPr>
        <w:t>B</w:t>
      </w:r>
      <w:r>
        <w:rPr>
          <w:spacing w:val="4"/>
          <w:sz w:val="21"/>
        </w:rPr>
        <w:t xml:space="preserve">．灌溉水平的提高 </w:t>
      </w:r>
      <w:r>
        <w:rPr>
          <w:rFonts w:ascii="Times New Roman" w:eastAsia="Times New Roman"/>
          <w:sz w:val="21"/>
        </w:rPr>
        <w:t>C</w:t>
      </w:r>
      <w:r>
        <w:rPr>
          <w:spacing w:val="4"/>
          <w:sz w:val="21"/>
        </w:rPr>
        <w:t xml:space="preserve">．运输条件的改善 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．生产技术的发展</w:t>
      </w:r>
      <w:r>
        <w:rPr>
          <w:rFonts w:ascii="Times New Roman" w:eastAsia="Times New Roman"/>
          <w:sz w:val="21"/>
        </w:rPr>
        <w:t>34</w:t>
      </w:r>
      <w:r>
        <w:rPr>
          <w:sz w:val="21"/>
        </w:rPr>
        <w:t>．对露天海水蔬菜种植影响最大的因素是</w:t>
      </w:r>
    </w:p>
    <w:p>
      <w:pPr>
        <w:pStyle w:val="2"/>
        <w:tabs>
          <w:tab w:val="left" w:pos="2308"/>
          <w:tab w:val="left" w:pos="4387"/>
          <w:tab w:val="left" w:pos="6463"/>
        </w:tabs>
        <w:spacing w:line="355" w:lineRule="auto"/>
        <w:ind w:left="232" w:right="1410" w:firstLine="211"/>
      </w:pPr>
      <w:r>
        <w:rPr>
          <w:rFonts w:ascii="Times New Roman" w:eastAsia="Times New Roman"/>
        </w:rPr>
        <w:t>A</w:t>
      </w:r>
      <w:r>
        <w:t>．光照</w:t>
      </w:r>
      <w:r>
        <w:tab/>
      </w:r>
      <w:r>
        <w:rPr>
          <w:rFonts w:ascii="Times New Roman" w:eastAsia="Times New Roman"/>
        </w:rPr>
        <w:t>B</w:t>
      </w:r>
      <w:r>
        <w:t>．气温</w:t>
      </w:r>
      <w:r>
        <w:tab/>
      </w:r>
      <w:r>
        <w:rPr>
          <w:rFonts w:ascii="Times New Roman" w:eastAsia="Times New Roman"/>
        </w:rPr>
        <w:t>C</w:t>
      </w:r>
      <w:r>
        <w:t>．降水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．土壤</w:t>
      </w:r>
      <w:r>
        <w:rPr>
          <w:rFonts w:ascii="Times New Roman" w:eastAsia="Times New Roman"/>
        </w:rPr>
        <w:t>35</w:t>
      </w:r>
      <w:r>
        <w:t>．发展海水蔬菜种植</w:t>
      </w:r>
    </w:p>
    <w:p>
      <w:pPr>
        <w:pStyle w:val="2"/>
        <w:spacing w:before="3"/>
        <w:ind w:left="444"/>
      </w:pPr>
      <w:r>
        <w:rPr>
          <w:spacing w:val="-3"/>
        </w:rPr>
        <w:t>①可改善生态环境 ②能节约淡水资源 ③可扩大土地面积 ④会污染沿海滩涂</w:t>
      </w:r>
    </w:p>
    <w:p>
      <w:pPr>
        <w:pStyle w:val="2"/>
        <w:tabs>
          <w:tab w:val="left" w:pos="2308"/>
          <w:tab w:val="left" w:pos="4387"/>
          <w:tab w:val="left" w:pos="6463"/>
        </w:tabs>
        <w:spacing w:before="131"/>
        <w:ind w:left="444"/>
      </w:pPr>
      <w:r>
        <w:rPr>
          <w:rFonts w:ascii="Times New Roman" w:hAnsi="Times New Roman" w:eastAsia="Times New Roman"/>
        </w:rPr>
        <w:t>A</w:t>
      </w:r>
      <w:r>
        <w:t>．①②</w:t>
      </w:r>
      <w:r>
        <w:tab/>
      </w:r>
      <w:r>
        <w:rPr>
          <w:rFonts w:ascii="Times New Roman" w:hAnsi="Times New Roman" w:eastAsia="Times New Roman"/>
        </w:rPr>
        <w:t>B</w:t>
      </w:r>
      <w:r>
        <w:t>．①③</w:t>
      </w:r>
      <w:r>
        <w:tab/>
      </w:r>
      <w:r>
        <w:rPr>
          <w:rFonts w:ascii="Times New Roman" w:hAnsi="Times New Roman" w:eastAsia="Times New Roman"/>
        </w:rPr>
        <w:t>C</w:t>
      </w:r>
      <w:r>
        <w:t>．②④</w:t>
      </w:r>
      <w:r>
        <w:tab/>
      </w:r>
      <w:r>
        <w:rPr>
          <w:rFonts w:ascii="Times New Roman" w:hAnsi="Times New Roman" w:eastAsia="Times New Roman"/>
        </w:rPr>
        <w:t>D</w:t>
      </w:r>
      <w:r>
        <w:t>．③④</w:t>
      </w:r>
    </w:p>
    <w:p>
      <w:pPr>
        <w:pStyle w:val="2"/>
        <w:spacing w:before="130" w:line="357" w:lineRule="auto"/>
        <w:ind w:left="232" w:right="253" w:firstLine="420"/>
      </w:pPr>
      <w:r>
        <w:rPr>
          <w:w w:val="95"/>
        </w:rPr>
        <w:t>华为作为中国出货量最大的智能手机品牌，近年一直将其旗舰智能手机的首发选择在</w:t>
      </w:r>
      <w:r>
        <w:rPr>
          <w:spacing w:val="75"/>
          <w:w w:val="95"/>
        </w:rPr>
        <w:t xml:space="preserve"> </w:t>
      </w:r>
      <w:r>
        <w:rPr>
          <w:w w:val="95"/>
        </w:rPr>
        <w:t>海外市场。华为手机属华为消费者业务，是华为三大核心业务之一。华为消费者业务在中</w:t>
      </w:r>
      <w:r>
        <w:rPr>
          <w:spacing w:val="96"/>
          <w:w w:val="95"/>
        </w:rPr>
        <w:t xml:space="preserve"> </w:t>
      </w:r>
      <w:r>
        <w:rPr>
          <w:spacing w:val="1"/>
          <w:w w:val="95"/>
        </w:rPr>
        <w:t xml:space="preserve">国、美国、德国、瑞典、俄罗斯及印度等地设立了 </w:t>
      </w:r>
      <w:r>
        <w:rPr>
          <w:w w:val="95"/>
        </w:rPr>
        <w:t>16</w:t>
      </w:r>
      <w:r>
        <w:rPr>
          <w:spacing w:val="1"/>
          <w:w w:val="95"/>
        </w:rPr>
        <w:t xml:space="preserve"> 个研发中心。据此，完成 </w:t>
      </w:r>
      <w:r>
        <w:rPr>
          <w:w w:val="95"/>
        </w:rPr>
        <w:t>36-37</w:t>
      </w:r>
      <w:r>
        <w:rPr>
          <w:spacing w:val="10"/>
          <w:w w:val="95"/>
        </w:rPr>
        <w:t xml:space="preserve"> 小</w:t>
      </w:r>
      <w:r>
        <w:t>题。</w:t>
      </w:r>
    </w:p>
    <w:p>
      <w:pPr>
        <w:pStyle w:val="8"/>
        <w:numPr>
          <w:ilvl w:val="0"/>
          <w:numId w:val="7"/>
        </w:numPr>
        <w:tabs>
          <w:tab w:val="left" w:pos="654"/>
        </w:tabs>
        <w:spacing w:before="0" w:after="0" w:line="355" w:lineRule="auto"/>
        <w:ind w:left="232" w:right="253" w:firstLine="0"/>
        <w:jc w:val="left"/>
        <w:rPr>
          <w:sz w:val="21"/>
        </w:rPr>
      </w:pPr>
      <w:r>
        <w:rPr>
          <w:w w:val="95"/>
          <w:sz w:val="21"/>
        </w:rPr>
        <w:t>华为技术有限公司对外投资初期选择巴西、印度等欠发达地区，并没有优先选择发达</w:t>
      </w:r>
      <w:r>
        <w:rPr>
          <w:spacing w:val="62"/>
          <w:w w:val="95"/>
          <w:sz w:val="21"/>
        </w:rPr>
        <w:t xml:space="preserve"> </w:t>
      </w:r>
      <w:r>
        <w:rPr>
          <w:sz w:val="21"/>
        </w:rPr>
        <w:t>地区的原因是因为发达地区</w:t>
      </w:r>
    </w:p>
    <w:p>
      <w:pPr>
        <w:pStyle w:val="8"/>
        <w:numPr>
          <w:ilvl w:val="1"/>
          <w:numId w:val="7"/>
        </w:numPr>
        <w:tabs>
          <w:tab w:val="left" w:pos="806"/>
          <w:tab w:val="left" w:pos="4387"/>
        </w:tabs>
        <w:spacing w:before="0" w:after="0" w:line="240" w:lineRule="auto"/>
        <w:ind w:left="805" w:right="0" w:hanging="362"/>
        <w:jc w:val="left"/>
        <w:rPr>
          <w:sz w:val="21"/>
        </w:rPr>
      </w:pPr>
      <w:r>
        <w:rPr>
          <w:sz w:val="21"/>
        </w:rPr>
        <w:t>优惠政策较少</w:t>
      </w:r>
      <w:r>
        <w:rPr>
          <w:sz w:val="21"/>
        </w:rPr>
        <w:tab/>
      </w:r>
      <w:r>
        <w:rPr>
          <w:rFonts w:ascii="Times New Roman" w:eastAsia="Times New Roman"/>
          <w:w w:val="95"/>
          <w:sz w:val="21"/>
        </w:rPr>
        <w:t>B</w:t>
      </w:r>
      <w:r>
        <w:rPr>
          <w:w w:val="95"/>
          <w:sz w:val="21"/>
        </w:rPr>
        <w:t>．技术水平较高</w:t>
      </w:r>
    </w:p>
    <w:p>
      <w:pPr>
        <w:pStyle w:val="2"/>
        <w:tabs>
          <w:tab w:val="left" w:pos="4387"/>
        </w:tabs>
        <w:spacing w:before="131"/>
        <w:ind w:left="444"/>
      </w:pPr>
      <w:r>
        <w:rPr>
          <w:rFonts w:ascii="Times New Roman" w:eastAsia="Times New Roman"/>
        </w:rPr>
        <w:t>C</w:t>
      </w:r>
      <w:r>
        <w:t>．远离原料产地</w:t>
      </w:r>
      <w:r>
        <w:tab/>
      </w:r>
      <w:r>
        <w:rPr>
          <w:rFonts w:ascii="Times New Roman" w:eastAsia="Times New Roman"/>
          <w:w w:val="95"/>
        </w:rPr>
        <w:t>D</w:t>
      </w:r>
      <w:r>
        <w:rPr>
          <w:w w:val="95"/>
        </w:rPr>
        <w:t>．电信设施完善</w:t>
      </w:r>
    </w:p>
    <w:p>
      <w:pPr>
        <w:pStyle w:val="8"/>
        <w:numPr>
          <w:ilvl w:val="0"/>
          <w:numId w:val="7"/>
        </w:numPr>
        <w:tabs>
          <w:tab w:val="left" w:pos="654"/>
        </w:tabs>
        <w:spacing w:before="132" w:after="0" w:line="240" w:lineRule="auto"/>
        <w:ind w:left="654" w:right="0" w:hanging="422"/>
        <w:jc w:val="left"/>
        <w:rPr>
          <w:sz w:val="21"/>
        </w:rPr>
      </w:pPr>
      <w:r>
        <w:rPr>
          <w:sz w:val="21"/>
        </w:rPr>
        <w:t>近年来，华为多个型号的手机总是选择在欧洲首发，然后在国内发行，原因最可能是</w:t>
      </w:r>
    </w:p>
    <w:p>
      <w:pPr>
        <w:pStyle w:val="2"/>
        <w:tabs>
          <w:tab w:val="left" w:pos="4958"/>
        </w:tabs>
        <w:spacing w:before="129"/>
        <w:ind w:left="444"/>
      </w:pPr>
      <w:r>
        <w:t>①全球化战略，欧洲发布有助于品牌建设</w:t>
      </w:r>
      <w:r>
        <w:tab/>
      </w:r>
      <w:r>
        <w:t>②开拓国际市场</w:t>
      </w:r>
    </w:p>
    <w:p>
      <w:pPr>
        <w:pStyle w:val="2"/>
        <w:tabs>
          <w:tab w:val="left" w:pos="2308"/>
          <w:tab w:val="left" w:pos="4387"/>
          <w:tab w:val="left" w:pos="4958"/>
          <w:tab w:val="left" w:pos="6463"/>
        </w:tabs>
        <w:spacing w:before="132" w:line="357" w:lineRule="auto"/>
        <w:ind w:left="444" w:right="1410"/>
      </w:pPr>
      <w:r>
        <w:t>③研发中心在欧洲</w:t>
      </w:r>
      <w:r>
        <w:tab/>
      </w:r>
      <w:r>
        <w:tab/>
      </w:r>
      <w:r>
        <w:tab/>
      </w:r>
      <w:r>
        <w:t>④国内市场竞争太激烈A．①③</w:t>
      </w:r>
      <w:r>
        <w:tab/>
      </w:r>
      <w:r>
        <w:rPr>
          <w:rFonts w:ascii="Times New Roman" w:hAnsi="Times New Roman" w:eastAsia="Times New Roman"/>
        </w:rPr>
        <w:t>B</w:t>
      </w:r>
      <w:r>
        <w:t>．①②</w:t>
      </w:r>
      <w:r>
        <w:tab/>
      </w:r>
      <w:r>
        <w:rPr>
          <w:rFonts w:ascii="Times New Roman" w:hAnsi="Times New Roman" w:eastAsia="Times New Roman"/>
        </w:rPr>
        <w:t>C</w:t>
      </w:r>
      <w:r>
        <w:t>．②④</w:t>
      </w:r>
      <w:r>
        <w:tab/>
      </w:r>
      <w:r>
        <w:rPr>
          <w:rFonts w:ascii="Times New Roman" w:hAnsi="Times New Roman" w:eastAsia="Times New Roman"/>
          <w:spacing w:val="-1"/>
        </w:rPr>
        <w:t>D</w:t>
      </w:r>
      <w:r>
        <w:rPr>
          <w:spacing w:val="-1"/>
        </w:rPr>
        <w:t>．③④</w:t>
      </w:r>
    </w:p>
    <w:p>
      <w:pPr>
        <w:pStyle w:val="2"/>
        <w:spacing w:line="357" w:lineRule="auto"/>
        <w:ind w:left="232" w:right="253" w:firstLine="420"/>
      </w:pPr>
      <w:r>
        <w:rPr>
          <w:w w:val="95"/>
        </w:rPr>
        <w:t>2019</w:t>
      </w:r>
      <w:r>
        <w:rPr>
          <w:spacing w:val="139"/>
        </w:rPr>
        <w:t xml:space="preserve"> </w:t>
      </w:r>
      <w:r>
        <w:rPr>
          <w:w w:val="95"/>
        </w:rPr>
        <w:t>年，下沉市场成为经济领域屡屡提及的热词。所谓“下沉市场”，指的是三线及以下城市、乡镇与农村地区的市场。随着大型商超纷纷入驻三、四线城市甚至县城，包括</w:t>
      </w:r>
    </w:p>
    <w:p>
      <w:pPr>
        <w:spacing w:after="0" w:line="357" w:lineRule="auto"/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2"/>
        <w:spacing w:before="58" w:line="357" w:lineRule="auto"/>
        <w:ind w:left="232" w:right="147"/>
      </w:pPr>
      <w:r>
        <w:t>麦当劳，肯德基，星巴克等在内的许多餐饮和服装行业连锁品牌也纷纷走向县城。大数据</w:t>
      </w:r>
      <w:r>
        <w:rPr>
          <w:spacing w:val="1"/>
          <w:w w:val="95"/>
        </w:rPr>
        <w:t xml:space="preserve">显示，下沉市场的消费群体占据全国人口的七成左右，潜力巨大。据此，完成 </w:t>
      </w:r>
      <w:r>
        <w:rPr>
          <w:w w:val="95"/>
        </w:rPr>
        <w:t>38-40</w:t>
      </w:r>
      <w:r>
        <w:rPr>
          <w:spacing w:val="13"/>
          <w:w w:val="95"/>
        </w:rPr>
        <w:t xml:space="preserve"> 小题。</w:t>
      </w:r>
      <w:r>
        <w:rPr>
          <w:rFonts w:ascii="Times New Roman" w:hAnsi="Times New Roman" w:eastAsia="Times New Roman"/>
        </w:rPr>
        <w:t>38</w:t>
      </w:r>
      <w:r>
        <w:t>．与一二线城市相比，“下沉市场”</w:t>
      </w:r>
    </w:p>
    <w:p>
      <w:pPr>
        <w:pStyle w:val="8"/>
        <w:numPr>
          <w:ilvl w:val="1"/>
          <w:numId w:val="7"/>
        </w:numPr>
        <w:tabs>
          <w:tab w:val="left" w:pos="806"/>
          <w:tab w:val="left" w:pos="4387"/>
        </w:tabs>
        <w:spacing w:before="0" w:after="0" w:line="266" w:lineRule="exact"/>
        <w:ind w:left="805" w:right="0" w:hanging="362"/>
        <w:jc w:val="left"/>
        <w:rPr>
          <w:sz w:val="21"/>
        </w:rPr>
      </w:pPr>
      <w:r>
        <w:rPr>
          <w:sz w:val="21"/>
        </w:rPr>
        <w:t>属中低端市场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．商品质量很差</w:t>
      </w:r>
    </w:p>
    <w:p>
      <w:pPr>
        <w:pStyle w:val="2"/>
        <w:tabs>
          <w:tab w:val="left" w:pos="4387"/>
        </w:tabs>
        <w:spacing w:before="131" w:line="355" w:lineRule="auto"/>
        <w:ind w:left="232" w:right="2646" w:firstLine="211"/>
      </w:pPr>
      <w:r>
        <w:rPr>
          <w:rFonts w:ascii="Times New Roman" w:eastAsia="Times New Roman"/>
        </w:rPr>
        <w:t>C</w:t>
      </w:r>
      <w:r>
        <w:t>．服务水平较低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．价格</w:t>
      </w:r>
      <w:r>
        <w:t>敏感度高</w:t>
      </w:r>
      <w:r>
        <w:rPr>
          <w:rFonts w:ascii="Times New Roman" w:eastAsia="Times New Roman"/>
        </w:rPr>
        <w:t>39</w:t>
      </w:r>
      <w:r>
        <w:t>．大型商超纷纷入驻三、四线城市甚至县城，其目的是</w:t>
      </w:r>
    </w:p>
    <w:p>
      <w:pPr>
        <w:pStyle w:val="2"/>
        <w:tabs>
          <w:tab w:val="left" w:pos="4387"/>
        </w:tabs>
        <w:spacing w:before="3"/>
        <w:ind w:left="444"/>
      </w:pPr>
      <w:r>
        <w:rPr>
          <w:rFonts w:ascii="Times New Roman" w:eastAsia="Times New Roman"/>
        </w:rPr>
        <w:t>A</w:t>
      </w:r>
      <w:r>
        <w:t>．降低营销成本</w:t>
      </w:r>
      <w:r>
        <w:tab/>
      </w:r>
      <w:r>
        <w:rPr>
          <w:rFonts w:ascii="Times New Roman" w:eastAsia="Times New Roman"/>
        </w:rPr>
        <w:t>B</w:t>
      </w:r>
      <w:r>
        <w:t>．利用基础设施</w:t>
      </w:r>
    </w:p>
    <w:p>
      <w:pPr>
        <w:pStyle w:val="2"/>
        <w:tabs>
          <w:tab w:val="left" w:pos="4387"/>
        </w:tabs>
        <w:spacing w:before="132" w:line="355" w:lineRule="auto"/>
        <w:ind w:left="232" w:right="2643" w:firstLine="211"/>
      </w:pPr>
      <w:r>
        <w:rPr>
          <w:rFonts w:ascii="Times New Roman" w:hAnsi="Times New Roman" w:eastAsia="Times New Roman"/>
        </w:rPr>
        <w:t>C</w:t>
      </w:r>
      <w:r>
        <w:t>．扩大市场规模</w:t>
      </w:r>
      <w:r>
        <w:tab/>
      </w:r>
      <w:r>
        <w:rPr>
          <w:rFonts w:ascii="Times New Roman" w:hAnsi="Times New Roman" w:eastAsia="Times New Roman"/>
          <w:spacing w:val="-1"/>
        </w:rPr>
        <w:t>D</w:t>
      </w:r>
      <w:r>
        <w:rPr>
          <w:spacing w:val="-1"/>
        </w:rPr>
        <w:t>．</w:t>
      </w:r>
      <w:r>
        <w:t>提高服务质量</w:t>
      </w:r>
      <w:r>
        <w:rPr>
          <w:rFonts w:ascii="Times New Roman" w:hAnsi="Times New Roman" w:eastAsia="Times New Roman"/>
        </w:rPr>
        <w:t>40</w:t>
      </w:r>
      <w:r>
        <w:t>．推动“下沉市场”持续发展的措施有</w:t>
      </w:r>
    </w:p>
    <w:p>
      <w:pPr>
        <w:pStyle w:val="2"/>
        <w:tabs>
          <w:tab w:val="left" w:pos="3069"/>
        </w:tabs>
        <w:spacing w:before="3"/>
        <w:ind w:left="444"/>
      </w:pPr>
      <w:r>
        <w:t>①完善物流配送体系</w:t>
      </w:r>
      <w:r>
        <w:tab/>
      </w:r>
      <w:r>
        <w:rPr>
          <w:w w:val="95"/>
        </w:rPr>
        <w:t>②切实保证商品质量</w:t>
      </w:r>
    </w:p>
    <w:p>
      <w:pPr>
        <w:pStyle w:val="2"/>
        <w:tabs>
          <w:tab w:val="left" w:pos="3069"/>
        </w:tabs>
        <w:spacing w:before="129"/>
        <w:ind w:left="444"/>
      </w:pPr>
      <w:r>
        <w:t>③提供低性价比商品</w:t>
      </w:r>
      <w:r>
        <w:tab/>
      </w:r>
      <w:r>
        <w:rPr>
          <w:w w:val="95"/>
        </w:rPr>
        <w:t>④抑制中小城市发展</w:t>
      </w:r>
    </w:p>
    <w:p>
      <w:pPr>
        <w:tabs>
          <w:tab w:val="left" w:pos="2308"/>
          <w:tab w:val="left" w:pos="4387"/>
          <w:tab w:val="left" w:pos="6463"/>
        </w:tabs>
        <w:spacing w:before="132" w:line="357" w:lineRule="auto"/>
        <w:ind w:left="232" w:right="1410" w:firstLine="211"/>
        <w:jc w:val="left"/>
        <w:rPr>
          <w:b/>
          <w:sz w:val="21"/>
        </w:rPr>
      </w:pP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．①②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．③④</w:t>
      </w:r>
      <w:r>
        <w:rPr>
          <w:sz w:val="21"/>
        </w:rPr>
        <w:tab/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．①③</w:t>
      </w:r>
      <w:r>
        <w:rPr>
          <w:sz w:val="21"/>
        </w:rPr>
        <w:tab/>
      </w:r>
      <w:r>
        <w:rPr>
          <w:rFonts w:ascii="Times New Roman" w:hAns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．②④</w:t>
      </w:r>
      <w:r>
        <w:rPr>
          <w:spacing w:val="-102"/>
          <w:sz w:val="21"/>
        </w:rPr>
        <w:t xml:space="preserve"> </w:t>
      </w:r>
      <w:r>
        <w:rPr>
          <w:b/>
          <w:spacing w:val="-5"/>
          <w:w w:val="95"/>
          <w:sz w:val="21"/>
        </w:rPr>
        <w:t xml:space="preserve">二、综合题：本大题共 </w:t>
      </w:r>
      <w:r>
        <w:rPr>
          <w:rFonts w:ascii="Times New Roman" w:hAnsi="Times New Roman" w:eastAsia="Times New Roman"/>
          <w:b/>
          <w:w w:val="95"/>
          <w:sz w:val="21"/>
        </w:rPr>
        <w:t>3</w:t>
      </w:r>
      <w:r>
        <w:rPr>
          <w:rFonts w:ascii="Times New Roman" w:hAnsi="Times New Roman" w:eastAsia="Times New Roman"/>
          <w:b/>
          <w:spacing w:val="6"/>
          <w:w w:val="95"/>
          <w:sz w:val="21"/>
        </w:rPr>
        <w:t xml:space="preserve"> </w:t>
      </w:r>
      <w:r>
        <w:rPr>
          <w:b/>
          <w:spacing w:val="-10"/>
          <w:w w:val="95"/>
          <w:sz w:val="21"/>
        </w:rPr>
        <w:t xml:space="preserve">小题，共 </w:t>
      </w:r>
      <w:r>
        <w:rPr>
          <w:rFonts w:ascii="Times New Roman" w:hAnsi="Times New Roman" w:eastAsia="Times New Roman"/>
          <w:b/>
          <w:w w:val="95"/>
          <w:sz w:val="21"/>
        </w:rPr>
        <w:t>20</w:t>
      </w:r>
      <w:r>
        <w:rPr>
          <w:rFonts w:ascii="Times New Roman" w:hAnsi="Times New Roman" w:eastAsia="Times New Roman"/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分。</w:t>
      </w:r>
    </w:p>
    <w:p>
      <w:pPr>
        <w:pStyle w:val="8"/>
        <w:numPr>
          <w:ilvl w:val="0"/>
          <w:numId w:val="8"/>
        </w:numPr>
        <w:tabs>
          <w:tab w:val="left" w:pos="654"/>
        </w:tabs>
        <w:spacing w:before="0" w:after="0" w:line="357" w:lineRule="auto"/>
        <w:ind w:left="232" w:right="147" w:firstLine="0"/>
        <w:jc w:val="left"/>
        <w:rPr>
          <w:sz w:val="21"/>
        </w:rPr>
      </w:pPr>
      <w:r>
        <w:rPr>
          <w:w w:val="95"/>
          <w:sz w:val="21"/>
        </w:rPr>
        <w:t>读我国东部某区域水循环过程图（图</w:t>
      </w:r>
      <w:r>
        <w:rPr>
          <w:spacing w:val="163"/>
          <w:sz w:val="21"/>
        </w:rPr>
        <w:t xml:space="preserve"> </w:t>
      </w:r>
      <w:r>
        <w:rPr>
          <w:w w:val="95"/>
          <w:sz w:val="21"/>
        </w:rPr>
        <w:t>11）和该区域某一河段（虚线表示主航道中心线</w:t>
      </w:r>
      <w:r>
        <w:rPr>
          <w:w w:val="99"/>
          <w:sz w:val="21"/>
        </w:rPr>
        <w:t>）</w:t>
      </w:r>
      <w:r>
        <w:rPr>
          <w:spacing w:val="-1"/>
          <w:w w:val="99"/>
          <w:sz w:val="21"/>
        </w:rPr>
        <w:t>图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>图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1</w:t>
      </w:r>
      <w:r>
        <w:rPr>
          <w:spacing w:val="-2"/>
          <w:w w:val="99"/>
          <w:sz w:val="21"/>
        </w:rPr>
        <w:t>2</w:t>
      </w:r>
      <w:r>
        <w:rPr>
          <w:spacing w:val="-104"/>
          <w:w w:val="99"/>
          <w:sz w:val="21"/>
        </w:rPr>
        <w:t>）</w:t>
      </w:r>
      <w:r>
        <w:rPr>
          <w:spacing w:val="-14"/>
          <w:w w:val="99"/>
          <w:sz w:val="21"/>
        </w:rPr>
        <w:t>。回答下列问题。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>7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w w:val="99"/>
          <w:sz w:val="21"/>
        </w:rPr>
        <w:t>）</w:t>
      </w:r>
    </w:p>
    <w:p>
      <w:pPr>
        <w:pStyle w:val="2"/>
        <w:spacing w:before="8"/>
        <w:rPr>
          <w:sz w:val="1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983615</wp:posOffset>
            </wp:positionH>
            <wp:positionV relativeFrom="paragraph">
              <wp:posOffset>125730</wp:posOffset>
            </wp:positionV>
            <wp:extent cx="1817370" cy="133096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543" cy="133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3520440</wp:posOffset>
            </wp:positionH>
            <wp:positionV relativeFrom="paragraph">
              <wp:posOffset>485140</wp:posOffset>
            </wp:positionV>
            <wp:extent cx="1832610" cy="84772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71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3"/>
        <w:rPr>
          <w:sz w:val="27"/>
        </w:rPr>
      </w:pPr>
    </w:p>
    <w:p>
      <w:pPr>
        <w:pStyle w:val="2"/>
        <w:tabs>
          <w:tab w:val="left" w:pos="5867"/>
        </w:tabs>
        <w:spacing w:line="244" w:lineRule="exact"/>
        <w:ind w:left="1761"/>
      </w:pPr>
      <w:r>
        <w:rPr>
          <w:w w:val="95"/>
          <w:position w:val="1"/>
        </w:rPr>
        <w:t>图</w:t>
      </w:r>
      <w:r>
        <w:rPr>
          <w:spacing w:val="-43"/>
          <w:w w:val="95"/>
          <w:position w:val="1"/>
        </w:rPr>
        <w:t xml:space="preserve"> </w:t>
      </w:r>
      <w:r>
        <w:rPr>
          <w:w w:val="95"/>
          <w:position w:val="1"/>
        </w:rPr>
        <w:t>11</w:t>
      </w:r>
      <w:r>
        <w:rPr>
          <w:w w:val="95"/>
          <w:position w:val="1"/>
        </w:rPr>
        <w:tab/>
      </w:r>
      <w:r>
        <w:rPr>
          <w:w w:val="95"/>
        </w:rPr>
        <w:t>图</w:t>
      </w:r>
      <w:r>
        <w:rPr>
          <w:spacing w:val="-36"/>
          <w:w w:val="95"/>
        </w:rPr>
        <w:t xml:space="preserve"> </w:t>
      </w:r>
      <w:r>
        <w:rPr>
          <w:w w:val="95"/>
        </w:rPr>
        <w:t>12</w:t>
      </w:r>
    </w:p>
    <w:p>
      <w:pPr>
        <w:pStyle w:val="8"/>
        <w:numPr>
          <w:ilvl w:val="0"/>
          <w:numId w:val="9"/>
        </w:numPr>
        <w:tabs>
          <w:tab w:val="left" w:pos="760"/>
        </w:tabs>
        <w:spacing w:before="0" w:after="0" w:line="234" w:lineRule="exact"/>
        <w:ind w:left="759" w:right="0" w:hanging="528"/>
        <w:jc w:val="left"/>
        <w:rPr>
          <w:sz w:val="21"/>
        </w:rPr>
      </w:pPr>
      <w:r>
        <w:rPr>
          <w:spacing w:val="-5"/>
          <w:w w:val="95"/>
          <w:sz w:val="21"/>
        </w:rPr>
        <w:t>在图中的线段上用箭头标示该地区的海陆间水循环过程。</w:t>
      </w:r>
      <w:r>
        <w:rPr>
          <w:w w:val="95"/>
          <w:sz w:val="21"/>
        </w:rPr>
        <w:t>（1</w:t>
      </w:r>
      <w:r>
        <w:rPr>
          <w:spacing w:val="158"/>
          <w:sz w:val="21"/>
        </w:rPr>
        <w:t xml:space="preserve"> </w:t>
      </w:r>
      <w:r>
        <w:rPr>
          <w:w w:val="95"/>
          <w:sz w:val="21"/>
        </w:rPr>
        <w:t>分）</w:t>
      </w:r>
    </w:p>
    <w:p>
      <w:pPr>
        <w:pStyle w:val="8"/>
        <w:numPr>
          <w:ilvl w:val="0"/>
          <w:numId w:val="9"/>
        </w:numPr>
        <w:tabs>
          <w:tab w:val="left" w:pos="760"/>
          <w:tab w:val="left" w:pos="2858"/>
          <w:tab w:val="left" w:pos="5798"/>
        </w:tabs>
        <w:spacing w:before="129" w:after="0" w:line="357" w:lineRule="auto"/>
        <w:ind w:left="232" w:right="334" w:firstLine="0"/>
        <w:jc w:val="left"/>
        <w:rPr>
          <w:sz w:val="21"/>
        </w:rPr>
      </w:pPr>
      <w:r>
        <w:rPr>
          <w:w w:val="95"/>
          <w:sz w:val="21"/>
        </w:rPr>
        <w:t>“云气西行，云云然；水泉东流，日夜不休”是《吕氏春秋圆道》中的一段文字，</w:t>
      </w:r>
      <w:r>
        <w:rPr>
          <w:spacing w:val="76"/>
          <w:w w:val="95"/>
          <w:sz w:val="21"/>
        </w:rPr>
        <w:t xml:space="preserve"> </w:t>
      </w:r>
      <w:r>
        <w:rPr>
          <w:sz w:val="21"/>
        </w:rPr>
        <w:t>其中“云气西行”指的是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环节；“水泉东流”指的是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w w:val="95"/>
          <w:sz w:val="21"/>
        </w:rPr>
        <w:t>环节</w:t>
      </w:r>
      <w:r>
        <w:rPr>
          <w:spacing w:val="-104"/>
          <w:w w:val="95"/>
          <w:sz w:val="21"/>
        </w:rPr>
        <w:t>。</w:t>
      </w:r>
      <w:r>
        <w:rPr>
          <w:w w:val="95"/>
          <w:sz w:val="21"/>
        </w:rPr>
        <w:t>（填名称</w:t>
      </w:r>
      <w:r>
        <w:rPr>
          <w:spacing w:val="-104"/>
          <w:w w:val="95"/>
          <w:sz w:val="21"/>
        </w:rPr>
        <w:t>）</w:t>
      </w:r>
      <w:r>
        <w:rPr>
          <w:spacing w:val="-106"/>
          <w:w w:val="95"/>
          <w:sz w:val="21"/>
        </w:rPr>
        <w:t>。</w:t>
      </w:r>
      <w:r>
        <w:rPr>
          <w:w w:val="95"/>
          <w:sz w:val="21"/>
        </w:rPr>
        <w:t>（2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分）</w:t>
      </w:r>
    </w:p>
    <w:p>
      <w:pPr>
        <w:pStyle w:val="8"/>
        <w:numPr>
          <w:ilvl w:val="0"/>
          <w:numId w:val="9"/>
        </w:numPr>
        <w:tabs>
          <w:tab w:val="left" w:pos="760"/>
          <w:tab w:val="left" w:pos="2332"/>
          <w:tab w:val="left" w:pos="5903"/>
        </w:tabs>
        <w:spacing w:before="0" w:after="0" w:line="240" w:lineRule="auto"/>
        <w:ind w:left="759" w:right="0" w:hanging="528"/>
        <w:jc w:val="left"/>
        <w:rPr>
          <w:sz w:val="21"/>
        </w:rPr>
      </w:pPr>
      <w:r>
        <w:rPr>
          <w:sz w:val="21"/>
        </w:rPr>
        <w:t>图中甲地貌是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，形成该地貌的主要外力作用是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04"/>
          <w:w w:val="95"/>
          <w:sz w:val="21"/>
        </w:rPr>
        <w:t>。</w:t>
      </w:r>
      <w:r>
        <w:rPr>
          <w:w w:val="95"/>
          <w:sz w:val="21"/>
        </w:rPr>
        <w:t>（2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分）</w:t>
      </w:r>
    </w:p>
    <w:p>
      <w:pPr>
        <w:pStyle w:val="8"/>
        <w:numPr>
          <w:ilvl w:val="0"/>
          <w:numId w:val="9"/>
        </w:numPr>
        <w:tabs>
          <w:tab w:val="left" w:pos="760"/>
          <w:tab w:val="left" w:pos="7269"/>
          <w:tab w:val="left" w:pos="8450"/>
        </w:tabs>
        <w:spacing w:before="129" w:after="0" w:line="357" w:lineRule="auto"/>
        <w:ind w:left="232" w:right="200" w:firstLine="0"/>
        <w:jc w:val="left"/>
        <w:rPr>
          <w:sz w:val="21"/>
        </w:rPr>
      </w:pPr>
      <w:r>
        <w:rPr>
          <w:sz w:val="21"/>
        </w:rPr>
        <w:t>图中河道主航道中心线在弯曲河段偏向河流凹岸，是因为凸岸受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（“侵蚀”</w:t>
      </w:r>
      <w:r>
        <w:rPr>
          <w:spacing w:val="1"/>
          <w:sz w:val="21"/>
        </w:rPr>
        <w:t xml:space="preserve"> </w:t>
      </w:r>
      <w:r>
        <w:rPr>
          <w:spacing w:val="2"/>
          <w:w w:val="99"/>
          <w:sz w:val="21"/>
        </w:rPr>
        <w:t>或</w:t>
      </w:r>
      <w:r>
        <w:rPr>
          <w:spacing w:val="-1"/>
          <w:w w:val="99"/>
          <w:sz w:val="21"/>
        </w:rPr>
        <w:t>“堆</w:t>
      </w:r>
      <w:r>
        <w:rPr>
          <w:spacing w:val="2"/>
          <w:w w:val="99"/>
          <w:sz w:val="21"/>
        </w:rPr>
        <w:t>积”</w:t>
      </w:r>
      <w:r>
        <w:rPr>
          <w:spacing w:val="-104"/>
          <w:w w:val="99"/>
          <w:sz w:val="21"/>
        </w:rPr>
        <w:t>）</w:t>
      </w:r>
      <w:r>
        <w:rPr>
          <w:spacing w:val="-5"/>
          <w:w w:val="99"/>
          <w:sz w:val="21"/>
        </w:rPr>
        <w:t>，</w:t>
      </w:r>
      <w:r>
        <w:rPr>
          <w:spacing w:val="-1"/>
          <w:w w:val="99"/>
          <w:sz w:val="21"/>
        </w:rPr>
        <w:t>河</w:t>
      </w:r>
      <w:r>
        <w:rPr>
          <w:spacing w:val="2"/>
          <w:w w:val="99"/>
          <w:sz w:val="21"/>
        </w:rPr>
        <w:t>床</w:t>
      </w:r>
      <w:r>
        <w:rPr>
          <w:spacing w:val="-1"/>
          <w:w w:val="99"/>
          <w:sz w:val="21"/>
        </w:rPr>
        <w:t>较</w:t>
      </w:r>
      <w:r>
        <w:rPr>
          <w:spacing w:val="2"/>
          <w:w w:val="99"/>
          <w:sz w:val="21"/>
        </w:rPr>
        <w:t>浅</w:t>
      </w:r>
      <w:r>
        <w:rPr>
          <w:spacing w:val="-3"/>
          <w:w w:val="99"/>
          <w:sz w:val="21"/>
        </w:rPr>
        <w:t>，</w:t>
      </w:r>
      <w:r>
        <w:rPr>
          <w:spacing w:val="-1"/>
          <w:w w:val="99"/>
          <w:sz w:val="21"/>
        </w:rPr>
        <w:t>而</w:t>
      </w:r>
      <w:r>
        <w:rPr>
          <w:spacing w:val="2"/>
          <w:w w:val="99"/>
          <w:sz w:val="21"/>
        </w:rPr>
        <w:t>凹</w:t>
      </w:r>
      <w:r>
        <w:rPr>
          <w:spacing w:val="-1"/>
          <w:w w:val="99"/>
          <w:sz w:val="21"/>
        </w:rPr>
        <w:t>岸</w:t>
      </w:r>
      <w:r>
        <w:rPr>
          <w:spacing w:val="2"/>
          <w:w w:val="99"/>
          <w:sz w:val="21"/>
        </w:rPr>
        <w:t>则</w:t>
      </w:r>
      <w:r>
        <w:rPr>
          <w:spacing w:val="-1"/>
          <w:w w:val="99"/>
          <w:sz w:val="21"/>
        </w:rPr>
        <w:t>相</w:t>
      </w:r>
      <w:r>
        <w:rPr>
          <w:spacing w:val="2"/>
          <w:w w:val="99"/>
          <w:sz w:val="21"/>
        </w:rPr>
        <w:t>反</w:t>
      </w:r>
      <w:r>
        <w:rPr>
          <w:spacing w:val="-5"/>
          <w:w w:val="99"/>
          <w:sz w:val="21"/>
        </w:rPr>
        <w:t>。</w:t>
      </w:r>
      <w:r>
        <w:rPr>
          <w:spacing w:val="-1"/>
          <w:w w:val="99"/>
          <w:sz w:val="21"/>
        </w:rPr>
        <w:t>图</w:t>
      </w:r>
      <w:r>
        <w:rPr>
          <w:w w:val="99"/>
          <w:sz w:val="21"/>
        </w:rPr>
        <w:t>中</w:t>
      </w:r>
      <w:r>
        <w:rPr>
          <w:spacing w:val="-50"/>
          <w:sz w:val="21"/>
        </w:rPr>
        <w:t xml:space="preserve"> </w:t>
      </w:r>
      <w:r>
        <w:rPr>
          <w:spacing w:val="-2"/>
          <w:w w:val="99"/>
          <w:sz w:val="21"/>
        </w:rPr>
        <w:t>A</w:t>
      </w:r>
      <w:r>
        <w:rPr>
          <w:spacing w:val="-3"/>
          <w:w w:val="99"/>
          <w:sz w:val="21"/>
        </w:rPr>
        <w:t>、</w:t>
      </w:r>
      <w:r>
        <w:rPr>
          <w:w w:val="99"/>
          <w:sz w:val="21"/>
        </w:rPr>
        <w:t>B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>两</w:t>
      </w:r>
      <w:r>
        <w:rPr>
          <w:spacing w:val="2"/>
          <w:w w:val="99"/>
          <w:sz w:val="21"/>
        </w:rPr>
        <w:t>地</w:t>
      </w:r>
      <w:r>
        <w:rPr>
          <w:spacing w:val="-1"/>
          <w:w w:val="99"/>
          <w:sz w:val="21"/>
        </w:rPr>
        <w:t>中</w:t>
      </w:r>
      <w:r>
        <w:rPr>
          <w:spacing w:val="-3"/>
          <w:w w:val="99"/>
          <w:sz w:val="21"/>
        </w:rPr>
        <w:t>，</w:t>
      </w:r>
      <w:r>
        <w:rPr>
          <w:spacing w:val="-1"/>
          <w:w w:val="99"/>
          <w:sz w:val="21"/>
        </w:rPr>
        <w:t>可</w:t>
      </w:r>
      <w:r>
        <w:rPr>
          <w:spacing w:val="2"/>
          <w:w w:val="99"/>
          <w:sz w:val="21"/>
        </w:rPr>
        <w:t>能</w:t>
      </w:r>
      <w:r>
        <w:rPr>
          <w:spacing w:val="-1"/>
          <w:w w:val="99"/>
          <w:sz w:val="21"/>
        </w:rPr>
        <w:t>最</w:t>
      </w:r>
      <w:r>
        <w:rPr>
          <w:spacing w:val="2"/>
          <w:w w:val="99"/>
          <w:sz w:val="21"/>
        </w:rPr>
        <w:t>早</w:t>
      </w:r>
      <w:r>
        <w:rPr>
          <w:spacing w:val="-1"/>
          <w:w w:val="99"/>
          <w:sz w:val="21"/>
        </w:rPr>
        <w:t>形</w:t>
      </w:r>
      <w:r>
        <w:rPr>
          <w:spacing w:val="2"/>
          <w:w w:val="99"/>
          <w:sz w:val="21"/>
        </w:rPr>
        <w:t>成</w:t>
      </w:r>
      <w:r>
        <w:rPr>
          <w:spacing w:val="-1"/>
          <w:w w:val="99"/>
          <w:sz w:val="21"/>
        </w:rPr>
        <w:t>聚</w:t>
      </w:r>
      <w:r>
        <w:rPr>
          <w:spacing w:val="2"/>
          <w:w w:val="99"/>
          <w:sz w:val="21"/>
        </w:rPr>
        <w:t>落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是</w:t>
      </w:r>
      <w:r>
        <w:rPr>
          <w:rFonts w:ascii="Times New Roman" w:hAns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 xml:space="preserve">   地</w:t>
      </w:r>
      <w:r>
        <w:rPr>
          <w:spacing w:val="-104"/>
          <w:sz w:val="21"/>
        </w:rPr>
        <w:t>。</w:t>
      </w:r>
      <w:r>
        <w:rPr>
          <w:sz w:val="21"/>
        </w:rPr>
        <w:t>（2</w:t>
      </w:r>
      <w:r>
        <w:rPr>
          <w:spacing w:val="-53"/>
          <w:sz w:val="21"/>
        </w:rPr>
        <w:t xml:space="preserve"> </w:t>
      </w:r>
      <w:r>
        <w:rPr>
          <w:sz w:val="21"/>
        </w:rPr>
        <w:t>分）</w:t>
      </w:r>
    </w:p>
    <w:p>
      <w:pPr>
        <w:spacing w:after="0" w:line="357" w:lineRule="auto"/>
        <w:jc w:val="left"/>
        <w:rPr>
          <w:sz w:val="21"/>
        </w:rPr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8"/>
        <w:numPr>
          <w:ilvl w:val="0"/>
          <w:numId w:val="8"/>
        </w:numPr>
        <w:tabs>
          <w:tab w:val="left" w:pos="550"/>
        </w:tabs>
        <w:spacing w:before="58" w:after="0" w:line="240" w:lineRule="auto"/>
        <w:ind w:left="549" w:right="0" w:hanging="318"/>
        <w:jc w:val="left"/>
        <w:rPr>
          <w:sz w:val="21"/>
        </w:rPr>
      </w:pPr>
      <w:r>
        <w:rPr>
          <w:spacing w:val="7"/>
          <w:w w:val="95"/>
          <w:sz w:val="21"/>
        </w:rPr>
        <w:t xml:space="preserve">图 </w:t>
      </w:r>
      <w:r>
        <w:rPr>
          <w:w w:val="95"/>
          <w:sz w:val="21"/>
        </w:rPr>
        <w:t>13</w:t>
      </w:r>
      <w:r>
        <w:rPr>
          <w:spacing w:val="-9"/>
          <w:w w:val="95"/>
          <w:sz w:val="21"/>
        </w:rPr>
        <w:t xml:space="preserve"> 为“某城镇空间分布图”。读图回答下列问题。(</w:t>
      </w:r>
      <w:r>
        <w:rPr>
          <w:w w:val="95"/>
          <w:sz w:val="21"/>
        </w:rPr>
        <w:t>6</w:t>
      </w:r>
      <w:r>
        <w:rPr>
          <w:spacing w:val="4"/>
          <w:w w:val="95"/>
          <w:sz w:val="21"/>
        </w:rPr>
        <w:t xml:space="preserve"> 分)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0"/>
        </w:rPr>
      </w:pPr>
      <w:r>
        <w:pict>
          <v:group id="docshapegroup6" o:spid="_x0000_s1030" o:spt="203" style="position:absolute;left:0pt;margin-left:155.35pt;margin-top:8.15pt;height:140.9pt;width:216pt;mso-position-horizontal-relative:page;mso-wrap-distance-bottom:0pt;mso-wrap-distance-top:0pt;z-index:-251649024;mso-width-relative:page;mso-height-relative:page;" coordorigin="3108,163" coordsize="4320,2818">
            <o:lock v:ext="edit"/>
            <v:shape id="docshape7" o:spid="_x0000_s1031" o:spt="75" type="#_x0000_t75" style="position:absolute;left:3108;top:163;height:2818;width:4320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docshape8" o:spid="_x0000_s1032" o:spt="202" type="#_x0000_t202" style="position:absolute;left:4992;top:1067;height:232;width:1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1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000000"/>
                        <w:w w:val="99"/>
                        <w:sz w:val="21"/>
                        <w:shd w:val="clear" w:color="auto" w:fill="FFFFFF"/>
                      </w:rPr>
                      <w:t>P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line="264" w:lineRule="exact"/>
        <w:ind w:left="108" w:right="338"/>
        <w:jc w:val="center"/>
      </w:pPr>
      <w:r>
        <w:rPr>
          <w:spacing w:val="-20"/>
          <w:w w:val="95"/>
        </w:rPr>
        <w:t xml:space="preserve">图 </w:t>
      </w:r>
      <w:r>
        <w:rPr>
          <w:w w:val="95"/>
        </w:rPr>
        <w:t>13</w:t>
      </w:r>
    </w:p>
    <w:p>
      <w:pPr>
        <w:pStyle w:val="2"/>
        <w:tabs>
          <w:tab w:val="left" w:pos="3959"/>
          <w:tab w:val="left" w:pos="6376"/>
        </w:tabs>
        <w:spacing w:before="165"/>
        <w:ind w:left="232"/>
      </w:pPr>
      <w:r>
        <w:rPr>
          <w:w w:val="95"/>
        </w:rPr>
        <w:t>（1）P</w:t>
      </w:r>
      <w:r>
        <w:rPr>
          <w:spacing w:val="-12"/>
          <w:w w:val="95"/>
        </w:rPr>
        <w:t xml:space="preserve"> </w:t>
      </w:r>
      <w:r>
        <w:rPr>
          <w:w w:val="95"/>
        </w:rPr>
        <w:t>用地的功能区最可能是</w:t>
      </w:r>
      <w:r>
        <w:rPr>
          <w:rFonts w:ascii="Times New Roman" w:eastAsia="Times New Roman"/>
          <w:w w:val="95"/>
          <w:u w:val="single"/>
        </w:rPr>
        <w:tab/>
      </w:r>
      <w:r>
        <w:t>，其区位特点是</w:t>
      </w:r>
      <w:r>
        <w:rPr>
          <w:rFonts w:ascii="Times New Roman" w:eastAsia="Times New Roman"/>
          <w:u w:val="single"/>
        </w:rPr>
        <w:tab/>
      </w:r>
      <w:r>
        <w:rPr>
          <w:spacing w:val="-106"/>
          <w:w w:val="95"/>
        </w:rPr>
        <w:t>。</w:t>
      </w:r>
      <w:r>
        <w:rPr>
          <w:w w:val="95"/>
        </w:rPr>
        <w:t>（3</w:t>
      </w:r>
      <w:r>
        <w:rPr>
          <w:spacing w:val="-28"/>
          <w:w w:val="95"/>
        </w:rPr>
        <w:t xml:space="preserve"> </w:t>
      </w:r>
      <w:r>
        <w:rPr>
          <w:w w:val="95"/>
        </w:rPr>
        <w:t>分）</w:t>
      </w:r>
    </w:p>
    <w:p>
      <w:pPr>
        <w:pStyle w:val="2"/>
        <w:tabs>
          <w:tab w:val="left" w:pos="1072"/>
          <w:tab w:val="left" w:pos="7269"/>
        </w:tabs>
        <w:spacing w:before="129" w:line="357" w:lineRule="auto"/>
        <w:ind w:left="232" w:right="332"/>
      </w:pPr>
      <w:r>
        <w:t>（2）该城镇规划建设化工园区，①、②、③、④四处最适合的位置是</w:t>
      </w:r>
      <w:r>
        <w:rPr>
          <w:rFonts w:ascii="Times New Roman" w:hAnsi="Times New Roman" w:eastAsia="Times New Roman"/>
          <w:u w:val="single"/>
        </w:rPr>
        <w:tab/>
      </w:r>
      <w:r>
        <w:t>，主要理由是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04"/>
        </w:rPr>
        <w:t>。</w:t>
      </w:r>
      <w:r>
        <w:t>（3</w:t>
      </w:r>
      <w:r>
        <w:rPr>
          <w:spacing w:val="-55"/>
        </w:rPr>
        <w:t xml:space="preserve"> </w:t>
      </w:r>
      <w:r>
        <w:t>分）</w:t>
      </w:r>
    </w:p>
    <w:p>
      <w:pPr>
        <w:pStyle w:val="8"/>
        <w:numPr>
          <w:ilvl w:val="0"/>
          <w:numId w:val="8"/>
        </w:numPr>
        <w:tabs>
          <w:tab w:val="left" w:pos="550"/>
        </w:tabs>
        <w:spacing w:before="0" w:after="0" w:line="240" w:lineRule="auto"/>
        <w:ind w:left="549" w:right="0" w:hanging="318"/>
        <w:jc w:val="left"/>
        <w:rPr>
          <w:sz w:val="21"/>
        </w:rPr>
      </w:pPr>
      <w:r>
        <w:rPr>
          <w:spacing w:val="-9"/>
          <w:w w:val="95"/>
          <w:sz w:val="21"/>
        </w:rPr>
        <w:t>阅读材料，回答下列问题。</w:t>
      </w:r>
      <w:r>
        <w:rPr>
          <w:w w:val="95"/>
          <w:sz w:val="21"/>
        </w:rPr>
        <w:t>（7</w:t>
      </w:r>
      <w:r>
        <w:rPr>
          <w:spacing w:val="16"/>
          <w:w w:val="95"/>
          <w:sz w:val="21"/>
        </w:rPr>
        <w:t xml:space="preserve"> 分</w:t>
      </w:r>
      <w:r>
        <w:rPr>
          <w:w w:val="95"/>
          <w:sz w:val="21"/>
        </w:rPr>
        <w:t>）</w:t>
      </w:r>
    </w:p>
    <w:p>
      <w:pPr>
        <w:pStyle w:val="2"/>
        <w:spacing w:before="129" w:line="357" w:lineRule="auto"/>
        <w:ind w:left="232" w:right="253" w:firstLine="420"/>
      </w:pPr>
      <w:r>
        <w:rPr>
          <w:w w:val="95"/>
        </w:rPr>
        <w:t>材料一 湖南省被誉为“有色金属之乡”(图 14)，已探明储量的有色金属有 37</w:t>
      </w:r>
      <w:r>
        <w:rPr>
          <w:spacing w:val="-1"/>
          <w:w w:val="95"/>
        </w:rPr>
        <w:t xml:space="preserve"> 种。株</w:t>
      </w:r>
      <w:r>
        <w:t>洲有全国规模大、技术先进的铅锌冶炼厂。</w:t>
      </w:r>
    </w:p>
    <w:p>
      <w:pPr>
        <w:spacing w:before="63"/>
        <w:ind w:left="833" w:right="0" w:firstLine="0"/>
        <w:jc w:val="center"/>
        <w:rPr>
          <w:sz w:val="21"/>
        </w:rPr>
      </w:pPr>
      <w:r>
        <w:rPr>
          <w:position w:val="-13"/>
        </w:rPr>
        <w:drawing>
          <wp:inline distT="0" distB="0" distL="0" distR="0">
            <wp:extent cx="2185035" cy="2578735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228" cy="25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22"/>
          <w:sz w:val="20"/>
        </w:rPr>
        <w:t xml:space="preserve"> </w:t>
      </w:r>
      <w:r>
        <w:rPr>
          <w:spacing w:val="-13"/>
          <w:w w:val="95"/>
          <w:sz w:val="21"/>
        </w:rPr>
        <w:t xml:space="preserve">图 </w:t>
      </w:r>
      <w:r>
        <w:rPr>
          <w:w w:val="95"/>
          <w:sz w:val="21"/>
        </w:rPr>
        <w:t>14</w:t>
      </w:r>
    </w:p>
    <w:p>
      <w:pPr>
        <w:pStyle w:val="2"/>
        <w:spacing w:before="145" w:line="357" w:lineRule="auto"/>
        <w:ind w:left="232" w:right="147" w:firstLine="420"/>
      </w:pPr>
      <w:r>
        <w:rPr>
          <w:w w:val="95"/>
        </w:rPr>
        <w:t>材料二</w:t>
      </w:r>
      <w:r>
        <w:rPr>
          <w:spacing w:val="213"/>
        </w:rPr>
        <w:t xml:space="preserve"> </w:t>
      </w:r>
      <w:r>
        <w:rPr>
          <w:w w:val="95"/>
        </w:rPr>
        <w:t>湖南湘西十八洞村是精准扶贫战略思想的首创地,平均海拔 700 米。在政府、</w:t>
      </w:r>
      <w:r>
        <w:t>中科院、村民等共同努力下,建设精品猕猴桃（猕猴桃喜湿润，15～18.5℃的地区种植最为适宜。有机猕猴桃对生态环境要求较高，无水质、土壤污染）产业示范基地，直接带动</w:t>
      </w:r>
      <w:r>
        <w:rPr>
          <w:spacing w:val="-1"/>
          <w:w w:val="95"/>
        </w:rPr>
        <w:t xml:space="preserve">十八洞村 </w:t>
      </w:r>
      <w:r>
        <w:rPr>
          <w:w w:val="95"/>
        </w:rPr>
        <w:t>225</w:t>
      </w:r>
      <w:r>
        <w:rPr>
          <w:spacing w:val="-3"/>
          <w:w w:val="95"/>
        </w:rPr>
        <w:t xml:space="preserve"> 户村民 </w:t>
      </w:r>
      <w:r>
        <w:rPr>
          <w:w w:val="95"/>
        </w:rPr>
        <w:t>930</w:t>
      </w:r>
      <w:r>
        <w:rPr>
          <w:spacing w:val="-4"/>
          <w:w w:val="95"/>
        </w:rPr>
        <w:t xml:space="preserve"> 余人人均年增收 </w:t>
      </w:r>
      <w:r>
        <w:rPr>
          <w:w w:val="95"/>
        </w:rPr>
        <w:t>0.5</w:t>
      </w:r>
      <w:r>
        <w:rPr>
          <w:spacing w:val="-3"/>
          <w:w w:val="95"/>
        </w:rPr>
        <w:t xml:space="preserve"> 万元以上。如今，特色种植初具规模，乡村</w:t>
      </w:r>
    </w:p>
    <w:p>
      <w:pPr>
        <w:spacing w:after="0" w:line="357" w:lineRule="auto"/>
        <w:sectPr>
          <w:pgSz w:w="10440" w:h="14750"/>
          <w:pgMar w:top="1140" w:right="880" w:bottom="700" w:left="900" w:header="0" w:footer="513" w:gutter="0"/>
          <w:cols w:space="720" w:num="1"/>
        </w:sectPr>
      </w:pPr>
    </w:p>
    <w:p>
      <w:pPr>
        <w:pStyle w:val="2"/>
        <w:spacing w:before="58"/>
        <w:ind w:left="232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328930</wp:posOffset>
            </wp:positionV>
            <wp:extent cx="4105910" cy="2010410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655" cy="201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旅游热火朝天，电商扶贫正在起步。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7"/>
        </w:rPr>
      </w:pPr>
    </w:p>
    <w:p>
      <w:pPr>
        <w:pStyle w:val="2"/>
        <w:ind w:right="1430"/>
        <w:jc w:val="right"/>
      </w:pPr>
      <w:r>
        <w:rPr>
          <w:spacing w:val="-20"/>
          <w:w w:val="95"/>
        </w:rPr>
        <w:t xml:space="preserve">图 </w:t>
      </w:r>
      <w:r>
        <w:rPr>
          <w:w w:val="95"/>
        </w:rPr>
        <w:t>15</w:t>
      </w:r>
    </w:p>
    <w:p>
      <w:pPr>
        <w:pStyle w:val="2"/>
        <w:spacing w:before="7"/>
        <w:rPr>
          <w:sz w:val="26"/>
        </w:rPr>
      </w:pPr>
    </w:p>
    <w:p>
      <w:pPr>
        <w:pStyle w:val="8"/>
        <w:numPr>
          <w:ilvl w:val="0"/>
          <w:numId w:val="10"/>
        </w:numPr>
        <w:tabs>
          <w:tab w:val="left" w:pos="760"/>
        </w:tabs>
        <w:spacing w:before="70" w:after="0" w:line="240" w:lineRule="auto"/>
        <w:ind w:left="759" w:right="0" w:hanging="528"/>
        <w:jc w:val="left"/>
        <w:rPr>
          <w:sz w:val="21"/>
        </w:rPr>
      </w:pPr>
      <w:r>
        <w:rPr>
          <w:spacing w:val="-4"/>
          <w:w w:val="95"/>
          <w:sz w:val="21"/>
        </w:rPr>
        <w:t>从气候和地形角度分析十八洞村种植猕猴桃的优势的自然条件。</w:t>
      </w:r>
      <w:r>
        <w:rPr>
          <w:w w:val="95"/>
          <w:sz w:val="21"/>
        </w:rPr>
        <w:t>（2</w:t>
      </w:r>
      <w:r>
        <w:rPr>
          <w:spacing w:val="261"/>
          <w:sz w:val="21"/>
        </w:rPr>
        <w:t xml:space="preserve"> </w:t>
      </w:r>
      <w:r>
        <w:rPr>
          <w:w w:val="95"/>
          <w:sz w:val="21"/>
        </w:rPr>
        <w:t>分）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8"/>
        </w:rPr>
      </w:pPr>
    </w:p>
    <w:p>
      <w:pPr>
        <w:pStyle w:val="8"/>
        <w:numPr>
          <w:ilvl w:val="0"/>
          <w:numId w:val="10"/>
        </w:numPr>
        <w:tabs>
          <w:tab w:val="left" w:pos="760"/>
        </w:tabs>
        <w:spacing w:before="0" w:after="0" w:line="240" w:lineRule="auto"/>
        <w:ind w:left="759" w:right="0" w:hanging="528"/>
        <w:jc w:val="left"/>
        <w:rPr>
          <w:sz w:val="21"/>
        </w:rPr>
      </w:pPr>
      <w:r>
        <w:rPr>
          <w:spacing w:val="-4"/>
          <w:w w:val="95"/>
          <w:sz w:val="21"/>
        </w:rPr>
        <w:t>与湘西地区相比，分析湘东地区发展有色金属工业的优势条件。</w:t>
      </w:r>
      <w:r>
        <w:rPr>
          <w:w w:val="95"/>
          <w:sz w:val="21"/>
        </w:rPr>
        <w:t>（3</w:t>
      </w:r>
      <w:r>
        <w:rPr>
          <w:spacing w:val="261"/>
          <w:sz w:val="21"/>
        </w:rPr>
        <w:t xml:space="preserve"> </w:t>
      </w:r>
      <w:r>
        <w:rPr>
          <w:w w:val="95"/>
          <w:sz w:val="21"/>
        </w:rPr>
        <w:t>分）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8"/>
        </w:rPr>
      </w:pPr>
    </w:p>
    <w:p>
      <w:pPr>
        <w:pStyle w:val="2"/>
        <w:spacing w:before="1"/>
        <w:ind w:left="232"/>
      </w:pPr>
      <w:r>
        <w:rPr>
          <w:w w:val="95"/>
        </w:rPr>
        <w:t>（2）</w:t>
      </w:r>
      <w:r>
        <w:rPr>
          <w:spacing w:val="-5"/>
          <w:w w:val="95"/>
        </w:rPr>
        <w:t>简述旅游业的发展对十八洞村猕猴桃产业的推动作用。</w:t>
      </w:r>
      <w:r>
        <w:rPr>
          <w:w w:val="95"/>
        </w:rPr>
        <w:t>（2</w:t>
      </w:r>
      <w:r>
        <w:rPr>
          <w:spacing w:val="177"/>
        </w:rPr>
        <w:t xml:space="preserve"> </w:t>
      </w:r>
      <w:r>
        <w:rPr>
          <w:w w:val="95"/>
        </w:rPr>
        <w:t>分）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</w:pPr>
    </w:p>
    <w:p>
      <w:pPr>
        <w:tabs>
          <w:tab w:val="left" w:pos="7259"/>
        </w:tabs>
        <w:spacing w:before="0"/>
        <w:ind w:left="5188" w:right="0" w:firstLine="0"/>
        <w:jc w:val="left"/>
        <w:rPr>
          <w:sz w:val="18"/>
        </w:rPr>
      </w:pPr>
      <w:r>
        <w:rPr>
          <w:sz w:val="18"/>
        </w:rPr>
        <w:t>校对人：钱丽娟</w:t>
      </w:r>
      <w:r>
        <w:rPr>
          <w:sz w:val="18"/>
        </w:rPr>
        <w:tab/>
      </w:r>
      <w:r>
        <w:rPr>
          <w:sz w:val="18"/>
        </w:rPr>
        <w:t>出题人：金典</w:t>
      </w:r>
    </w:p>
    <w:p>
      <w:pPr>
        <w:tabs>
          <w:tab w:val="left" w:pos="7259"/>
        </w:tabs>
        <w:spacing w:before="0"/>
        <w:ind w:left="5188" w:right="0" w:firstLine="0"/>
        <w:jc w:val="left"/>
        <w:rPr>
          <w:sz w:val="18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  <w:bookmarkStart w:id="0" w:name="_GoBack"/>
      <w:bookmarkEnd w:id="0"/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2020-2021学年度第</w:t>
      </w:r>
      <w:r>
        <w:rPr>
          <w:rFonts w:hint="eastAsia" w:ascii="宋体" w:hAnsi="宋体" w:cs="宋体"/>
          <w:kern w:val="0"/>
          <w:lang w:val="en-US" w:eastAsia="zh-CN"/>
        </w:rPr>
        <w:t>二</w:t>
      </w:r>
      <w:r>
        <w:rPr>
          <w:rFonts w:hint="eastAsia" w:ascii="宋体" w:hAnsi="宋体" w:cs="宋体"/>
          <w:kern w:val="0"/>
        </w:rPr>
        <w:t>学期高一</w:t>
      </w:r>
      <w:r>
        <w:rPr>
          <w:rFonts w:hint="eastAsia" w:ascii="宋体" w:hAnsi="宋体" w:cs="宋体"/>
          <w:kern w:val="0"/>
          <w:lang w:val="en-US" w:eastAsia="zh-CN"/>
        </w:rPr>
        <w:t>阶段检测</w:t>
      </w:r>
      <w:r>
        <w:rPr>
          <w:rFonts w:hint="eastAsia" w:ascii="宋体" w:hAnsi="宋体" w:cs="宋体"/>
          <w:kern w:val="0"/>
        </w:rPr>
        <w:t>参考答案</w:t>
      </w:r>
    </w:p>
    <w:p>
      <w:pPr>
        <w:spacing w:line="360" w:lineRule="auto"/>
        <w:jc w:val="right"/>
        <w:textAlignment w:val="center"/>
        <w:rPr>
          <w:rFonts w:hint="default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 xml:space="preserve">    2021.05</w:t>
      </w:r>
    </w:p>
    <w:p>
      <w:pPr>
        <w:tabs>
          <w:tab w:val="left" w:pos="420"/>
          <w:tab w:val="left" w:pos="2398"/>
          <w:tab w:val="left" w:pos="4360"/>
          <w:tab w:val="left" w:pos="6090"/>
          <w:tab w:val="left" w:pos="6322"/>
          <w:tab w:val="left" w:pos="7560"/>
          <w:tab w:val="left" w:pos="8640"/>
        </w:tabs>
        <w:spacing w:before="159" w:beforeLines="50" w:line="360" w:lineRule="auto"/>
        <w:ind w:right="-134" w:rightChars="-61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一、选择题：共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80</w:t>
      </w:r>
      <w:r>
        <w:rPr>
          <w:rFonts w:hint="eastAsia" w:ascii="宋体" w:hAnsi="宋体" w:cs="宋体"/>
          <w:b/>
          <w:bCs/>
          <w:szCs w:val="21"/>
        </w:rPr>
        <w:t xml:space="preserve">分。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35"/>
        <w:gridCol w:w="634"/>
        <w:gridCol w:w="634"/>
        <w:gridCol w:w="633"/>
        <w:gridCol w:w="633"/>
        <w:gridCol w:w="633"/>
        <w:gridCol w:w="633"/>
        <w:gridCol w:w="633"/>
        <w:gridCol w:w="663"/>
        <w:gridCol w:w="637"/>
        <w:gridCol w:w="637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 号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答案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 号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答案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 号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32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34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答案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 号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38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题 号</w:t>
            </w:r>
          </w:p>
        </w:tc>
        <w:tc>
          <w:tcPr>
            <w:tcW w:w="6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B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A</w:t>
            </w: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7" w:type="dxa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tabs>
          <w:tab w:val="left" w:pos="420"/>
          <w:tab w:val="left" w:pos="2398"/>
          <w:tab w:val="left" w:pos="4360"/>
          <w:tab w:val="left" w:pos="6090"/>
          <w:tab w:val="left" w:pos="6322"/>
          <w:tab w:val="left" w:pos="7560"/>
          <w:tab w:val="left" w:pos="8640"/>
        </w:tabs>
        <w:spacing w:before="318" w:beforeLines="100"/>
        <w:ind w:right="-134" w:rightChars="-6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二、综合题：共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20</w:t>
      </w:r>
      <w:r>
        <w:rPr>
          <w:rFonts w:hint="eastAsia" w:ascii="宋体" w:hAnsi="宋体" w:cs="宋体"/>
          <w:b/>
          <w:bCs/>
          <w:szCs w:val="21"/>
        </w:rPr>
        <w:t>分。</w:t>
      </w:r>
    </w:p>
    <w:p>
      <w:pPr>
        <w:widowControl/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exact"/>
        <w:jc w:val="left"/>
        <w:rPr>
          <w:rFonts w:hint="default" w:eastAsia="宋体"/>
          <w:b/>
          <w:kern w:val="0"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252730</wp:posOffset>
            </wp:positionV>
            <wp:extent cx="2111375" cy="1501140"/>
            <wp:effectExtent l="0" t="0" r="9525" b="10160"/>
            <wp:wrapTopAndBottom/>
            <wp:docPr id="1284255088" name="图片 12842550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55088" name="图片 1284255088" descr="figure"/>
                    <pic:cNvPicPr>
                      <a:picLocks noChangeAspect="1"/>
                    </pic:cNvPicPr>
                  </pic:nvPicPr>
                  <pic:blipFill>
                    <a:blip r:embed="rId22"/>
                    <a:srcRect r="46843" b="-382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lang w:val="en-US" w:eastAsia="zh-CN"/>
        </w:rPr>
        <w:t>41</w:t>
      </w:r>
      <w:r>
        <w:rPr>
          <w:rFonts w:hint="eastAsia"/>
          <w:b/>
          <w:kern w:val="0"/>
        </w:rPr>
        <w:t>【</w:t>
      </w:r>
      <w:r>
        <w:rPr>
          <w:rFonts w:hint="eastAsia" w:ascii="宋体" w:hAnsi="宋体" w:cs="宋体"/>
          <w:bCs/>
          <w:lang w:val="en-US" w:eastAsia="zh-CN"/>
        </w:rPr>
        <w:t>答案</w:t>
      </w:r>
      <w:r>
        <w:rPr>
          <w:rFonts w:hint="eastAsia"/>
          <w:b/>
          <w:kern w:val="0"/>
        </w:rPr>
        <w:t>】</w:t>
      </w:r>
      <w:r>
        <w:rPr>
          <w:rFonts w:hint="eastAsia" w:ascii="宋体" w:hAnsi="宋体" w:cs="宋体"/>
          <w:kern w:val="0"/>
        </w:rPr>
        <w:t>（1）</w:t>
      </w:r>
      <w:r>
        <w:rPr>
          <w:rFonts w:hint="eastAsia" w:ascii="宋体" w:hAnsi="宋体" w:cs="宋体"/>
          <w:kern w:val="0"/>
          <w:lang w:val="en-US" w:eastAsia="zh-CN"/>
        </w:rPr>
        <w:t>(1分）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420"/>
          <w:tab w:val="left" w:pos="2307"/>
          <w:tab w:val="left" w:pos="4201"/>
          <w:tab w:val="left" w:pos="6089"/>
          <w:tab w:val="left" w:pos="7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cs="Calibri"/>
          <w:kern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166370</wp:posOffset>
                </wp:positionV>
                <wp:extent cx="6350" cy="588645"/>
                <wp:effectExtent l="81280" t="0" r="90170" b="825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86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3pt;margin-top:13.1pt;height:46.35pt;width:0.5pt;z-index:251671552;mso-width-relative:page;mso-height-relative:page;" filled="f" stroked="t" coordsize="21600,21600" o:gfxdata="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czoPNkAAAAKAQAADwAAAAAAAAABACAAAAAiAAAAZHJzL2Rvd25yZXYu&#10;eG1sUEsBAhQAFAAAAAgAh07iQF57eMX6AQAAygMAAA4AAAAAAAAAAQAgAAAAKAEAAGRycy9lMm9E&#10;b2MueG1sUEsFBgAAAAAGAAYAWQEAAJQFAAAAAA==&#10;">
                <v:fill on="f" focussize="0,0"/>
                <v:stroke weight="3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92710</wp:posOffset>
                </wp:positionV>
                <wp:extent cx="9525" cy="586740"/>
                <wp:effectExtent l="83185" t="0" r="85090" b="101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86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3.95pt;margin-top:7.3pt;height:46.2pt;width:0.75pt;z-index:251672576;mso-width-relative:page;mso-height-relative:page;" filled="f" stroked="t" coordsize="21600,21600" o:gfxdata="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EcgPdcAAAAKAQAADwAAAAAAAAABACAAAAAiAAAA&#10;ZHJzL2Rvd25yZXYueG1sUEsBAhQAFAAAAAgAh07iQP/iKKoIAgAA3gMAAA4AAAAAAAAAAQAgAAAA&#10;JgEAAGRycy9lMm9Eb2MueG1sUEsFBgAAAAAGAAYAWQEAAKAFAAAAAA==&#10;">
                <v:fill on="f" focussize="0,0"/>
                <v:stroke weight="3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753110</wp:posOffset>
                </wp:positionV>
                <wp:extent cx="948055" cy="6985"/>
                <wp:effectExtent l="0" t="80010" r="4445" b="908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pt;margin-top:59.3pt;height:0.55pt;width:74.65pt;z-index:251670528;mso-width-relative:page;mso-height-relative:page;" filled="f" stroked="t" coordsize="21600,21600" o:gfxdata="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tFWJ9oAAAALAQAADwAAAAAAAAABACAAAAAiAAAAZHJzL2Rvd25y&#10;ZXYueG1sUEsBAhQAFAAAAAgAh07iQNaySJb8AQAAygMAAA4AAAAAAAAAAQAgAAAAKQEAAGRycy9l&#10;Mm9Eb2MueG1sUEsFBgAAAAAGAAYAWQEAAJcFAAAAAA==&#10;">
                <v:fill on="f" focussize="0,0"/>
                <v:stroke weight="3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60960</wp:posOffset>
                </wp:positionV>
                <wp:extent cx="1010920" cy="0"/>
                <wp:effectExtent l="0" t="85725" r="5080" b="920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52420" y="4546600"/>
                          <a:ext cx="10109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65pt;margin-top:4.8pt;height:0pt;width:79.6pt;z-index:251669504;mso-width-relative:page;mso-height-relative:page;" filled="f" stroked="t" coordsize="21600,21600" o:gfxdata="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8HCw9cAAAAHAQAADwAAAAAAAAABACAAAAAi&#10;AAAAZHJzL2Rvd25yZXYueG1sUEsBAhQAFAAAAAgAh07iQFtmPHMLAgAA3gMAAA4AAAAAAAAAAQAg&#10;AAAAJgEAAGRycy9lMm9Eb2MueG1sUEsFBgAAAAAGAAYAWQEAAKMFAAAAAA==&#10;">
                <v:fill on="f" focussize="0,0"/>
                <v:stroke weight="3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Calibri"/>
          <w:kern w:val="0"/>
          <w:lang w:val="en-US" w:eastAsia="zh-CN"/>
        </w:rPr>
        <w:t>水汽输送</w:t>
      </w:r>
      <w:r>
        <w:rPr>
          <w:rFonts w:hint="eastAsia" w:ascii="宋体" w:hAnsi="宋体" w:cs="宋体"/>
          <w:kern w:val="0"/>
          <w:lang w:val="en-US" w:eastAsia="zh-CN"/>
        </w:rPr>
        <w:t xml:space="preserve"> (1分） 地表径流（或径流）</w:t>
      </w:r>
      <w:r>
        <w:rPr>
          <w:rFonts w:hint="eastAsia" w:cs="Calibri"/>
          <w:kern w:val="0"/>
          <w:lang w:val="en-US" w:eastAsia="zh-CN"/>
        </w:rPr>
        <w:t>（</w:t>
      </w:r>
      <w:r>
        <w:rPr>
          <w:rFonts w:hint="eastAsia" w:ascii="宋体" w:hAnsi="宋体" w:cs="宋体"/>
          <w:kern w:val="0"/>
          <w:lang w:val="en-US" w:eastAsia="zh-CN"/>
        </w:rPr>
        <w:t>1</w:t>
      </w:r>
      <w:r>
        <w:rPr>
          <w:rFonts w:hint="eastAsia" w:cs="Calibri"/>
          <w:kern w:val="0"/>
          <w:lang w:val="en-US" w:eastAsia="zh-CN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420"/>
          <w:tab w:val="left" w:pos="2307"/>
          <w:tab w:val="left" w:pos="4201"/>
          <w:tab w:val="left" w:pos="6089"/>
          <w:tab w:val="left" w:pos="7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cs="Calibri"/>
          <w:kern w:val="0"/>
          <w:lang w:val="en-US" w:eastAsia="zh-CN"/>
        </w:rPr>
      </w:pPr>
      <w:r>
        <w:rPr>
          <w:rFonts w:hint="eastAsia" w:cs="Calibri"/>
          <w:kern w:val="0"/>
          <w:lang w:val="en-US" w:eastAsia="zh-CN"/>
        </w:rPr>
        <w:t>冲积扇 （</w:t>
      </w:r>
      <w:r>
        <w:rPr>
          <w:rFonts w:hint="eastAsia" w:ascii="宋体" w:hAnsi="宋体" w:cs="宋体"/>
          <w:kern w:val="0"/>
          <w:lang w:val="en-US" w:eastAsia="zh-CN"/>
        </w:rPr>
        <w:t>1</w:t>
      </w:r>
      <w:r>
        <w:rPr>
          <w:rFonts w:hint="eastAsia" w:cs="Calibri"/>
          <w:kern w:val="0"/>
          <w:lang w:val="en-US" w:eastAsia="zh-CN"/>
        </w:rPr>
        <w:t>分） 流水堆积作用（</w:t>
      </w:r>
      <w:r>
        <w:rPr>
          <w:rFonts w:hint="eastAsia" w:ascii="宋体" w:hAnsi="宋体" w:cs="宋体"/>
          <w:kern w:val="0"/>
          <w:lang w:val="en-US" w:eastAsia="zh-CN"/>
        </w:rPr>
        <w:t>1</w:t>
      </w:r>
      <w:r>
        <w:rPr>
          <w:rFonts w:hint="eastAsia" w:cs="Calibri"/>
          <w:kern w:val="0"/>
          <w:lang w:val="en-US" w:eastAsia="zh-CN"/>
        </w:rPr>
        <w:t>分）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420"/>
          <w:tab w:val="left" w:pos="2307"/>
          <w:tab w:val="left" w:pos="4201"/>
          <w:tab w:val="left" w:pos="6089"/>
          <w:tab w:val="left" w:pos="7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cs="Calibri"/>
          <w:kern w:val="0"/>
          <w:lang w:val="en-US" w:eastAsia="zh-CN"/>
        </w:rPr>
      </w:pPr>
      <w:r>
        <w:rPr>
          <w:rFonts w:hint="eastAsia" w:cs="Calibri"/>
          <w:kern w:val="0"/>
          <w:lang w:val="en-US" w:eastAsia="zh-CN"/>
        </w:rPr>
        <w:t>堆积（</w:t>
      </w:r>
      <w:r>
        <w:rPr>
          <w:rFonts w:hint="eastAsia" w:ascii="宋体" w:hAnsi="宋体" w:cs="宋体"/>
          <w:kern w:val="0"/>
          <w:lang w:val="en-US" w:eastAsia="zh-CN"/>
        </w:rPr>
        <w:t>1</w:t>
      </w:r>
      <w:r>
        <w:rPr>
          <w:rFonts w:hint="eastAsia" w:cs="Calibri"/>
          <w:kern w:val="0"/>
          <w:lang w:val="en-US" w:eastAsia="zh-CN"/>
        </w:rPr>
        <w:t>分）  B（</w:t>
      </w:r>
      <w:r>
        <w:rPr>
          <w:rFonts w:hint="eastAsia" w:ascii="宋体" w:hAnsi="宋体" w:cs="宋体"/>
          <w:kern w:val="0"/>
          <w:lang w:val="en-US" w:eastAsia="zh-CN"/>
        </w:rPr>
        <w:t>1</w:t>
      </w:r>
      <w:r>
        <w:rPr>
          <w:rFonts w:hint="eastAsia" w:cs="Calibri"/>
          <w:kern w:val="0"/>
          <w:lang w:val="en-US" w:eastAsia="zh-CN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42</w:t>
      </w:r>
      <w:r>
        <w:rPr>
          <w:rFonts w:hint="eastAsia" w:ascii="宋体" w:hAnsi="宋体" w:cs="宋体"/>
          <w:bCs/>
        </w:rPr>
        <w:t>【答案】（1）</w:t>
      </w:r>
      <w:r>
        <w:rPr>
          <w:rFonts w:hint="eastAsia" w:ascii="宋体" w:hAnsi="宋体" w:cs="宋体"/>
          <w:bCs/>
          <w:lang w:val="en-US" w:eastAsia="zh-CN"/>
        </w:rPr>
        <w:t xml:space="preserve">商业区（1分） </w:t>
      </w:r>
      <w:r>
        <w:rPr>
          <w:rFonts w:hint="eastAsia" w:ascii="宋体" w:hAnsi="宋体" w:cs="宋体"/>
          <w:bCs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0" w:firstLineChars="700"/>
        <w:jc w:val="left"/>
        <w:textAlignment w:val="center"/>
        <w:rPr>
          <w:rFonts w:hint="default" w:ascii="宋体" w:hAnsi="宋体" w:eastAsia="宋体" w:cs="宋体"/>
          <w:sz w:val="21"/>
          <w:lang w:val="en-US" w:eastAsia="zh-CN"/>
        </w:rPr>
      </w:pPr>
      <w:r>
        <w:rPr>
          <w:rFonts w:ascii="宋体" w:hAnsi="宋体" w:eastAsia="宋体" w:cs="宋体"/>
          <w:sz w:val="21"/>
        </w:rPr>
        <w:t>位于市中心；交通便捷(通达度高)、利于人流集散；地价高。</w:t>
      </w:r>
      <w:r>
        <w:rPr>
          <w:rFonts w:hint="eastAsia" w:ascii="宋体" w:hAnsi="宋体" w:cs="宋体"/>
          <w:sz w:val="21"/>
          <w:lang w:eastAsia="zh-CN"/>
        </w:rPr>
        <w:t>（</w:t>
      </w:r>
      <w:r>
        <w:rPr>
          <w:rFonts w:hint="eastAsia" w:ascii="宋体" w:hAnsi="宋体" w:cs="宋体"/>
          <w:sz w:val="21"/>
          <w:lang w:val="en-US" w:eastAsia="zh-CN"/>
        </w:rPr>
        <w:t>2分：任答2点）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宋体" w:hAnsi="宋体" w:eastAsia="宋体" w:cs="宋体"/>
          <w:bCs/>
          <w:lang w:val="en-US" w:eastAsia="zh-CN"/>
        </w:rPr>
      </w:pPr>
      <w:r>
        <w:rPr>
          <w:rFonts w:ascii="宋体" w:hAnsi="宋体" w:cs="宋体"/>
          <w:bCs/>
        </w:rPr>
        <w:t xml:space="preserve"> </w:t>
      </w:r>
      <w:r>
        <w:rPr>
          <w:rFonts w:hint="eastAsia" w:ascii="宋体" w:hAnsi="宋体" w:cs="宋体"/>
          <w:bCs/>
        </w:rPr>
        <w:t>（2）</w:t>
      </w:r>
      <w:r>
        <w:rPr>
          <w:rFonts w:hint="default" w:ascii="Calibri" w:hAnsi="Calibri" w:cs="Calibri"/>
          <w:bCs/>
        </w:rPr>
        <w:t>③</w:t>
      </w:r>
      <w:r>
        <w:rPr>
          <w:rFonts w:ascii="宋体" w:hAnsi="宋体" w:cs="宋体"/>
          <w:bCs/>
        </w:rPr>
        <w:t xml:space="preserve">  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  <w:lang w:val="en-US" w:eastAsia="zh-CN"/>
        </w:rPr>
        <w:t>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宋体" w:hAnsi="宋体" w:cs="宋体"/>
          <w:sz w:val="21"/>
          <w:lang w:eastAsia="zh-CN"/>
        </w:rPr>
      </w:pPr>
      <w:r>
        <w:rPr>
          <w:rFonts w:hint="eastAsia" w:ascii="宋体" w:hAnsi="宋体" w:cs="宋体"/>
          <w:bCs/>
          <w:lang w:val="en-US" w:eastAsia="zh-CN"/>
        </w:rPr>
        <w:t xml:space="preserve">      位于</w:t>
      </w:r>
      <w:r>
        <w:rPr>
          <w:rFonts w:ascii="宋体" w:hAnsi="宋体" w:eastAsia="宋体" w:cs="宋体"/>
          <w:sz w:val="21"/>
        </w:rPr>
        <w:t>最小风频的上风向，对城区污染小</w:t>
      </w:r>
      <w:r>
        <w:rPr>
          <w:rFonts w:hint="eastAsia" w:ascii="宋体" w:hAnsi="宋体" w:cs="宋体"/>
          <w:sz w:val="21"/>
          <w:lang w:eastAsia="zh-CN"/>
        </w:rPr>
        <w:t>；</w:t>
      </w:r>
      <w:r>
        <w:rPr>
          <w:rFonts w:hint="eastAsia" w:ascii="宋体" w:hAnsi="宋体" w:cs="宋体"/>
          <w:sz w:val="21"/>
          <w:lang w:val="en-US" w:eastAsia="zh-CN"/>
        </w:rPr>
        <w:t>位于河流下游，不污染河水；</w:t>
      </w:r>
      <w:r>
        <w:rPr>
          <w:rFonts w:ascii="宋体" w:hAnsi="宋体" w:eastAsia="宋体" w:cs="宋体"/>
          <w:sz w:val="21"/>
        </w:rPr>
        <w:t>远离居民区</w:t>
      </w:r>
      <w:r>
        <w:rPr>
          <w:rFonts w:hint="eastAsia" w:ascii="宋体" w:hAnsi="宋体" w:cs="宋体"/>
          <w:sz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sz w:val="21"/>
          <w:lang w:eastAsia="zh-CN"/>
        </w:rPr>
        <w:t>（</w:t>
      </w:r>
      <w:r>
        <w:rPr>
          <w:rFonts w:hint="eastAsia" w:ascii="宋体" w:hAnsi="宋体" w:cs="宋体"/>
          <w:sz w:val="21"/>
          <w:lang w:val="en-US" w:eastAsia="zh-CN"/>
        </w:rPr>
        <w:t>2分：任答两点）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宋体" w:hAnsi="宋体" w:eastAsia="宋体" w:cs="宋体"/>
          <w:sz w:val="21"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43</w:t>
      </w:r>
      <w:r>
        <w:rPr>
          <w:rFonts w:hint="eastAsia" w:ascii="宋体" w:hAnsi="宋体" w:cs="宋体"/>
          <w:bCs/>
        </w:rPr>
        <w:t>【答案】（</w:t>
      </w:r>
      <w:r>
        <w:rPr>
          <w:rFonts w:hint="eastAsia" w:ascii="宋体" w:hAnsi="宋体" w:eastAsia="宋体" w:cs="宋体"/>
          <w:sz w:val="21"/>
        </w:rPr>
        <w:t>1）</w:t>
      </w:r>
      <w:r>
        <w:rPr>
          <w:rFonts w:ascii="宋体" w:hAnsi="宋体" w:eastAsia="宋体" w:cs="宋体"/>
          <w:sz w:val="21"/>
        </w:rPr>
        <w:t>亚热带季风气候，降水丰富；</w:t>
      </w:r>
      <w:r>
        <w:rPr>
          <w:rFonts w:hint="eastAsia" w:ascii="宋体" w:hAnsi="宋体" w:cs="宋体"/>
          <w:sz w:val="21"/>
          <w:lang w:val="en-US" w:eastAsia="zh-CN"/>
        </w:rPr>
        <w:t>山地地形</w:t>
      </w:r>
      <w:r>
        <w:rPr>
          <w:rFonts w:ascii="宋体" w:hAnsi="宋体" w:eastAsia="宋体" w:cs="宋体"/>
          <w:sz w:val="21"/>
        </w:rPr>
        <w:t>，夏季凉爽，温度适宜</w:t>
      </w:r>
      <w:r>
        <w:rPr>
          <w:rFonts w:hint="eastAsia" w:ascii="宋体" w:hAnsi="宋体" w:eastAsia="宋体" w:cs="宋体"/>
          <w:sz w:val="21"/>
          <w:lang w:eastAsia="zh-CN"/>
        </w:rPr>
        <w:t>。（</w:t>
      </w:r>
      <w:r>
        <w:rPr>
          <w:rFonts w:hint="eastAsia" w:ascii="宋体" w:hAnsi="宋体" w:eastAsia="宋体" w:cs="宋体"/>
          <w:sz w:val="21"/>
          <w:lang w:val="en-US" w:eastAsia="zh-CN"/>
        </w:rPr>
        <w:t>2分，一个角度1分）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宋体" w:hAnsi="宋体" w:eastAsia="宋体" w:cs="宋体"/>
          <w:sz w:val="21"/>
          <w:lang w:val="en-US" w:eastAsia="zh-CN"/>
        </w:rPr>
      </w:pPr>
      <w:r>
        <w:rPr>
          <w:rFonts w:hint="eastAsia" w:ascii="宋体" w:hAnsi="宋体" w:eastAsia="宋体" w:cs="宋体"/>
          <w:sz w:val="21"/>
          <w:lang w:val="en-US" w:eastAsia="zh-CN"/>
        </w:rPr>
        <w:t>（2）</w:t>
      </w:r>
      <w:r>
        <w:rPr>
          <w:rFonts w:ascii="宋体" w:hAnsi="宋体" w:eastAsia="宋体" w:cs="宋体"/>
          <w:sz w:val="21"/>
        </w:rPr>
        <w:t>湘东地区开发历史较长，工业基础较好；科技水平较高；铁路和公路纵横交错，水路交通更为便利；经济较为发达，资金雄厚。</w:t>
      </w:r>
      <w:r>
        <w:rPr>
          <w:rFonts w:hint="eastAsia" w:ascii="宋体" w:hAnsi="宋体" w:eastAsia="宋体" w:cs="宋体"/>
          <w:sz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lang w:val="en-US" w:eastAsia="zh-CN"/>
        </w:rPr>
        <w:t>3分，任答3点）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宋体" w:hAnsi="宋体" w:eastAsia="宋体" w:cs="宋体"/>
          <w:sz w:val="21"/>
          <w:lang w:val="en-US" w:eastAsia="zh-CN"/>
        </w:rPr>
      </w:pPr>
      <w:r>
        <w:rPr>
          <w:rFonts w:hint="eastAsia" w:ascii="宋体" w:hAnsi="宋体" w:eastAsia="宋体" w:cs="宋体"/>
          <w:sz w:val="21"/>
          <w:lang w:val="en-US" w:eastAsia="zh-CN"/>
        </w:rPr>
        <w:t>（3）</w:t>
      </w:r>
      <w:r>
        <w:rPr>
          <w:rFonts w:ascii="宋体" w:hAnsi="宋体" w:eastAsia="宋体" w:cs="宋体"/>
          <w:sz w:val="21"/>
        </w:rPr>
        <w:t>吸引大量游客,增加市场销量;提高知名度,打造地方品牌;延长产业链,增加村民收入;促进基础设施建设,保障产业有序发展。</w:t>
      </w:r>
      <w:r>
        <w:rPr>
          <w:rFonts w:hint="eastAsia" w:ascii="宋体" w:hAnsi="宋体" w:eastAsia="宋体" w:cs="宋体"/>
          <w:sz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lang w:val="en-US" w:eastAsia="zh-CN"/>
        </w:rPr>
        <w:t>2分，任答2点）</w:t>
      </w:r>
    </w:p>
    <w:p>
      <w:pPr>
        <w:tabs>
          <w:tab w:val="left" w:pos="7259"/>
        </w:tabs>
        <w:spacing w:before="0"/>
        <w:ind w:left="5188" w:right="0" w:firstLine="0"/>
        <w:jc w:val="left"/>
        <w:rPr>
          <w:sz w:val="18"/>
        </w:rPr>
      </w:pPr>
    </w:p>
    <w:sectPr>
      <w:footerReference r:id="rId6" w:type="default"/>
      <w:pgSz w:w="10440" w:h="14750"/>
      <w:pgMar w:top="1140" w:right="880" w:bottom="700" w:left="900" w:header="0" w:footer="5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759" w:hanging="5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9" w:hanging="5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38" w:hanging="5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27" w:hanging="5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17" w:hanging="5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06" w:hanging="5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5" w:hanging="5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85" w:hanging="5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74" w:hanging="527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27"/>
      <w:numFmt w:val="decimal"/>
      <w:lvlText w:val="%1."/>
      <w:lvlJc w:val="left"/>
      <w:pPr>
        <w:ind w:left="654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05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60" w:hanging="36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00" w:hanging="36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21" w:hanging="36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043" w:hanging="36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165" w:hanging="36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287" w:hanging="36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409" w:hanging="362"/>
      </w:pPr>
      <w:rPr>
        <w:rFonts w:hint="default"/>
        <w:lang w:val="en-US" w:eastAsia="zh-CN" w:bidi="ar-SA"/>
      </w:rPr>
    </w:lvl>
  </w:abstractNum>
  <w:abstractNum w:abstractNumId="2">
    <w:nsid w:val="BF205925"/>
    <w:multiLevelType w:val="multilevel"/>
    <w:tmpl w:val="BF205925"/>
    <w:lvl w:ilvl="0" w:tentative="0">
      <w:start w:val="20"/>
      <w:numFmt w:val="decimal"/>
      <w:lvlText w:val="%1."/>
      <w:lvlJc w:val="left"/>
      <w:pPr>
        <w:ind w:left="654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444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800" w:hanging="36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81" w:hanging="36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63" w:hanging="36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44" w:hanging="36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726" w:hanging="36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708" w:hanging="36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689" w:hanging="362"/>
      </w:pPr>
      <w:rPr>
        <w:rFonts w:hint="default"/>
        <w:lang w:val="en-US" w:eastAsia="zh-CN" w:bidi="ar-SA"/>
      </w:rPr>
    </w:lvl>
  </w:abstractNum>
  <w:abstractNum w:abstractNumId="3">
    <w:nsid w:val="CF092B84"/>
    <w:multiLevelType w:val="multilevel"/>
    <w:tmpl w:val="CF092B84"/>
    <w:lvl w:ilvl="0" w:tentative="0">
      <w:start w:val="9"/>
      <w:numFmt w:val="decimal"/>
      <w:lvlText w:val="%1."/>
      <w:lvlJc w:val="left"/>
      <w:pPr>
        <w:ind w:left="549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800" w:hanging="31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72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45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417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90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62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35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07" w:hanging="317"/>
      </w:pPr>
      <w:rPr>
        <w:rFonts w:hint="default"/>
        <w:lang w:val="en-US" w:eastAsia="zh-CN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44" w:hanging="212"/>
        <w:jc w:val="left"/>
      </w:pPr>
      <w:rPr>
        <w:rFonts w:hint="default"/>
        <w:spacing w:val="1"/>
        <w:w w:val="9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652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60" w:hanging="3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20" w:hanging="3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10" w:hanging="3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200" w:hanging="3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291" w:hanging="3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81" w:hanging="3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472" w:hanging="363"/>
      </w:pPr>
      <w:rPr>
        <w:rFonts w:hint="default"/>
        <w:lang w:val="en-US" w:eastAsia="zh-CN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759" w:hanging="5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9" w:hanging="5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38" w:hanging="5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27" w:hanging="5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17" w:hanging="5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06" w:hanging="5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5" w:hanging="5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85" w:hanging="5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74" w:hanging="527"/>
      </w:pPr>
      <w:rPr>
        <w:rFonts w:hint="default"/>
        <w:lang w:val="en-US" w:eastAsia="zh-CN" w:bidi="ar-SA"/>
      </w:rPr>
    </w:lvl>
  </w:abstractNum>
  <w:abstractNum w:abstractNumId="6">
    <w:nsid w:val="03D62ECE"/>
    <w:multiLevelType w:val="multilevel"/>
    <w:tmpl w:val="03D62ECE"/>
    <w:lvl w:ilvl="0" w:tentative="0">
      <w:start w:val="33"/>
      <w:numFmt w:val="decimal"/>
      <w:lvlText w:val="%1."/>
      <w:lvlJc w:val="left"/>
      <w:pPr>
        <w:ind w:left="654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232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8" w:hanging="36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36" w:hanging="36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24" w:hanging="36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12" w:hanging="36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00" w:hanging="36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88" w:hanging="36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76" w:hanging="362"/>
      </w:pPr>
      <w:rPr>
        <w:rFonts w:hint="default"/>
        <w:lang w:val="en-US" w:eastAsia="zh-CN" w:bidi="ar-SA"/>
      </w:rPr>
    </w:lvl>
  </w:abstractNum>
  <w:abstractNum w:abstractNumId="7">
    <w:nsid w:val="25B654F3"/>
    <w:multiLevelType w:val="multilevel"/>
    <w:tmpl w:val="25B654F3"/>
    <w:lvl w:ilvl="0" w:tentative="0">
      <w:start w:val="36"/>
      <w:numFmt w:val="decimal"/>
      <w:lvlText w:val="%1."/>
      <w:lvlJc w:val="left"/>
      <w:pPr>
        <w:ind w:left="232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05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72" w:hanging="36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45" w:hanging="36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417" w:hanging="36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290" w:hanging="36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62" w:hanging="36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35" w:hanging="36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07" w:hanging="362"/>
      </w:pPr>
      <w:rPr>
        <w:rFonts w:hint="default"/>
        <w:lang w:val="en-US" w:eastAsia="zh-CN" w:bidi="ar-SA"/>
      </w:rPr>
    </w:lvl>
  </w:abstractNum>
  <w:abstractNum w:abstractNumId="8">
    <w:nsid w:val="59ADCABA"/>
    <w:multiLevelType w:val="multilevel"/>
    <w:tmpl w:val="59ADCABA"/>
    <w:lvl w:ilvl="0" w:tentative="0">
      <w:start w:val="12"/>
      <w:numFmt w:val="decimal"/>
      <w:lvlText w:val="%1."/>
      <w:lvlJc w:val="left"/>
      <w:pPr>
        <w:ind w:left="232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444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800" w:hanging="36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81" w:hanging="36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63" w:hanging="36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44" w:hanging="36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726" w:hanging="36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708" w:hanging="36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689" w:hanging="362"/>
      </w:pPr>
      <w:rPr>
        <w:rFonts w:hint="default"/>
        <w:lang w:val="en-US" w:eastAsia="zh-CN" w:bidi="ar-SA"/>
      </w:rPr>
    </w:lvl>
  </w:abstractNum>
  <w:abstractNum w:abstractNumId="9">
    <w:nsid w:val="5E578FA5"/>
    <w:multiLevelType w:val="singleLevel"/>
    <w:tmpl w:val="5E578FA5"/>
    <w:lvl w:ilvl="0" w:tentative="0">
      <w:start w:val="2"/>
      <w:numFmt w:val="decimal"/>
      <w:suff w:val="nothing"/>
      <w:lvlText w:val="（%1）"/>
      <w:lvlJc w:val="left"/>
    </w:lvl>
  </w:abstractNum>
  <w:abstractNum w:abstractNumId="10">
    <w:nsid w:val="72183CF9"/>
    <w:multiLevelType w:val="multilevel"/>
    <w:tmpl w:val="72183CF9"/>
    <w:lvl w:ilvl="0" w:tentative="0">
      <w:start w:val="41"/>
      <w:numFmt w:val="decimal"/>
      <w:lvlText w:val="%1."/>
      <w:lvlJc w:val="left"/>
      <w:pPr>
        <w:ind w:left="232" w:hanging="42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46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81" w:hanging="4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2" w:hanging="4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63" w:hanging="4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05" w:hanging="4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46" w:hanging="4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87" w:hanging="4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29" w:hanging="4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70" w:hanging="422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56C50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Title"/>
    <w:basedOn w:val="1"/>
    <w:qFormat/>
    <w:uiPriority w:val="1"/>
    <w:pPr>
      <w:spacing w:before="39"/>
      <w:ind w:left="933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54" w:hanging="422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 textRotate="1"/>
    <customShpInfo spid="_x0000_s1029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2021-06-08T08:36:00Z</dcterms:created>
  <dc:creator>zxxk</dc:creator>
  <cp:lastModifiedBy>Administrator</cp:lastModifiedBy>
  <dcterms:modified xsi:type="dcterms:W3CDTF">2021-06-08T08:37:28Z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3C87ECABF6F342688370C7323E21141D</vt:lpwstr>
  </property>
</Properties>
</file>