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pPr>
        <w:jc w:val="center"/>
        <w:rPr>
          <w:rFonts w:ascii="宋体" w:eastAsia="宋体" w:hAnsi="宋体"/>
          <w:b/>
          <w:bCs/>
          <w:sz w:val="32"/>
          <w:szCs w:val="32"/>
        </w:rPr>
      </w:pPr>
      <w:bookmarkStart w:id="0" w:name="_Hlk51688693"/>
      <w:r>
        <w:rPr>
          <w:rFonts w:ascii="宋体" w:eastAsia="宋体" w:hAnsi="宋体" w:hint="eastAsia"/>
          <w:b/>
          <w:bCs/>
          <w:sz w:val="32"/>
          <w:szCs w:val="32"/>
        </w:rPr>
        <w:t>太原市行知宏实验中学校</w:t>
      </w:r>
      <w:r>
        <w:rPr>
          <w:rFonts w:ascii="宋体" w:eastAsia="宋体" w:hAnsi="宋体"/>
          <w:b/>
          <w:bCs/>
          <w:sz w:val="32"/>
          <w:szCs w:val="32"/>
        </w:rPr>
        <w:t>2020-2021</w:t>
      </w:r>
      <w:r>
        <w:rPr>
          <w:rFonts w:ascii="宋体" w:eastAsia="宋体" w:hAnsi="宋体" w:hint="eastAsia"/>
          <w:b/>
          <w:bCs/>
          <w:sz w:val="32"/>
          <w:szCs w:val="32"/>
        </w:rPr>
        <w:t>学</w:t>
      </w:r>
      <w:r>
        <w:rPr>
          <w:rFonts w:ascii="宋体" w:eastAsia="宋体" w:hAnsi="宋体"/>
          <w:b/>
          <w:bCs/>
          <w:sz w:val="32"/>
          <w:szCs w:val="32"/>
        </w:rPr>
        <w:t>年</w:t>
      </w:r>
      <w:r>
        <w:rPr>
          <w:rFonts w:ascii="宋体" w:eastAsia="宋体" w:hAnsi="宋体" w:hint="eastAsia"/>
          <w:b/>
          <w:bCs/>
          <w:sz w:val="32"/>
          <w:szCs w:val="32"/>
        </w:rPr>
        <w:t>第一学期期末试题</w:t>
      </w:r>
    </w:p>
    <w:bookmarkEnd w:id="0"/>
    <w:p>
      <w:pPr>
        <w:jc w:val="center"/>
        <w:rPr>
          <w:rFonts w:ascii="宋体" w:eastAsia="宋体" w:hAnsi="宋体"/>
          <w:b/>
          <w:bCs/>
          <w:sz w:val="32"/>
          <w:szCs w:val="32"/>
        </w:rPr>
      </w:pPr>
      <w:r>
        <w:rPr>
          <w:rFonts w:ascii="宋体" w:eastAsia="宋体" w:hAnsi="宋体" w:hint="eastAsia"/>
          <w:b/>
          <w:bCs/>
          <w:sz w:val="32"/>
          <w:szCs w:val="32"/>
        </w:rPr>
        <w:t>高一</w:t>
      </w:r>
      <w:r>
        <w:rPr>
          <w:rFonts w:ascii="宋体" w:eastAsia="宋体" w:hAnsi="宋体"/>
          <w:b/>
          <w:bCs/>
          <w:sz w:val="32"/>
          <w:szCs w:val="32"/>
        </w:rPr>
        <w:t>语文</w:t>
      </w:r>
    </w:p>
    <w:p>
      <w:pPr>
        <w:jc w:val="center"/>
        <w:rPr>
          <w:rFonts w:ascii="黑体" w:eastAsia="黑体" w:hAnsi="宋体" w:cs="Times New Roman" w:hint="eastAsia"/>
          <w:sz w:val="28"/>
          <w:szCs w:val="28"/>
        </w:rPr>
      </w:pPr>
      <w:r>
        <w:rPr>
          <w:rFonts w:ascii="黑体" w:eastAsia="黑体" w:hAnsi="宋体" w:cs="Times New Roman" w:hint="eastAsia"/>
          <w:sz w:val="28"/>
          <w:szCs w:val="28"/>
        </w:rPr>
        <w:t>（命题人：</w:t>
      </w:r>
      <w:r>
        <w:rPr>
          <w:rFonts w:ascii="黑体" w:eastAsia="黑体" w:hAnsi="宋体" w:cs="Times New Roman" w:hint="eastAsia"/>
          <w:sz w:val="28"/>
          <w:szCs w:val="28"/>
          <w:lang w:val="en-US" w:eastAsia="zh-CN"/>
        </w:rPr>
        <w:t>行知宏研发部</w:t>
      </w:r>
      <w:r>
        <w:rPr>
          <w:rFonts w:ascii="黑体" w:eastAsia="黑体" w:hAnsi="宋体" w:cs="Times New Roman" w:hint="eastAsia"/>
          <w:sz w:val="28"/>
          <w:szCs w:val="28"/>
        </w:rPr>
        <w:t xml:space="preserve">   考试时间120分钟，满分100分）</w:t>
      </w:r>
    </w:p>
    <w:p>
      <w:bookmarkStart w:id="1" w:name="_Hlk51681056"/>
      <w:r>
        <w:rPr>
          <w:rFonts w:hint="eastAsia"/>
        </w:rPr>
        <w:t>注意事项：</w:t>
      </w:r>
    </w:p>
    <w:p>
      <w:r>
        <w:t>1.</w:t>
      </w:r>
      <w:bookmarkEnd w:id="1"/>
      <w:r>
        <w:t xml:space="preserve"> 全部答案在答题卡上完成，答在本试题上无效。</w:t>
      </w:r>
    </w:p>
    <w:p>
      <w:r>
        <w:t>2. 考试结束后，</w:t>
      </w:r>
      <w:r>
        <w:rPr>
          <w:rFonts w:hint="eastAsia"/>
        </w:rPr>
        <w:t>只将</w:t>
      </w:r>
      <w:r>
        <w:t>答题卡交回。</w:t>
      </w:r>
    </w:p>
    <w:p>
      <w:pPr>
        <w:ind w:firstLine="420"/>
      </w:pPr>
    </w:p>
    <w:p>
      <w:pPr>
        <w:spacing w:line="300" w:lineRule="auto"/>
        <w:rPr>
          <w:rFonts w:ascii="黑体" w:eastAsia="黑体" w:hAnsi="黑体"/>
          <w:sz w:val="24"/>
          <w:szCs w:val="24"/>
        </w:rPr>
      </w:pPr>
      <w:bookmarkStart w:id="2" w:name="_Hlk51682685"/>
      <w:r>
        <w:rPr>
          <w:rFonts w:ascii="黑体" w:eastAsia="黑体" w:hAnsi="黑体" w:hint="eastAsia"/>
          <w:sz w:val="24"/>
          <w:szCs w:val="24"/>
        </w:rPr>
        <w:t>一、现代文阅读</w:t>
      </w:r>
      <w:r>
        <w:rPr>
          <w:rFonts w:ascii="黑体" w:eastAsia="黑体" w:hAnsi="黑体"/>
          <w:sz w:val="24"/>
          <w:szCs w:val="24"/>
        </w:rPr>
        <w:t>(</w:t>
      </w:r>
      <w:r>
        <w:rPr>
          <w:rFonts w:ascii="黑体" w:eastAsia="黑体" w:hAnsi="黑体" w:hint="eastAsia"/>
          <w:sz w:val="24"/>
          <w:szCs w:val="24"/>
        </w:rPr>
        <w:t>16</w:t>
      </w:r>
      <w:r>
        <w:rPr>
          <w:rFonts w:ascii="黑体" w:eastAsia="黑体" w:hAnsi="黑体"/>
          <w:sz w:val="24"/>
          <w:szCs w:val="24"/>
        </w:rPr>
        <w:t>分)</w:t>
      </w:r>
    </w:p>
    <w:p>
      <w:pPr>
        <w:spacing w:line="300" w:lineRule="auto"/>
        <w:rPr>
          <w:rFonts w:ascii="黑体" w:eastAsia="黑体" w:hAnsi="黑体"/>
          <w:sz w:val="24"/>
          <w:szCs w:val="24"/>
        </w:rPr>
      </w:pPr>
      <w:r>
        <w:rPr>
          <w:rFonts w:ascii="黑体" w:eastAsia="黑体" w:hAnsi="黑体"/>
          <w:sz w:val="24"/>
          <w:szCs w:val="24"/>
        </w:rPr>
        <w:t xml:space="preserve"> (一)论述类文本阅读(本题共3小题，</w:t>
      </w:r>
      <w:r>
        <w:rPr>
          <w:rFonts w:ascii="黑体" w:eastAsia="黑体" w:hAnsi="黑体" w:hint="eastAsia"/>
          <w:sz w:val="24"/>
          <w:szCs w:val="24"/>
        </w:rPr>
        <w:t>6</w:t>
      </w:r>
      <w:r>
        <w:rPr>
          <w:rFonts w:ascii="黑体" w:eastAsia="黑体" w:hAnsi="黑体"/>
          <w:sz w:val="24"/>
          <w:szCs w:val="24"/>
        </w:rPr>
        <w:t>分)</w:t>
      </w:r>
    </w:p>
    <w:bookmarkEnd w:id="2"/>
    <w:p>
      <w:pPr>
        <w:spacing w:line="300" w:lineRule="auto"/>
        <w:ind w:left="273" w:hanging="273" w:hangingChars="130"/>
      </w:pPr>
      <w:r>
        <w:rPr>
          <w:rFonts w:ascii="Times New Roman" w:eastAsia="新宋体" w:hAnsi="Times New Roman"/>
          <w:szCs w:val="21"/>
        </w:rPr>
        <w:t>1</w:t>
      </w:r>
      <w:r>
        <w:rPr>
          <w:rFonts w:ascii="Times New Roman" w:eastAsia="新宋体" w:hAnsi="Times New Roman" w:hint="eastAsia"/>
          <w:szCs w:val="21"/>
        </w:rPr>
        <w:t>．阅读下面的文字，完成问题。</w:t>
      </w:r>
    </w:p>
    <w:p>
      <w:pPr>
        <w:spacing w:line="300" w:lineRule="auto"/>
        <w:ind w:left="273" w:firstLine="420" w:leftChars="130" w:firstLineChars="200"/>
      </w:pPr>
      <w:r>
        <w:rPr>
          <w:rFonts w:ascii="Times New Roman" w:eastAsia="新宋体" w:hAnsi="Times New Roman" w:hint="eastAsia"/>
          <w:szCs w:val="21"/>
        </w:rPr>
        <w:t>从北宋初年开始，为保证右文</w:t>
      </w:r>
      <w:r>
        <w:rPr>
          <w:rFonts w:ascii="Times New Roman" w:eastAsia="新宋体" w:hAnsi="Times New Roman" w:hint="eastAsia"/>
          <w:sz w:val="24"/>
          <w:szCs w:val="24"/>
          <w:vertAlign w:val="superscript"/>
        </w:rPr>
        <w:t>【注】</w:t>
      </w:r>
      <w:r>
        <w:rPr>
          <w:rFonts w:ascii="Times New Roman" w:eastAsia="新宋体" w:hAnsi="Times New Roman" w:hint="eastAsia"/>
          <w:szCs w:val="21"/>
        </w:rPr>
        <w:t>政策切实贯彻实施，宋王朝对作为文官选拔制度的科举考试进行了全面的改革，保障了文官选拔的公平与公正。国家大力扩大录取名额，大批饱受儒家经史教育的士人经过严格的考试走上仕途，充实到各级政府，形成了“皇帝与士大夫共治天下”的政治格局。</w:t>
      </w:r>
    </w:p>
    <w:p>
      <w:pPr>
        <w:spacing w:line="300" w:lineRule="auto"/>
        <w:ind w:left="273" w:firstLine="420" w:leftChars="130" w:firstLineChars="200"/>
      </w:pPr>
      <w:r>
        <w:rPr>
          <w:rFonts w:ascii="Times New Roman" w:eastAsia="新宋体" w:hAnsi="Times New Roman" w:hint="eastAsia"/>
          <w:szCs w:val="21"/>
        </w:rPr>
        <w:t>宋代官僚群体中有相当大比例的人来自民间，官僚队伍的构成发生了前所未有的改变。文人士大夫的政治和社会地位空前提高，能够自觉地把自身命运同国家命运紧密联系，部分杰出者更是胸怀天下，有着强烈的使命感和责任感，对国家大事尽心竭力，对于冗官、冗兵和冗费所导致的社会政治问题充满忧患意识，并致力于积极推动变法图强。钱穆在《国史大纲》中对宋代士大夫的政治理想和家国情怀给予了很高的评价：与胡瑗、范仲淹同时前后，新思想、新精神蓬勃四起。宋朝王室久已渴望着一个文治势力来助成他的统治，终于有一辈以夭下为己任的秀才们出来，带着宗教性的热忱大展抱负。于是上下呼应，宋朝的变法运动，遂如风起浪涌般不可遏抑。</w:t>
      </w:r>
    </w:p>
    <w:p>
      <w:pPr>
        <w:spacing w:line="300" w:lineRule="auto"/>
        <w:ind w:left="273" w:firstLine="420" w:leftChars="130" w:firstLineChars="200"/>
      </w:pPr>
      <w:r>
        <w:rPr>
          <w:rFonts w:ascii="Times New Roman" w:eastAsia="新宋体" w:hAnsi="Times New Roman" w:hint="eastAsia"/>
          <w:szCs w:val="21"/>
        </w:rPr>
        <w:t>宋仁宗年间，范仲淹系国之安危、时之众望于一身，怀着强烈的忧患意识，推动了“庆历新政”改革。他在上仁宗《答手诏条陈十事》中，提出“明黜陟”“抑侥幸”“精贡举”等十项改革纲领，主要内容包括：严明官吏的升降，抑制做官的侥幸途径，防止任人唯亲，避免官员冗滥，均衡官吏职田分配收入，杜绝违法乱纪，以及重视农桑、整治军备、减轻百姓负担等措施。其中，廉洁吏治是改革的重点，也是推动改革的焦点，“仲淹以天下为已任，裁削幸滥，考核官吏，日夜谋虑兴致太平”。庆历三年新法正式实施，朝廷派员到各路对地方官的徳才政绩进行考察，一批庸碌贪财不称其职的官员被裁撤，一些勤政廉洁贤能务实的官员得到提拔。由于守旧官僚的激烈反对，“庆历新政”很快就结束了，但在很大程度上影响了当时的政风，并对王安石领导的规模更为宏大的“熙宁变法”产生了直接影响。</w:t>
      </w:r>
    </w:p>
    <w:p>
      <w:pPr>
        <w:spacing w:line="300" w:lineRule="auto"/>
        <w:ind w:left="273" w:firstLine="420" w:leftChars="130" w:firstLineChars="200"/>
      </w:pPr>
      <w:r>
        <w:rPr>
          <w:rFonts w:ascii="Times New Roman" w:eastAsia="新宋体" w:hAnsi="Times New Roman" w:hint="eastAsia"/>
          <w:szCs w:val="21"/>
        </w:rPr>
        <w:t>南宋时期，面对内外交困的政治局势，文人士大夫依然延续着对国家民族利益和广大民众忧乐的深切关怀。绍兴八年，在宋高宗准备同金人议和时，以刚直敢言闻名的监察御史方庭实上疏坚决反对：“天下者，中国之天下，祖宗之天下，群臣百姓三军之天下，非陛下之天下！”并劝勉高宗要以“中国”为重、以天下民心为重，不能屈服于外敌，而弃天下百姓于不顾。如此堂堂正正、理直气壮为百姓请命、为国家计长远，让我们看到当时士大夫对天下、国家所具有的强烈责任感和忧患意识。</w:t>
      </w:r>
    </w:p>
    <w:p>
      <w:pPr>
        <w:spacing w:line="300" w:lineRule="auto"/>
        <w:ind w:left="273" w:firstLine="420" w:leftChars="130" w:firstLineChars="200"/>
      </w:pPr>
      <w:r>
        <w:rPr>
          <w:rFonts w:ascii="Times New Roman" w:eastAsia="新宋体" w:hAnsi="Times New Roman" w:hint="eastAsia"/>
          <w:szCs w:val="21"/>
        </w:rPr>
        <w:t>在政治风云变幻之中，更有一些士大夫即便仕途失意，依然能够坚持匡世济民的治国理念，这种百折不回的精神尤为难能可贵。例如：范仲淹曾经三次被贬官，始终“不以毁誉累其心，不以宠辱更其守”。王安石两次罢相，仍然“以文章节行高一世，而尤以道德经济为己任”。欧阳修因支持改革新政而屡遭贬官并被诬为朋党，他作《朋党论》明示自己忧国忧民之心。据欧阳修晩年自述：他在贬官夷陵时，查看以前的司法档案，“见其枉直乖错，不可胜数”。此后三十余年，欧阳修逢人所谈主要就是以前的士大夫所不屑的包括司法审判和行政管理等“吏事”，在当时及南宋都产生了很大的影响，这种身处逆境仍不改忧国忧民之志的精神值得后世传承。</w:t>
      </w:r>
    </w:p>
    <w:p>
      <w:pPr>
        <w:spacing w:line="300" w:lineRule="auto"/>
        <w:ind w:left="273" w:leftChars="130"/>
        <w:jc w:val="right"/>
      </w:pPr>
      <w:r>
        <w:rPr>
          <w:rFonts w:ascii="Times New Roman" w:eastAsia="新宋体" w:hAnsi="Times New Roman" w:hint="eastAsia"/>
          <w:szCs w:val="21"/>
        </w:rPr>
        <w:t>（摘编自屈超立《宋代士大夫的从政精神》）</w:t>
      </w:r>
    </w:p>
    <w:p>
      <w:pPr>
        <w:spacing w:line="300" w:lineRule="auto"/>
        <w:ind w:left="273" w:leftChars="130"/>
      </w:pPr>
    </w:p>
    <w:p>
      <w:pPr>
        <w:spacing w:line="300" w:lineRule="auto"/>
        <w:ind w:left="273" w:leftChars="130"/>
      </w:pPr>
      <w:r>
        <w:rPr>
          <w:rFonts w:ascii="Times New Roman" w:eastAsia="新宋体" w:hAnsi="Times New Roman" w:hint="eastAsia"/>
          <w:szCs w:val="21"/>
        </w:rPr>
        <w:t>【注】右文，崇尚文治。</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）下列关于原文内容的理解和分析，正确的一项是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273" w:leftChars="130"/>
      </w:pPr>
      <w:r>
        <w:rPr>
          <w:rFonts w:ascii="Times New Roman" w:eastAsia="新宋体" w:hAnsi="Times New Roman"/>
          <w:szCs w:val="21"/>
        </w:rPr>
        <w:t>A.</w:t>
      </w:r>
      <w:r>
        <w:rPr>
          <w:rFonts w:ascii="Times New Roman" w:eastAsia="新宋体" w:hAnsi="Times New Roman" w:hint="eastAsia"/>
          <w:szCs w:val="21"/>
        </w:rPr>
        <w:t>宋朝从建立以来，就用右文政策取代科举考试制度，保障了文官选拔的公平与公正。</w:t>
      </w:r>
    </w:p>
    <w:p>
      <w:pPr>
        <w:spacing w:line="300" w:lineRule="auto"/>
        <w:ind w:left="273" w:leftChars="130"/>
      </w:pPr>
      <w:r>
        <w:rPr>
          <w:rFonts w:ascii="Times New Roman" w:eastAsia="新宋体" w:hAnsi="Times New Roman"/>
          <w:szCs w:val="21"/>
        </w:rPr>
        <w:t>B.</w:t>
      </w:r>
      <w:r>
        <w:rPr>
          <w:rFonts w:ascii="Times New Roman" w:eastAsia="新宋体" w:hAnsi="Times New Roman" w:hint="eastAsia"/>
          <w:szCs w:val="21"/>
        </w:rPr>
        <w:t>宋代民间大量饱受儒家经史教育的读书人，经过科举考试，进入了官僚群体中。</w:t>
      </w:r>
    </w:p>
    <w:p>
      <w:pPr>
        <w:spacing w:line="300" w:lineRule="auto"/>
        <w:ind w:left="273" w:leftChars="130"/>
      </w:pPr>
      <w:r>
        <w:rPr>
          <w:rFonts w:ascii="Times New Roman" w:eastAsia="新宋体" w:hAnsi="Times New Roman"/>
          <w:szCs w:val="21"/>
        </w:rPr>
        <w:t>C.</w:t>
      </w:r>
      <w:r>
        <w:rPr>
          <w:rFonts w:ascii="Times New Roman" w:eastAsia="新宋体" w:hAnsi="Times New Roman" w:hint="eastAsia"/>
          <w:szCs w:val="21"/>
        </w:rPr>
        <w:t>宋仁宗要求“忧天下之忧而忧”的范仲淹制定有关吏治等十项改革纲领，并得以实施。</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方庭实敢于犯颜直谏宋高宗，认为国家、天下比皇位要高，不能为皇位而失天下。</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）下列对原文论证的相关分析，不正确的一项是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273" w:leftChars="130"/>
      </w:pPr>
      <w:r>
        <w:rPr>
          <w:rFonts w:ascii="Times New Roman" w:eastAsia="新宋体" w:hAnsi="Times New Roman"/>
          <w:szCs w:val="21"/>
        </w:rPr>
        <w:t>A.</w:t>
      </w:r>
      <w:r>
        <w:rPr>
          <w:rFonts w:ascii="Times New Roman" w:eastAsia="新宋体" w:hAnsi="Times New Roman" w:hint="eastAsia"/>
          <w:szCs w:val="21"/>
        </w:rPr>
        <w:t>文章在论述宋代士大夫的从政精神之前揭示了其产生的重要原因，逻辑性强。</w:t>
      </w:r>
    </w:p>
    <w:p>
      <w:pPr>
        <w:spacing w:line="300" w:lineRule="auto"/>
        <w:ind w:left="273" w:leftChars="130"/>
      </w:pPr>
      <w:r>
        <w:rPr>
          <w:rFonts w:ascii="Times New Roman" w:eastAsia="新宋体" w:hAnsi="Times New Roman"/>
          <w:szCs w:val="21"/>
        </w:rPr>
        <w:t>B.</w:t>
      </w:r>
      <w:r>
        <w:rPr>
          <w:rFonts w:ascii="Times New Roman" w:eastAsia="新宋体" w:hAnsi="Times New Roman" w:hint="eastAsia"/>
          <w:szCs w:val="21"/>
        </w:rPr>
        <w:t>文章举例论证时，概括总体事实与个别事例相结合，既体现普遍性，又有典型性。</w:t>
      </w:r>
    </w:p>
    <w:p>
      <w:pPr>
        <w:spacing w:line="300" w:lineRule="auto"/>
        <w:ind w:left="273" w:leftChars="130"/>
      </w:pPr>
      <w:r>
        <w:rPr>
          <w:rFonts w:ascii="Times New Roman" w:eastAsia="新宋体" w:hAnsi="Times New Roman"/>
          <w:szCs w:val="21"/>
        </w:rPr>
        <w:t>C.</w:t>
      </w:r>
      <w:r>
        <w:rPr>
          <w:rFonts w:ascii="Times New Roman" w:eastAsia="新宋体" w:hAnsi="Times New Roman" w:hint="eastAsia"/>
          <w:szCs w:val="21"/>
        </w:rPr>
        <w:t>文章多处引述古人言论，显得真实可信，有的还进行了阐释，这便于读者理解。</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文章把士大夫在得意时和失意时对国家的不同态度进行对比，阐述其从政精神。</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）根据原文内容，下列说法不正确的一项是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273" w:leftChars="130"/>
      </w:pPr>
      <w:r>
        <w:rPr>
          <w:rFonts w:ascii="Times New Roman" w:eastAsia="新宋体" w:hAnsi="Times New Roman"/>
          <w:szCs w:val="21"/>
        </w:rPr>
        <w:t>A.</w:t>
      </w:r>
      <w:r>
        <w:rPr>
          <w:rFonts w:ascii="Times New Roman" w:eastAsia="新宋体" w:hAnsi="Times New Roman" w:hint="eastAsia"/>
          <w:szCs w:val="21"/>
        </w:rPr>
        <w:t>宋朝倡导公平与公正地选拔文官的风气，形成了“皇帝与士大夫共治天下”的政治格局。</w:t>
      </w:r>
    </w:p>
    <w:p>
      <w:pPr>
        <w:spacing w:line="300" w:lineRule="auto"/>
        <w:ind w:left="273" w:leftChars="130"/>
      </w:pPr>
      <w:r>
        <w:rPr>
          <w:rFonts w:ascii="Times New Roman" w:eastAsia="新宋体" w:hAnsi="Times New Roman"/>
          <w:szCs w:val="21"/>
        </w:rPr>
        <w:t>B.</w:t>
      </w:r>
      <w:r>
        <w:rPr>
          <w:rFonts w:ascii="Times New Roman" w:eastAsia="新宋体" w:hAnsi="Times New Roman" w:hint="eastAsia"/>
          <w:szCs w:val="21"/>
        </w:rPr>
        <w:t>因为宋朝的变法运动此伏彼起，所以宋代涌现出一大批以天下为己任的读书人走上仕途。</w:t>
      </w:r>
    </w:p>
    <w:p>
      <w:pPr>
        <w:spacing w:line="300" w:lineRule="auto"/>
        <w:ind w:left="273" w:leftChars="130"/>
      </w:pPr>
      <w:r>
        <w:rPr>
          <w:rFonts w:ascii="Times New Roman" w:eastAsia="新宋体" w:hAnsi="Times New Roman"/>
          <w:szCs w:val="21"/>
        </w:rPr>
        <w:t>C.</w:t>
      </w:r>
      <w:r>
        <w:rPr>
          <w:rFonts w:ascii="Times New Roman" w:eastAsia="新宋体" w:hAnsi="Times New Roman" w:hint="eastAsia"/>
          <w:szCs w:val="21"/>
        </w:rPr>
        <w:t>庆历新政虽实行没多久就失败了，但它不仅影响了当时的政风，而且影响了后世的改革。</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一些士大夫不屑于司法审判和行政管理等吏事，而欧阳修对这些吏事与他们的态度不同。</w:t>
      </w:r>
    </w:p>
    <w:p>
      <w:pPr>
        <w:spacing w:line="300" w:lineRule="auto"/>
        <w:rPr>
          <w:rFonts w:ascii="黑体" w:eastAsia="黑体" w:hAnsi="黑体"/>
          <w:sz w:val="24"/>
          <w:szCs w:val="24"/>
        </w:rPr>
      </w:pPr>
    </w:p>
    <w:p>
      <w:pPr>
        <w:spacing w:line="300" w:lineRule="auto"/>
        <w:ind w:left="312" w:hanging="312" w:hangingChars="130"/>
        <w:rPr>
          <w:rFonts w:ascii="黑体" w:eastAsia="黑体" w:hAnsi="黑体"/>
          <w:sz w:val="24"/>
          <w:szCs w:val="24"/>
        </w:rPr>
      </w:pPr>
      <w:r>
        <w:rPr>
          <w:rFonts w:ascii="黑体" w:eastAsia="黑体" w:hAnsi="黑体" w:hint="eastAsia"/>
          <w:sz w:val="24"/>
          <w:szCs w:val="24"/>
        </w:rPr>
        <w:t>（二）小说鉴赏（共10分）</w:t>
      </w:r>
    </w:p>
    <w:p>
      <w:pPr>
        <w:spacing w:line="300" w:lineRule="auto"/>
        <w:ind w:left="273" w:hanging="273" w:hangingChars="130"/>
        <w:rPr>
          <w:rFonts w:ascii="Times New Roman" w:eastAsia="新宋体" w:hAnsi="Times New Roman"/>
          <w:szCs w:val="21"/>
        </w:rPr>
      </w:pPr>
      <w:r>
        <w:rPr>
          <w:rFonts w:ascii="Times New Roman" w:eastAsia="新宋体" w:hAnsi="Times New Roman" w:hint="eastAsia"/>
          <w:szCs w:val="21"/>
        </w:rPr>
        <w:t>1.阅读下面的小说，完成各题。</w:t>
      </w:r>
    </w:p>
    <w:p>
      <w:pPr>
        <w:spacing w:line="300" w:lineRule="auto"/>
        <w:ind w:left="273" w:leftChars="130"/>
        <w:jc w:val="center"/>
      </w:pPr>
      <w:r>
        <w:rPr>
          <w:rFonts w:ascii="Times New Roman" w:eastAsia="新宋体" w:hAnsi="Times New Roman" w:hint="eastAsia"/>
          <w:szCs w:val="21"/>
        </w:rPr>
        <w:t>背砖篓的母亲</w:t>
      </w:r>
    </w:p>
    <w:p>
      <w:pPr>
        <w:spacing w:line="300" w:lineRule="auto"/>
        <w:ind w:left="273" w:leftChars="130"/>
        <w:jc w:val="center"/>
      </w:pPr>
      <w:r>
        <w:rPr>
          <w:rFonts w:ascii="Times New Roman" w:eastAsia="新宋体" w:hAnsi="Times New Roman" w:hint="eastAsia"/>
          <w:szCs w:val="21"/>
        </w:rPr>
        <w:t>顾伯冲</w:t>
      </w:r>
    </w:p>
    <w:p>
      <w:pPr>
        <w:spacing w:line="300" w:lineRule="auto"/>
        <w:ind w:left="273" w:leftChars="130"/>
      </w:pPr>
    </w:p>
    <w:p>
      <w:pPr>
        <w:spacing w:line="300" w:lineRule="auto"/>
        <w:ind w:left="273" w:firstLine="420" w:leftChars="130" w:firstLineChars="200"/>
      </w:pPr>
      <w:r>
        <w:rPr>
          <w:rFonts w:ascii="Times New Roman" w:eastAsia="新宋体" w:hAnsi="Times New Roman" w:hint="eastAsia"/>
          <w:szCs w:val="21"/>
        </w:rPr>
        <w:t>那是一个初夏时节，赤水河两岸绿树飞瀑，雨雾晴岚，汲足了生命浆液的各种树木一片生机盎然；汛期来临，浑浊的洪峰咆哮奔腾，回回漩漩，形成一个又一个硕大无比的漩涡。走出古镇，我们沿着河边泥泞山路匆匆而返，可思绪一直在当年纤夫号子、石达开攻镇为据、中央红军斩关夺隘的许多冥想之中打转呢。这片伟大的土地上，真是个引无数英雄竞折腰。</w:t>
      </w:r>
    </w:p>
    <w:p>
      <w:pPr>
        <w:spacing w:line="300" w:lineRule="auto"/>
        <w:ind w:left="273" w:firstLine="420" w:leftChars="130" w:firstLineChars="200"/>
      </w:pPr>
      <w:r>
        <w:rPr>
          <w:rFonts w:ascii="Times New Roman" w:eastAsia="新宋体" w:hAnsi="Times New Roman" w:hint="eastAsia"/>
          <w:szCs w:val="21"/>
        </w:rPr>
        <w:t>这时，天上又下起了密如麻脚的毛毛细雨。雨烟中，我看见前面数百米处索桥边，站在一位个子不高但身材窈窕的女子，身后的竹篓搁在桥栏上，正沐浴在山雨的吹洗之中。在远处连绵的披绿的群山映衬下，索桥随风轻轻地晃悠，独站桥头的身影格外显眼突出，黑色的衣衫被风灌得鼓鼓的，显得那样的浓重，又是那样的飘逸。</w:t>
      </w:r>
    </w:p>
    <w:p>
      <w:pPr>
        <w:spacing w:line="300" w:lineRule="auto"/>
        <w:ind w:left="273" w:firstLine="420" w:leftChars="130" w:firstLineChars="200"/>
      </w:pPr>
      <w:r>
        <w:rPr>
          <w:rFonts w:ascii="Times New Roman" w:eastAsia="新宋体" w:hAnsi="Times New Roman" w:hint="eastAsia"/>
          <w:szCs w:val="21"/>
        </w:rPr>
        <w:t>来到桥头，我似乎听到了那女子匀称而温馨的呼吸声。抬眼而视，近在咫尺的原先那个身影击碎了我原先的想像，花白的头发蓬松而盘，额上深深的皱纹镌刻着岁月的沧桑，那身对襟式的衣服上散落着许多红色的砖灰，惟有那双大大的眼睛透出坚毅刚强，驮在身后的装满红色砖块的竹篓还搁在桥栏上。</w:t>
      </w:r>
    </w:p>
    <w:p>
      <w:pPr>
        <w:spacing w:line="300" w:lineRule="auto"/>
        <w:ind w:left="273" w:firstLine="420" w:leftChars="130" w:firstLineChars="200"/>
      </w:pPr>
      <w:r>
        <w:rPr>
          <w:rFonts w:ascii="Times New Roman" w:eastAsia="新宋体" w:hAnsi="Times New Roman" w:hint="eastAsia"/>
          <w:szCs w:val="21"/>
        </w:rPr>
        <w:t>同行的一位朋友不知是出于好奇还是同情，脱口向她问道：“老人家，你背这么多砖干什么？”“送到山上去，人家用来盖房子。”她很自然地回答道。几句寒喧，多少有点拉近了彼此的距离，我们便与她七嘴八舌地聊了起来：“送一趟能挣多少钱？”</w:t>
      </w:r>
    </w:p>
    <w:p>
      <w:pPr>
        <w:spacing w:line="300" w:lineRule="auto"/>
        <w:ind w:left="273" w:firstLine="420" w:leftChars="130" w:firstLineChars="200"/>
      </w:pPr>
      <w:r>
        <w:rPr>
          <w:rFonts w:ascii="Times New Roman" w:eastAsia="新宋体" w:hAnsi="Times New Roman" w:hint="eastAsia"/>
          <w:szCs w:val="21"/>
        </w:rPr>
        <w:t>“一篓只装</w:t>
      </w:r>
      <w:r>
        <w:rPr>
          <w:rFonts w:ascii="Times New Roman" w:eastAsia="新宋体" w:hAnsi="Times New Roman"/>
          <w:szCs w:val="21"/>
        </w:rPr>
        <w:t>35</w:t>
      </w:r>
      <w:r>
        <w:rPr>
          <w:rFonts w:ascii="Times New Roman" w:eastAsia="新宋体" w:hAnsi="Times New Roman" w:hint="eastAsia"/>
          <w:szCs w:val="21"/>
        </w:rPr>
        <w:t>块，一块</w:t>
      </w:r>
      <w:r>
        <w:rPr>
          <w:rFonts w:ascii="Times New Roman" w:eastAsia="新宋体" w:hAnsi="Times New Roman"/>
          <w:szCs w:val="21"/>
        </w:rPr>
        <w:t>8</w:t>
      </w:r>
      <w:r>
        <w:rPr>
          <w:rFonts w:ascii="Times New Roman" w:eastAsia="新宋体" w:hAnsi="Times New Roman" w:hint="eastAsia"/>
          <w:szCs w:val="21"/>
        </w:rPr>
        <w:t>分钱。”</w:t>
      </w:r>
    </w:p>
    <w:p>
      <w:pPr>
        <w:spacing w:line="300" w:lineRule="auto"/>
        <w:ind w:left="273" w:firstLine="420" w:leftChars="130" w:firstLineChars="200"/>
      </w:pPr>
      <w:r>
        <w:rPr>
          <w:rFonts w:ascii="Times New Roman" w:eastAsia="新宋体" w:hAnsi="Times New Roman" w:hint="eastAsia"/>
          <w:szCs w:val="21"/>
        </w:rPr>
        <w:t>“来回一趟要走多少时间？”我们有点迫不及待。</w:t>
      </w:r>
    </w:p>
    <w:p>
      <w:pPr>
        <w:spacing w:line="300" w:lineRule="auto"/>
        <w:ind w:left="273" w:firstLine="420" w:leftChars="130" w:firstLineChars="200"/>
      </w:pPr>
      <w:r>
        <w:rPr>
          <w:rFonts w:ascii="Times New Roman" w:eastAsia="新宋体" w:hAnsi="Times New Roman" w:hint="eastAsia"/>
          <w:szCs w:val="21"/>
        </w:rPr>
        <w:t>“大概四十多分钟。”她回答得还那样自然。</w:t>
      </w:r>
    </w:p>
    <w:p>
      <w:pPr>
        <w:spacing w:line="300" w:lineRule="auto"/>
        <w:ind w:left="273" w:firstLine="420" w:leftChars="130" w:firstLineChars="200"/>
      </w:pPr>
      <w:r>
        <w:rPr>
          <w:rFonts w:ascii="Times New Roman" w:eastAsia="新宋体" w:hAnsi="Times New Roman" w:hint="eastAsia"/>
          <w:szCs w:val="21"/>
        </w:rPr>
        <w:t>“一篓子砖块有多重呀？”同行的一位猛追问她。</w:t>
      </w:r>
    </w:p>
    <w:p>
      <w:pPr>
        <w:spacing w:line="300" w:lineRule="auto"/>
        <w:ind w:left="273" w:firstLine="420" w:leftChars="130" w:firstLineChars="200"/>
      </w:pPr>
      <w:r>
        <w:rPr>
          <w:rFonts w:ascii="Times New Roman" w:eastAsia="新宋体" w:hAnsi="Times New Roman" w:hint="eastAsia"/>
          <w:szCs w:val="21"/>
        </w:rPr>
        <w:t>“能有个七八十斤吧。”她的眼睛顿时放大了一倍。</w:t>
      </w:r>
    </w:p>
    <w:p>
      <w:pPr>
        <w:spacing w:line="300" w:lineRule="auto"/>
        <w:ind w:left="273" w:firstLine="420" w:leftChars="130" w:firstLineChars="200"/>
      </w:pPr>
      <w:r>
        <w:rPr>
          <w:rFonts w:ascii="Times New Roman" w:eastAsia="新宋体" w:hAnsi="Times New Roman" w:hint="eastAsia"/>
          <w:szCs w:val="21"/>
        </w:rPr>
        <w:t>话声刚落，我差点“哇”地叫了起来，真是令人难以想像，硬邦邦的七八十斤的砖块，驮在一个上了一定年纪的柔弱之躯，还要爬上崎岖的山路。这种负荷与载体极不匀称的感觉，使多少有点探由溯源秉性的我，不再顾忌地打问起她的近况：“你今年多大岁”？“</w:t>
      </w:r>
      <w:r>
        <w:rPr>
          <w:rFonts w:ascii="Times New Roman" w:eastAsia="新宋体" w:hAnsi="Times New Roman"/>
          <w:szCs w:val="21"/>
        </w:rPr>
        <w:t>43</w:t>
      </w:r>
      <w:r>
        <w:rPr>
          <w:rFonts w:ascii="Times New Roman" w:eastAsia="新宋体" w:hAnsi="Times New Roman" w:hint="eastAsia"/>
          <w:szCs w:val="21"/>
        </w:rPr>
        <w:t>岁了，属虎的。”她平和的回答中，颇有点被几多岁月磨砺过的成就。</w:t>
      </w:r>
    </w:p>
    <w:p>
      <w:pPr>
        <w:spacing w:line="300" w:lineRule="auto"/>
        <w:ind w:left="273" w:firstLine="420" w:leftChars="130" w:firstLineChars="200"/>
      </w:pPr>
      <w:r>
        <w:rPr>
          <w:rFonts w:ascii="Times New Roman" w:eastAsia="新宋体" w:hAnsi="Times New Roman" w:hint="eastAsia"/>
          <w:szCs w:val="21"/>
        </w:rPr>
        <w:t>“是</w:t>
      </w:r>
      <w:r>
        <w:rPr>
          <w:rFonts w:ascii="Times New Roman" w:eastAsia="新宋体" w:hAnsi="Times New Roman"/>
          <w:szCs w:val="21"/>
        </w:rPr>
        <w:t>1962</w:t>
      </w:r>
      <w:r>
        <w:rPr>
          <w:rFonts w:ascii="Times New Roman" w:eastAsia="新宋体" w:hAnsi="Times New Roman" w:hint="eastAsia"/>
          <w:szCs w:val="21"/>
        </w:rPr>
        <w:t>年出生的吧！”我惊讶中有点急切：“几月份的？”</w:t>
      </w:r>
    </w:p>
    <w:p>
      <w:pPr>
        <w:spacing w:line="300" w:lineRule="auto"/>
        <w:ind w:left="273" w:firstLine="420" w:leftChars="130" w:firstLineChars="200"/>
      </w:pPr>
      <w:r>
        <w:rPr>
          <w:rFonts w:ascii="Times New Roman" w:eastAsia="新宋体" w:hAnsi="Times New Roman" w:hint="eastAsia"/>
          <w:szCs w:val="21"/>
        </w:rPr>
        <w:t>“嗯，农历九月份的。”</w:t>
      </w:r>
    </w:p>
    <w:p>
      <w:pPr>
        <w:spacing w:line="300" w:lineRule="auto"/>
        <w:ind w:left="273" w:firstLine="420" w:leftChars="130" w:firstLineChars="200"/>
      </w:pPr>
      <w:r>
        <w:rPr>
          <w:rFonts w:ascii="Times New Roman" w:eastAsia="新宋体" w:hAnsi="Times New Roman" w:hint="eastAsia"/>
          <w:szCs w:val="21"/>
        </w:rPr>
        <w:t>哇！这话一下子把我噎住了。眼前的这位妇女竟然与我同年同月出生，端详其面相和神态我怎么也不敢相信她是我的同龄人。茫茫人海，真是无巧不成“文”。</w:t>
      </w:r>
    </w:p>
    <w:p>
      <w:pPr>
        <w:spacing w:line="300" w:lineRule="auto"/>
        <w:ind w:left="273" w:firstLine="420" w:leftChars="130" w:firstLineChars="200"/>
      </w:pPr>
      <w:r>
        <w:rPr>
          <w:rFonts w:ascii="Times New Roman" w:eastAsia="新宋体" w:hAnsi="Times New Roman" w:hint="eastAsia"/>
          <w:szCs w:val="21"/>
        </w:rPr>
        <w:t>有意的闲聊中，我了解到她有个女儿，去年考上了海南一所高校，成绩一直很好。孩子很争气，就是家境实在太贫寒，除了种地没有其他收入，只好与丈夫靠背砖挣钱供学。</w:t>
      </w:r>
    </w:p>
    <w:p>
      <w:pPr>
        <w:spacing w:line="300" w:lineRule="auto"/>
        <w:ind w:left="273" w:firstLine="420" w:leftChars="130" w:firstLineChars="200"/>
      </w:pPr>
      <w:r>
        <w:rPr>
          <w:rFonts w:ascii="Times New Roman" w:eastAsia="新宋体" w:hAnsi="Times New Roman" w:hint="eastAsia"/>
          <w:szCs w:val="21"/>
        </w:rPr>
        <w:t>“既然家里如此困难，为何不把孩子留在身边干些什么呢？”尽管我是探测性询问，但觉得脸上还是火辣辣的。</w:t>
      </w:r>
    </w:p>
    <w:p>
      <w:pPr>
        <w:spacing w:line="300" w:lineRule="auto"/>
        <w:ind w:left="273" w:firstLine="420" w:leftChars="130" w:firstLineChars="200"/>
      </w:pPr>
      <w:r>
        <w:rPr>
          <w:rFonts w:ascii="Times New Roman" w:eastAsia="新宋体" w:hAnsi="Times New Roman" w:hint="eastAsia"/>
          <w:szCs w:val="21"/>
        </w:rPr>
        <w:t>“那怎么能行呢！女儿只有学了本事回来，我这个当妈的以后才能不用背这个篓子了。再说了，我们衬里还没有几个上大学的娃，城里也不缺这几个，可我们这里以后还少不了他们呢！”这话听似“正统”，但丝毫不感做作，反而觉得是那样的自然，就像从心间淌出的一股涓涓清泉。</w:t>
      </w:r>
    </w:p>
    <w:p>
      <w:pPr>
        <w:spacing w:line="300" w:lineRule="auto"/>
        <w:ind w:left="273" w:firstLine="420" w:leftChars="130" w:firstLineChars="200"/>
      </w:pPr>
      <w:r>
        <w:rPr>
          <w:rFonts w:ascii="Times New Roman" w:eastAsia="新宋体" w:hAnsi="Times New Roman" w:hint="eastAsia"/>
          <w:szCs w:val="21"/>
        </w:rPr>
        <w:t>由于匆匆赶路，又怕耽误了她当天要完成的“指标”，我们只能打住了与她的攀谈。</w:t>
      </w:r>
    </w:p>
    <w:p>
      <w:pPr>
        <w:spacing w:line="300" w:lineRule="auto"/>
        <w:ind w:left="273" w:firstLine="420" w:leftChars="130" w:firstLineChars="200"/>
      </w:pPr>
      <w:r>
        <w:rPr>
          <w:rFonts w:ascii="Times New Roman" w:eastAsia="新宋体" w:hAnsi="Times New Roman" w:hint="eastAsia"/>
          <w:szCs w:val="21"/>
        </w:rPr>
        <w:t>走到索桥的对岸，我回头凝望，只见她弯着身子，背着砖篓一步一步地向山顶上爬去，每登上一个台阶，右手撑着膝盖，左手还拿着两块砖头，大概是为了减轻背上的负荷。不过，她的脚步是那样的沉着、稳健、坚定，因为这砖篓里驮着她为女儿所挣的学费，驮着她美好的未来，也承载着这位母亲心中的天，心中的地！</w:t>
      </w:r>
    </w:p>
    <w:p>
      <w:pPr>
        <w:spacing w:line="300" w:lineRule="auto"/>
        <w:ind w:left="273" w:firstLine="420" w:leftChars="130" w:firstLineChars="200"/>
      </w:pPr>
      <w:r>
        <w:rPr>
          <w:rFonts w:ascii="Times New Roman" w:eastAsia="新宋体" w:hAnsi="Times New Roman" w:hint="eastAsia"/>
          <w:szCs w:val="21"/>
        </w:rPr>
        <w:t>眼前的一切，使我条件反射般地想起了自己时常在梦中相见的白发亲娘，想起了朱德元帅那篇《母亲的回忆》中的那位慈爱的母亲，想起了那些没有见诸报章、没有听过“母爱”两字却一直在捧出母爱的母亲们。正是她们用最原始、最本能、最纯洁的感情，滋润了人们五彩缤纷的童年之梦，轻盈着多少热血儿女拼搏腾飞的翅膀；正是她们用最原始、最本能、最纯洁的感情，减轻了多少世俗的压力，加重了这个蔚蓝色的星球的秩序的力量……</w:t>
      </w:r>
    </w:p>
    <w:p>
      <w:pPr>
        <w:spacing w:line="300" w:lineRule="auto"/>
        <w:ind w:left="273" w:firstLine="420" w:leftChars="130" w:firstLineChars="200"/>
      </w:pPr>
      <w:r>
        <w:rPr>
          <w:rFonts w:ascii="Times New Roman" w:eastAsia="新宋体" w:hAnsi="Times New Roman" w:hint="eastAsia"/>
          <w:szCs w:val="21"/>
        </w:rPr>
        <w:t>驻足远眺，遐想不住，转眼间那个身影越来越小，时现时隐，几近消失。</w:t>
      </w:r>
    </w:p>
    <w:p>
      <w:pPr>
        <w:spacing w:line="300" w:lineRule="auto"/>
        <w:ind w:left="273" w:firstLine="420" w:leftChars="130" w:firstLineChars="200"/>
      </w:pPr>
      <w:r>
        <w:rPr>
          <w:rFonts w:ascii="Times New Roman" w:eastAsia="新宋体" w:hAnsi="Times New Roman" w:hint="eastAsia"/>
          <w:szCs w:val="21"/>
        </w:rPr>
        <w:t>此刻，我仿佛感到身内的天地与身外的乾坤已融为一体，而身外的乾坤是那样的深邃、广袤、清朗、温馨。千百万只鸣虫鼓着诗与音乐的翅翼，奏出了我心灵天地间那个最熟悉乐章：</w:t>
      </w:r>
    </w:p>
    <w:p>
      <w:pPr>
        <w:spacing w:line="300" w:lineRule="auto"/>
        <w:ind w:left="273" w:firstLine="420" w:leftChars="130" w:firstLineChars="200"/>
      </w:pPr>
      <w:r>
        <w:rPr>
          <w:rFonts w:ascii="Times New Roman" w:eastAsia="新宋体" w:hAnsi="Times New Roman" w:hint="eastAsia"/>
          <w:szCs w:val="21"/>
        </w:rPr>
        <w:t>“这个人就是娘、</w:t>
      </w:r>
    </w:p>
    <w:p>
      <w:pPr>
        <w:spacing w:line="300" w:lineRule="auto"/>
        <w:ind w:left="273" w:firstLine="420" w:leftChars="130" w:firstLineChars="200"/>
      </w:pPr>
      <w:r>
        <w:rPr>
          <w:rFonts w:ascii="Times New Roman" w:eastAsia="新宋体" w:hAnsi="Times New Roman" w:hint="eastAsia"/>
          <w:szCs w:val="21"/>
        </w:rPr>
        <w:t>这个人就是妈，</w:t>
      </w:r>
    </w:p>
    <w:p>
      <w:pPr>
        <w:spacing w:line="300" w:lineRule="auto"/>
        <w:ind w:left="273" w:firstLine="420" w:leftChars="130" w:firstLineChars="200"/>
      </w:pPr>
      <w:r>
        <w:rPr>
          <w:rFonts w:ascii="Times New Roman" w:eastAsia="新宋体" w:hAnsi="Times New Roman" w:hint="eastAsia"/>
          <w:szCs w:val="21"/>
        </w:rPr>
        <w:t>这个人给了我生命，</w:t>
      </w:r>
    </w:p>
    <w:p>
      <w:pPr>
        <w:spacing w:line="300" w:lineRule="auto"/>
        <w:ind w:left="273" w:firstLine="420" w:leftChars="130" w:firstLineChars="200"/>
      </w:pPr>
      <w:r>
        <w:rPr>
          <w:rFonts w:ascii="Times New Roman" w:eastAsia="新宋体" w:hAnsi="Times New Roman" w:hint="eastAsia"/>
          <w:szCs w:val="21"/>
        </w:rPr>
        <w:t>给我一个家！”</w:t>
      </w:r>
    </w:p>
    <w:p>
      <w:pPr>
        <w:spacing w:line="300" w:lineRule="auto"/>
        <w:ind w:left="273" w:leftChars="130"/>
        <w:jc w:val="right"/>
      </w:pPr>
      <w:r>
        <w:rPr>
          <w:rFonts w:ascii="Times New Roman" w:eastAsia="新宋体" w:hAnsi="Times New Roman" w:hint="eastAsia"/>
          <w:szCs w:val="21"/>
        </w:rPr>
        <w:t>（有删改）</w:t>
      </w:r>
    </w:p>
    <w:p>
      <w:pPr>
        <w:spacing w:line="300" w:lineRule="auto"/>
        <w:ind w:left="273" w:leftChars="130"/>
      </w:pP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）下列对本文相关内容的理解，不正确的一项是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483" w:hanging="210" w:leftChars="130" w:hangingChars="100"/>
      </w:pPr>
      <w:r>
        <w:rPr>
          <w:rFonts w:ascii="Times New Roman" w:eastAsia="新宋体" w:hAnsi="Times New Roman"/>
          <w:szCs w:val="21"/>
        </w:rPr>
        <w:t>A.</w:t>
      </w:r>
      <w:r>
        <w:rPr>
          <w:rFonts w:ascii="Times New Roman" w:eastAsia="新宋体" w:hAnsi="Times New Roman" w:hint="eastAsia"/>
          <w:szCs w:val="21"/>
        </w:rPr>
        <w:t>文章以“我似乎听到了那女子匀称而温馨的呼吸声”写出了背砖篓母亲的神态，她负重前行却自然而平常，并没有给人艰难的感觉。</w:t>
      </w:r>
    </w:p>
    <w:p>
      <w:pPr>
        <w:spacing w:line="300" w:lineRule="auto"/>
        <w:ind w:left="483" w:hanging="210" w:leftChars="130" w:hangingChars="100"/>
      </w:pPr>
      <w:r>
        <w:rPr>
          <w:rFonts w:ascii="Times New Roman" w:eastAsia="新宋体" w:hAnsi="Times New Roman"/>
          <w:szCs w:val="21"/>
        </w:rPr>
        <w:t>B.</w:t>
      </w:r>
      <w:r>
        <w:rPr>
          <w:rFonts w:ascii="Times New Roman" w:eastAsia="新宋体" w:hAnsi="Times New Roman" w:hint="eastAsia"/>
          <w:szCs w:val="21"/>
        </w:rPr>
        <w:t>同行的朋友称背砖篓的母亲“老人家”，因为艰苦的劳作摧损了她的容颜，她的相貌和实际年龄极不相称，给人一种老太婆的感觉。</w:t>
      </w:r>
    </w:p>
    <w:p>
      <w:pPr>
        <w:spacing w:line="300" w:lineRule="auto"/>
        <w:ind w:left="483" w:hanging="210" w:leftChars="130" w:hangingChars="100"/>
      </w:pPr>
      <w:r>
        <w:rPr>
          <w:rFonts w:ascii="Times New Roman" w:eastAsia="新宋体" w:hAnsi="Times New Roman"/>
          <w:szCs w:val="21"/>
        </w:rPr>
        <w:t>C.</w:t>
      </w:r>
      <w:r>
        <w:rPr>
          <w:rFonts w:ascii="Times New Roman" w:eastAsia="新宋体" w:hAnsi="Times New Roman" w:hint="eastAsia"/>
          <w:szCs w:val="21"/>
        </w:rPr>
        <w:t>背砖篓的母亲告知作者是农历九月份出生的，作者顿时被噎了，因为这位妇女与自己同年同月出生，这实在太巧了，作者为之惊讶。</w:t>
      </w:r>
    </w:p>
    <w:p>
      <w:pPr>
        <w:spacing w:line="300" w:lineRule="auto"/>
        <w:ind w:left="483" w:hanging="210" w:leftChars="130" w:hangingChars="100"/>
      </w:pPr>
      <w:r>
        <w:rPr>
          <w:rFonts w:ascii="Times New Roman" w:eastAsia="新宋体" w:hAnsi="Times New Roman"/>
          <w:szCs w:val="21"/>
        </w:rPr>
        <w:t>D.</w:t>
      </w:r>
      <w:r>
        <w:rPr>
          <w:rFonts w:ascii="Times New Roman" w:eastAsia="新宋体" w:hAnsi="Times New Roman" w:hint="eastAsia"/>
          <w:szCs w:val="21"/>
        </w:rPr>
        <w:t>背砖篓的母亲让女儿上大学，有为农村培养人才的意思，她的这种想法像是高调，但完全是从心间自然流淌出来的，丝毫不是做作。</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）下列对本文艺术特色的分析鉴赏，不正确的一项是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483" w:hanging="210" w:leftChars="130" w:hangingChars="100"/>
      </w:pPr>
      <w:r>
        <w:rPr>
          <w:rFonts w:ascii="Times New Roman" w:eastAsia="新宋体" w:hAnsi="Times New Roman"/>
          <w:szCs w:val="21"/>
        </w:rPr>
        <w:t>A.</w:t>
      </w:r>
      <w:r>
        <w:rPr>
          <w:rFonts w:ascii="Times New Roman" w:eastAsia="新宋体" w:hAnsi="Times New Roman" w:hint="eastAsia"/>
          <w:szCs w:val="21"/>
        </w:rPr>
        <w:t>文章开头的景物描写，以及纤夫号子、石达开攻镇为据、中央红军斩关夺隘等冥想，展现了雄浑壮阔的自然环境和历史环境，为人物出场铺垫。</w:t>
      </w:r>
    </w:p>
    <w:p>
      <w:pPr>
        <w:spacing w:line="300" w:lineRule="auto"/>
        <w:ind w:left="483" w:hanging="210" w:leftChars="130" w:hangingChars="100"/>
      </w:pPr>
      <w:r>
        <w:rPr>
          <w:rFonts w:ascii="Times New Roman" w:eastAsia="新宋体" w:hAnsi="Times New Roman"/>
          <w:szCs w:val="21"/>
        </w:rPr>
        <w:t>B.</w:t>
      </w:r>
      <w:r>
        <w:rPr>
          <w:rFonts w:ascii="Times New Roman" w:eastAsia="新宋体" w:hAnsi="Times New Roman" w:hint="eastAsia"/>
          <w:szCs w:val="21"/>
        </w:rPr>
        <w:t>文章善用对比手法，如眼貌和实际年龄的对比，相貌和精神面貌的对比，两个同龄人境况的对比，通过鲜明的对比突出了人物坚强刚毅的性格。</w:t>
      </w:r>
    </w:p>
    <w:p>
      <w:pPr>
        <w:spacing w:line="300" w:lineRule="auto"/>
        <w:ind w:left="483" w:hanging="210" w:leftChars="130" w:hangingChars="100"/>
      </w:pPr>
      <w:r>
        <w:rPr>
          <w:rFonts w:ascii="Times New Roman" w:eastAsia="新宋体" w:hAnsi="Times New Roman"/>
          <w:szCs w:val="21"/>
        </w:rPr>
        <w:t>C.</w:t>
      </w:r>
      <w:r>
        <w:rPr>
          <w:rFonts w:ascii="Times New Roman" w:eastAsia="新宋体" w:hAnsi="Times New Roman" w:hint="eastAsia"/>
          <w:szCs w:val="21"/>
        </w:rPr>
        <w:t>文章善用对话来表现人物时，将语言描写和神态描写相结合，如在描摹人物语言时一再写到“自然”“平和”，有力地突出了人物的内心世界。</w:t>
      </w:r>
    </w:p>
    <w:p>
      <w:pPr>
        <w:spacing w:line="300" w:lineRule="auto"/>
        <w:ind w:left="483" w:hanging="210" w:leftChars="130" w:hangingChars="100"/>
        <w:rPr>
          <w:rFonts w:ascii="Times New Roman" w:eastAsia="新宋体" w:hAnsi="Times New Roman"/>
          <w:szCs w:val="21"/>
        </w:rPr>
      </w:pPr>
      <w:r>
        <w:rPr>
          <w:rFonts w:ascii="Times New Roman" w:eastAsia="新宋体" w:hAnsi="Times New Roman"/>
          <w:szCs w:val="21"/>
        </w:rPr>
        <w:t>D.</w:t>
      </w:r>
      <w:r>
        <w:rPr>
          <w:rFonts w:ascii="Times New Roman" w:eastAsia="新宋体" w:hAnsi="Times New Roman" w:hint="eastAsia"/>
          <w:szCs w:val="21"/>
        </w:rPr>
        <w:t>文章采用点面结合的手法，重点写“背砖篓的母亲”，而自己的“白发亲娘”、朱德元帅“慈爱的母亲”等则一笔带过，详略有致，重点突出。</w:t>
      </w:r>
    </w:p>
    <w:p>
      <w:pPr>
        <w:spacing w:line="300" w:lineRule="auto"/>
        <w:ind w:left="273" w:leftChars="130"/>
        <w:rPr>
          <w:rFonts w:ascii="Times New Roman" w:eastAsia="新宋体" w:hAnsi="Times New Roman"/>
          <w:szCs w:val="21"/>
        </w:rPr>
      </w:pPr>
    </w:p>
    <w:p>
      <w:pPr>
        <w:spacing w:line="300" w:lineRule="auto"/>
        <w:ind w:left="273" w:leftChars="13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）本文采用时空和情感两条线索行文，请分别加以简析。（6分）</w:t>
      </w:r>
    </w:p>
    <w:p>
      <w:pPr>
        <w:spacing w:line="300" w:lineRule="auto"/>
        <w:ind w:left="273" w:leftChars="130"/>
      </w:pPr>
    </w:p>
    <w:p>
      <w:pPr>
        <w:spacing w:line="300" w:lineRule="auto"/>
        <w:ind w:left="273" w:leftChars="130"/>
      </w:pPr>
    </w:p>
    <w:p>
      <w:pPr>
        <w:spacing w:line="300" w:lineRule="auto"/>
        <w:ind w:left="273" w:leftChars="130"/>
      </w:pPr>
    </w:p>
    <w:p>
      <w:pPr>
        <w:spacing w:line="300" w:lineRule="auto"/>
        <w:ind w:left="273" w:leftChars="130"/>
      </w:pPr>
    </w:p>
    <w:p>
      <w:pPr>
        <w:spacing w:line="300" w:lineRule="auto"/>
        <w:ind w:left="273" w:leftChars="130"/>
      </w:pPr>
    </w:p>
    <w:p>
      <w:pPr>
        <w:spacing w:line="300" w:lineRule="auto"/>
        <w:ind w:left="273" w:leftChars="130"/>
      </w:pPr>
    </w:p>
    <w:p>
      <w:pPr>
        <w:spacing w:line="300" w:lineRule="auto"/>
        <w:ind w:left="273" w:leftChars="130"/>
      </w:pPr>
    </w:p>
    <w:p>
      <w:pPr>
        <w:spacing w:line="300" w:lineRule="auto"/>
      </w:pPr>
      <w:r>
        <w:rPr>
          <w:rFonts w:ascii="Times New Roman" w:eastAsia="新宋体" w:hAnsi="Times New Roman" w:hint="eastAsia"/>
          <w:b/>
          <w:szCs w:val="21"/>
        </w:rPr>
        <w:t>二．文言文阅读（共14分）</w:t>
      </w:r>
    </w:p>
    <w:p>
      <w:pPr>
        <w:spacing w:line="300" w:lineRule="auto"/>
        <w:ind w:left="273" w:hanging="273" w:hangingChars="130"/>
      </w:pPr>
      <w:r>
        <w:rPr>
          <w:rFonts w:ascii="Times New Roman" w:eastAsia="新宋体" w:hAnsi="Times New Roman"/>
          <w:szCs w:val="21"/>
        </w:rPr>
        <w:t>3</w:t>
      </w:r>
      <w:r>
        <w:rPr>
          <w:rFonts w:ascii="Times New Roman" w:eastAsia="新宋体" w:hAnsi="Times New Roman" w:hint="eastAsia"/>
          <w:szCs w:val="21"/>
        </w:rPr>
        <w:t>．阅读下面的文言文，完成下列各题。</w:t>
      </w:r>
    </w:p>
    <w:p>
      <w:pPr>
        <w:spacing w:line="300" w:lineRule="auto"/>
        <w:ind w:left="273" w:firstLine="420" w:leftChars="130" w:firstLineChars="200"/>
      </w:pPr>
      <w:r>
        <w:rPr>
          <w:rFonts w:ascii="Times New Roman" w:eastAsia="新宋体" w:hAnsi="Times New Roman" w:hint="eastAsia"/>
          <w:szCs w:val="21"/>
        </w:rPr>
        <w:t>勾涛，字景山，成都新繁人。登崇宁二年</w:t>
      </w:r>
      <w:r>
        <w:rPr>
          <w:rFonts w:ascii="Times New Roman" w:eastAsia="新宋体" w:hAnsi="Times New Roman" w:hint="eastAsia"/>
          <w:szCs w:val="21"/>
          <w:em w:val="dot"/>
        </w:rPr>
        <w:t>进士</w:t>
      </w:r>
      <w:r>
        <w:rPr>
          <w:rFonts w:ascii="Times New Roman" w:eastAsia="新宋体" w:hAnsi="Times New Roman" w:hint="eastAsia"/>
          <w:szCs w:val="21"/>
        </w:rPr>
        <w:t>第。建炎初，通判黔州。</w:t>
      </w:r>
      <w:r>
        <w:rPr>
          <w:rFonts w:ascii="Times New Roman" w:eastAsia="新宋体" w:hAnsi="Times New Roman" w:hint="eastAsia"/>
          <w:szCs w:val="21"/>
          <w:u w:val="single"/>
        </w:rPr>
        <w:t>田祐恭兵道境上，涛白守，燕劳之，祐恭感恩厉下，郡得以无犯。</w:t>
      </w:r>
      <w:r>
        <w:rPr>
          <w:rFonts w:ascii="Times New Roman" w:eastAsia="新宋体" w:hAnsi="Times New Roman" w:hint="eastAsia"/>
          <w:szCs w:val="21"/>
        </w:rPr>
        <w:t>湖湘贼王辟破秭归，将犯夔门。夔兵素单弱，宣司</w:t>
      </w:r>
      <w:r>
        <w:rPr>
          <w:rFonts w:ascii="Times New Roman" w:eastAsia="新宋体" w:hAnsi="Times New Roman" w:hint="eastAsia"/>
          <w:szCs w:val="21"/>
          <w:em w:val="dot"/>
        </w:rPr>
        <w:t>檄</w:t>
      </w:r>
      <w:r>
        <w:rPr>
          <w:rFonts w:ascii="Times New Roman" w:eastAsia="新宋体" w:hAnsi="Times New Roman" w:hint="eastAsia"/>
          <w:szCs w:val="21"/>
        </w:rPr>
        <w:t>祐恭捍御，涛帅黔兵佐之，贼溃去。七年，迁右司郎官兼校正。时沿边久宿兵，江、浙罢于馈饷，荆、襄、淮、楚多旷土，涛因进羊祜屯田</w:t>
      </w:r>
      <w:r>
        <w:rPr>
          <w:rFonts w:ascii="Times New Roman" w:eastAsia="新宋体" w:hAnsi="Times New Roman" w:hint="eastAsia"/>
          <w:szCs w:val="21"/>
          <w:em w:val="dot"/>
        </w:rPr>
        <w:t>故事</w:t>
      </w:r>
      <w:r>
        <w:rPr>
          <w:rFonts w:ascii="Times New Roman" w:eastAsia="新宋体" w:hAnsi="Times New Roman" w:hint="eastAsia"/>
          <w:szCs w:val="21"/>
        </w:rPr>
        <w:t>，事下诸大将，于是边方议行屯田。淮西都统制刘光世乞罢，丞相张浚欲以吕祉代之，涛谓：“祉疏庸浅谋，必败事，莫若就择将士素所推服者用之。”浚不纳，祉至，果以轻易失士心，未几，郦琼叛，祉6死于乱。浚闻之，夜半召涛愧谢。时帝驻跸建康，欲亟还临安。川、陕宣抚使吴玠言都转运使李迨腹刻赏格，迨亦奏珍苛费，帝以问涛。涛曰：“玠忠在西蜀，纵费，宁可核？第移迨他路可尔。”帝然之。八年，除史馆修撰。重修《哲宗实录》，帝谕之曰：“昭慈圣献皇后</w:t>
      </w:r>
      <w:r>
        <w:rPr>
          <w:rFonts w:ascii="Times New Roman" w:eastAsia="新宋体" w:hAnsi="Times New Roman" w:hint="eastAsia"/>
          <w:szCs w:val="21"/>
          <w:em w:val="dot"/>
        </w:rPr>
        <w:t>病革</w:t>
      </w:r>
      <w:r>
        <w:rPr>
          <w:rFonts w:ascii="Times New Roman" w:eastAsia="新宋体" w:hAnsi="Times New Roman" w:hint="eastAsia"/>
          <w:szCs w:val="21"/>
        </w:rPr>
        <w:t>，朕流涕问所欲言，后怆然谓朕曰：‘吾逮事宣仁圣烈皇后，见其任贤使能，忧勤宗社，古今母后无与为比。不幸奸邪罔上，史官蔡卞等同恶相济，造谤史以损圣德，谁不切齿</w:t>
      </w:r>
      <w:r>
        <w:rPr>
          <w:rFonts w:ascii="Times New Roman" w:eastAsia="新宋体" w:hAnsi="Times New Roman"/>
          <w:szCs w:val="21"/>
        </w:rPr>
        <w:t>!</w:t>
      </w:r>
      <w:r>
        <w:rPr>
          <w:rFonts w:ascii="Times New Roman" w:eastAsia="新宋体" w:hAnsi="Times New Roman" w:hint="eastAsia"/>
          <w:szCs w:val="21"/>
        </w:rPr>
        <w:t>’朕痛念遗训，未尝一日辄忘，今以命卿。”六月，《实录》成。复修《徽宗实录》，丞相赵鼎谕旨宜婉辞纪载。</w:t>
      </w:r>
      <w:r>
        <w:rPr>
          <w:rFonts w:ascii="Times New Roman" w:eastAsia="新宋体" w:hAnsi="Times New Roman" w:hint="eastAsia"/>
          <w:szCs w:val="21"/>
          <w:u w:val="wave"/>
        </w:rPr>
        <w:t>涛曰崇宁大观大臣误国以稔今祸藉有隐讳如天下野史何？</w:t>
      </w:r>
      <w:r>
        <w:rPr>
          <w:rFonts w:ascii="Times New Roman" w:eastAsia="新宋体" w:hAnsi="Times New Roman" w:hint="eastAsia"/>
          <w:szCs w:val="21"/>
        </w:rPr>
        <w:t>七月，除给事中。秦桧尝令人谕意，欲与共政，涛以书谢之。桧讽言劾之，不报。俄以疾卒，年五十九。遗表闻，帝震悼。涛风貌伟然，颇以忠亮自许。</w:t>
      </w:r>
      <w:r>
        <w:rPr>
          <w:rFonts w:ascii="Times New Roman" w:eastAsia="新宋体" w:hAnsi="Times New Roman" w:hint="eastAsia"/>
          <w:szCs w:val="21"/>
          <w:u w:val="single"/>
        </w:rPr>
        <w:t>国有大议，帝必委心延访，往复酬诘，率漏下数刻始罢</w:t>
      </w:r>
      <w:r>
        <w:rPr>
          <w:rFonts w:ascii="Times New Roman" w:eastAsia="新宋体" w:hAnsi="Times New Roman" w:hint="eastAsia"/>
          <w:szCs w:val="21"/>
        </w:rPr>
        <w:t>。料边情如在目前，知名之士多所荐进。有文集十卷，奏议十卷。</w:t>
      </w:r>
    </w:p>
    <w:p>
      <w:pPr>
        <w:spacing w:line="300" w:lineRule="auto"/>
        <w:ind w:left="273" w:leftChars="130"/>
        <w:jc w:val="right"/>
      </w:pPr>
      <w:r>
        <w:rPr>
          <w:rFonts w:ascii="Times New Roman" w:eastAsia="新宋体" w:hAnsi="Times New Roman" w:hint="eastAsia"/>
          <w:szCs w:val="21"/>
        </w:rPr>
        <w:t>（节选自《宋史•勾涛传》）</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）下列对文中画波浪线部分的断句，正确的一项是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273" w:leftChars="130"/>
      </w:pPr>
      <w:r>
        <w:rPr>
          <w:rFonts w:ascii="Times New Roman" w:eastAsia="新宋体" w:hAnsi="Times New Roman"/>
          <w:szCs w:val="21"/>
        </w:rPr>
        <w:t>A.</w:t>
      </w:r>
      <w:r>
        <w:rPr>
          <w:rFonts w:ascii="Times New Roman" w:eastAsia="新宋体" w:hAnsi="Times New Roman" w:hint="eastAsia"/>
          <w:szCs w:val="21"/>
        </w:rPr>
        <w:t>涛曰</w:t>
      </w:r>
      <w:r>
        <w:rPr>
          <w:rFonts w:ascii="Times New Roman" w:eastAsia="新宋体" w:hAnsi="Times New Roman"/>
          <w:szCs w:val="21"/>
        </w:rPr>
        <w:t>/</w:t>
      </w:r>
      <w:r>
        <w:rPr>
          <w:rFonts w:ascii="Times New Roman" w:eastAsia="新宋体" w:hAnsi="Times New Roman" w:hint="eastAsia"/>
          <w:szCs w:val="21"/>
        </w:rPr>
        <w:t>崇宁</w:t>
      </w:r>
      <w:r>
        <w:rPr>
          <w:rFonts w:ascii="Times New Roman" w:eastAsia="新宋体" w:hAnsi="Times New Roman"/>
          <w:szCs w:val="21"/>
        </w:rPr>
        <w:t>/</w:t>
      </w:r>
      <w:r>
        <w:rPr>
          <w:rFonts w:ascii="Times New Roman" w:eastAsia="新宋体" w:hAnsi="Times New Roman" w:hint="eastAsia"/>
          <w:szCs w:val="21"/>
        </w:rPr>
        <w:t>大观大臣</w:t>
      </w:r>
      <w:r>
        <w:rPr>
          <w:rFonts w:ascii="Times New Roman" w:eastAsia="新宋体" w:hAnsi="Times New Roman"/>
          <w:szCs w:val="21"/>
        </w:rPr>
        <w:t>/</w:t>
      </w:r>
      <w:r>
        <w:rPr>
          <w:rFonts w:ascii="Times New Roman" w:eastAsia="新宋体" w:hAnsi="Times New Roman" w:hint="eastAsia"/>
          <w:szCs w:val="21"/>
        </w:rPr>
        <w:t>误国以稔</w:t>
      </w:r>
      <w:r>
        <w:rPr>
          <w:rFonts w:ascii="Times New Roman" w:eastAsia="新宋体" w:hAnsi="Times New Roman"/>
          <w:szCs w:val="21"/>
        </w:rPr>
        <w:t>/</w:t>
      </w:r>
      <w:r>
        <w:rPr>
          <w:rFonts w:ascii="Times New Roman" w:eastAsia="新宋体" w:hAnsi="Times New Roman" w:hint="eastAsia"/>
          <w:szCs w:val="21"/>
        </w:rPr>
        <w:t>今祸藉有隐讳</w:t>
      </w:r>
      <w:r>
        <w:rPr>
          <w:rFonts w:ascii="Times New Roman" w:eastAsia="新宋体" w:hAnsi="Times New Roman"/>
          <w:szCs w:val="21"/>
        </w:rPr>
        <w:t>/</w:t>
      </w:r>
      <w:r>
        <w:rPr>
          <w:rFonts w:ascii="Times New Roman" w:eastAsia="新宋体" w:hAnsi="Times New Roman" w:hint="eastAsia"/>
          <w:szCs w:val="21"/>
        </w:rPr>
        <w:t>如天下野史何</w:t>
      </w:r>
    </w:p>
    <w:p>
      <w:pPr>
        <w:spacing w:line="300" w:lineRule="auto"/>
        <w:ind w:left="273" w:leftChars="130"/>
      </w:pPr>
      <w:r>
        <w:rPr>
          <w:rFonts w:ascii="Times New Roman" w:eastAsia="新宋体" w:hAnsi="Times New Roman"/>
          <w:szCs w:val="21"/>
        </w:rPr>
        <w:t>B.</w:t>
      </w:r>
      <w:r>
        <w:rPr>
          <w:rFonts w:ascii="Times New Roman" w:eastAsia="新宋体" w:hAnsi="Times New Roman" w:hint="eastAsia"/>
          <w:szCs w:val="21"/>
        </w:rPr>
        <w:t>涛曰</w:t>
      </w:r>
      <w:r>
        <w:rPr>
          <w:rFonts w:ascii="Times New Roman" w:eastAsia="新宋体" w:hAnsi="Times New Roman"/>
          <w:szCs w:val="21"/>
        </w:rPr>
        <w:t>/</w:t>
      </w:r>
      <w:r>
        <w:rPr>
          <w:rFonts w:ascii="Times New Roman" w:eastAsia="新宋体" w:hAnsi="Times New Roman" w:hint="eastAsia"/>
          <w:szCs w:val="21"/>
        </w:rPr>
        <w:t>崇宁大观大臣误国</w:t>
      </w:r>
      <w:r>
        <w:rPr>
          <w:rFonts w:ascii="Times New Roman" w:eastAsia="新宋体" w:hAnsi="Times New Roman"/>
          <w:szCs w:val="21"/>
        </w:rPr>
        <w:t>/</w:t>
      </w:r>
      <w:r>
        <w:rPr>
          <w:rFonts w:ascii="Times New Roman" w:eastAsia="新宋体" w:hAnsi="Times New Roman" w:hint="eastAsia"/>
          <w:szCs w:val="21"/>
        </w:rPr>
        <w:t>以稔今祸</w:t>
      </w:r>
      <w:r>
        <w:rPr>
          <w:rFonts w:ascii="Times New Roman" w:eastAsia="新宋体" w:hAnsi="Times New Roman"/>
          <w:szCs w:val="21"/>
        </w:rPr>
        <w:t>/</w:t>
      </w:r>
      <w:r>
        <w:rPr>
          <w:rFonts w:ascii="Times New Roman" w:eastAsia="新宋体" w:hAnsi="Times New Roman" w:hint="eastAsia"/>
          <w:szCs w:val="21"/>
        </w:rPr>
        <w:t>藉有隐讳</w:t>
      </w:r>
      <w:r>
        <w:rPr>
          <w:rFonts w:ascii="Times New Roman" w:eastAsia="新宋体" w:hAnsi="Times New Roman"/>
          <w:szCs w:val="21"/>
        </w:rPr>
        <w:t>/</w:t>
      </w:r>
      <w:r>
        <w:rPr>
          <w:rFonts w:ascii="Times New Roman" w:eastAsia="新宋体" w:hAnsi="Times New Roman" w:hint="eastAsia"/>
          <w:szCs w:val="21"/>
        </w:rPr>
        <w:t>如天下野史何</w:t>
      </w:r>
    </w:p>
    <w:p>
      <w:pPr>
        <w:spacing w:line="300" w:lineRule="auto"/>
        <w:ind w:left="273" w:leftChars="130"/>
      </w:pPr>
      <w:r>
        <w:rPr>
          <w:rFonts w:ascii="Times New Roman" w:eastAsia="新宋体" w:hAnsi="Times New Roman"/>
          <w:szCs w:val="21"/>
        </w:rPr>
        <w:t>C.</w:t>
      </w:r>
      <w:r>
        <w:rPr>
          <w:rFonts w:ascii="Times New Roman" w:eastAsia="新宋体" w:hAnsi="Times New Roman" w:hint="eastAsia"/>
          <w:szCs w:val="21"/>
        </w:rPr>
        <w:t>涛曰</w:t>
      </w:r>
      <w:r>
        <w:rPr>
          <w:rFonts w:ascii="Times New Roman" w:eastAsia="新宋体" w:hAnsi="Times New Roman"/>
          <w:szCs w:val="21"/>
        </w:rPr>
        <w:t>/</w:t>
      </w:r>
      <w:r>
        <w:rPr>
          <w:rFonts w:ascii="Times New Roman" w:eastAsia="新宋体" w:hAnsi="Times New Roman" w:hint="eastAsia"/>
          <w:szCs w:val="21"/>
        </w:rPr>
        <w:t>崇宁大观大臣</w:t>
      </w:r>
      <w:r>
        <w:rPr>
          <w:rFonts w:ascii="Times New Roman" w:eastAsia="新宋体" w:hAnsi="Times New Roman"/>
          <w:szCs w:val="21"/>
        </w:rPr>
        <w:t>/</w:t>
      </w:r>
      <w:r>
        <w:rPr>
          <w:rFonts w:ascii="Times New Roman" w:eastAsia="新宋体" w:hAnsi="Times New Roman" w:hint="eastAsia"/>
          <w:szCs w:val="21"/>
        </w:rPr>
        <w:t>误国以稔今祸</w:t>
      </w:r>
      <w:r>
        <w:rPr>
          <w:rFonts w:ascii="Times New Roman" w:eastAsia="新宋体" w:hAnsi="Times New Roman"/>
          <w:szCs w:val="21"/>
        </w:rPr>
        <w:t>/</w:t>
      </w:r>
      <w:r>
        <w:rPr>
          <w:rFonts w:ascii="Times New Roman" w:eastAsia="新宋体" w:hAnsi="Times New Roman" w:hint="eastAsia"/>
          <w:szCs w:val="21"/>
        </w:rPr>
        <w:t>藉有隐讳</w:t>
      </w:r>
      <w:r>
        <w:rPr>
          <w:rFonts w:ascii="Times New Roman" w:eastAsia="新宋体" w:hAnsi="Times New Roman"/>
          <w:szCs w:val="21"/>
        </w:rPr>
        <w:t>/</w:t>
      </w:r>
      <w:r>
        <w:rPr>
          <w:rFonts w:ascii="Times New Roman" w:eastAsia="新宋体" w:hAnsi="Times New Roman" w:hint="eastAsia"/>
          <w:szCs w:val="21"/>
        </w:rPr>
        <w:t>如天下野史何</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涛曰</w:t>
      </w:r>
      <w:r>
        <w:rPr>
          <w:rFonts w:ascii="Times New Roman" w:eastAsia="新宋体" w:hAnsi="Times New Roman"/>
          <w:szCs w:val="21"/>
        </w:rPr>
        <w:t>/</w:t>
      </w:r>
      <w:r>
        <w:rPr>
          <w:rFonts w:ascii="Times New Roman" w:eastAsia="新宋体" w:hAnsi="Times New Roman" w:hint="eastAsia"/>
          <w:szCs w:val="21"/>
        </w:rPr>
        <w:t>崇宁</w:t>
      </w:r>
      <w:r>
        <w:rPr>
          <w:rFonts w:ascii="Times New Roman" w:eastAsia="新宋体" w:hAnsi="Times New Roman"/>
          <w:szCs w:val="21"/>
        </w:rPr>
        <w:t>/</w:t>
      </w:r>
      <w:r>
        <w:rPr>
          <w:rFonts w:ascii="Times New Roman" w:eastAsia="新宋体" w:hAnsi="Times New Roman" w:hint="eastAsia"/>
          <w:szCs w:val="21"/>
        </w:rPr>
        <w:t>大观</w:t>
      </w:r>
      <w:r>
        <w:rPr>
          <w:rFonts w:ascii="Times New Roman" w:eastAsia="新宋体" w:hAnsi="Times New Roman"/>
          <w:szCs w:val="21"/>
        </w:rPr>
        <w:t>/</w:t>
      </w:r>
      <w:r>
        <w:rPr>
          <w:rFonts w:ascii="Times New Roman" w:eastAsia="新宋体" w:hAnsi="Times New Roman" w:hint="eastAsia"/>
          <w:szCs w:val="21"/>
        </w:rPr>
        <w:t>大臣误国以稔</w:t>
      </w:r>
      <w:r>
        <w:rPr>
          <w:rFonts w:ascii="Times New Roman" w:eastAsia="新宋体" w:hAnsi="Times New Roman"/>
          <w:szCs w:val="21"/>
        </w:rPr>
        <w:t>/</w:t>
      </w:r>
      <w:r>
        <w:rPr>
          <w:rFonts w:ascii="Times New Roman" w:eastAsia="新宋体" w:hAnsi="Times New Roman" w:hint="eastAsia"/>
          <w:szCs w:val="21"/>
        </w:rPr>
        <w:t>今祸藉</w:t>
      </w:r>
      <w:r>
        <w:rPr>
          <w:rFonts w:ascii="Times New Roman" w:eastAsia="新宋体" w:hAnsi="Times New Roman"/>
          <w:szCs w:val="21"/>
        </w:rPr>
        <w:t>/</w:t>
      </w:r>
      <w:r>
        <w:rPr>
          <w:rFonts w:ascii="Times New Roman" w:eastAsia="新宋体" w:hAnsi="Times New Roman" w:hint="eastAsia"/>
          <w:szCs w:val="21"/>
        </w:rPr>
        <w:t>有隐讳</w:t>
      </w:r>
      <w:r>
        <w:rPr>
          <w:rFonts w:ascii="Times New Roman" w:eastAsia="新宋体" w:hAnsi="Times New Roman"/>
          <w:szCs w:val="21"/>
        </w:rPr>
        <w:t>/</w:t>
      </w:r>
      <w:r>
        <w:rPr>
          <w:rFonts w:ascii="Times New Roman" w:eastAsia="新宋体" w:hAnsi="Times New Roman" w:hint="eastAsia"/>
          <w:szCs w:val="21"/>
        </w:rPr>
        <w:t>如天下野史何</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）下列对文中加点词语的相关内容的解说，不正确的一项是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483" w:hanging="210" w:leftChars="130" w:hangingChars="100"/>
      </w:pPr>
      <w:r>
        <w:rPr>
          <w:rFonts w:ascii="Times New Roman" w:eastAsia="新宋体" w:hAnsi="Times New Roman"/>
          <w:szCs w:val="21"/>
        </w:rPr>
        <w:t>A.</w:t>
      </w:r>
      <w:r>
        <w:rPr>
          <w:rFonts w:ascii="Times New Roman" w:eastAsia="新宋体" w:hAnsi="Times New Roman" w:hint="eastAsia"/>
          <w:szCs w:val="21"/>
        </w:rPr>
        <w:t>进士，是古代科举殿试及第者之称。隋炀帝大业年间始置进士科目。唐亦设此科，凡应试者谓之举进士，中试者皆称进士。</w:t>
      </w:r>
    </w:p>
    <w:p>
      <w:pPr>
        <w:spacing w:line="300" w:lineRule="auto"/>
        <w:ind w:left="273" w:leftChars="130"/>
      </w:pPr>
      <w:r>
        <w:rPr>
          <w:rFonts w:ascii="Times New Roman" w:eastAsia="新宋体" w:hAnsi="Times New Roman"/>
          <w:szCs w:val="21"/>
        </w:rPr>
        <w:t>B.</w:t>
      </w:r>
      <w:r>
        <w:rPr>
          <w:rFonts w:ascii="Times New Roman" w:eastAsia="新宋体" w:hAnsi="Times New Roman" w:hint="eastAsia"/>
          <w:szCs w:val="21"/>
        </w:rPr>
        <w:t>檄，是中国古代官府往来文书中一种上行文书的名称，常用于晓谕、征召、声讨等场合。</w:t>
      </w:r>
    </w:p>
    <w:p>
      <w:pPr>
        <w:spacing w:line="300" w:lineRule="auto"/>
        <w:ind w:left="273" w:leftChars="130"/>
      </w:pPr>
      <w:r>
        <w:rPr>
          <w:rFonts w:ascii="Times New Roman" w:eastAsia="新宋体" w:hAnsi="Times New Roman"/>
          <w:szCs w:val="21"/>
        </w:rPr>
        <w:t>C.</w:t>
      </w:r>
      <w:r>
        <w:rPr>
          <w:rFonts w:ascii="Times New Roman" w:eastAsia="新宋体" w:hAnsi="Times New Roman" w:hint="eastAsia"/>
          <w:szCs w:val="21"/>
        </w:rPr>
        <w:t>故事，在古汉语中可指“先例，旧日的典章制度”，也可指“旧事”或“典故”，文中即指“先例”。</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病革，“革”是“急、重”的意思，“病革”意为“病重”，与“大渐”意义相同。</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）下列对原文有关内容的概括和分析，不正确的一项是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483" w:hanging="210" w:leftChars="130" w:hangingChars="100"/>
      </w:pPr>
      <w:r>
        <w:rPr>
          <w:rFonts w:ascii="Times New Roman" w:eastAsia="新宋体" w:hAnsi="Times New Roman"/>
          <w:szCs w:val="21"/>
        </w:rPr>
        <w:t>A.</w:t>
      </w:r>
      <w:r>
        <w:rPr>
          <w:rFonts w:ascii="Times New Roman" w:eastAsia="新宋体" w:hAnsi="Times New Roman" w:hint="eastAsia"/>
          <w:szCs w:val="21"/>
        </w:rPr>
        <w:t>勾涛忠于职守，有胆识谋略。任黔州通判时，使得境内安宁。盗贼王辟要进犯夔门时，勾涛又率黔州兵马帮助田祐恭，敌军散去。在他的建议下，边疆又实行屯田，百姓深受其益。</w:t>
      </w:r>
    </w:p>
    <w:p>
      <w:pPr>
        <w:spacing w:line="300" w:lineRule="auto"/>
        <w:ind w:left="483" w:hanging="210" w:leftChars="130" w:hangingChars="100"/>
      </w:pPr>
      <w:r>
        <w:rPr>
          <w:rFonts w:ascii="Times New Roman" w:eastAsia="新宋体" w:hAnsi="Times New Roman"/>
          <w:szCs w:val="21"/>
        </w:rPr>
        <w:t>B.</w:t>
      </w:r>
      <w:r>
        <w:rPr>
          <w:rFonts w:ascii="Times New Roman" w:eastAsia="新宋体" w:hAnsi="Times New Roman" w:hint="eastAsia"/>
          <w:szCs w:val="21"/>
        </w:rPr>
        <w:t>勾涛敢于直言，有大局意识。当皇帝询问吴玠、李迨克扣浪费一事时，勾涛能从大局着眼，认为吴玠忠心守卫西蜀，只把他移官到其他路就可以了。</w:t>
      </w:r>
    </w:p>
    <w:p>
      <w:pPr>
        <w:spacing w:line="300" w:lineRule="auto"/>
        <w:ind w:left="483" w:hanging="210" w:leftChars="130" w:hangingChars="100"/>
      </w:pPr>
      <w:r>
        <w:rPr>
          <w:rFonts w:ascii="Times New Roman" w:eastAsia="新宋体" w:hAnsi="Times New Roman"/>
          <w:szCs w:val="21"/>
        </w:rPr>
        <w:t>C.</w:t>
      </w:r>
      <w:r>
        <w:rPr>
          <w:rFonts w:ascii="Times New Roman" w:eastAsia="新宋体" w:hAnsi="Times New Roman" w:hint="eastAsia"/>
          <w:szCs w:val="21"/>
        </w:rPr>
        <w:t>勾涛一生忠诚，深得皇帝信任。生前一些国家大事，皇帝都要同他商量，听取他的意见；因病去世，遗表上奏，皇帝震惊哀悼。</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勾涛坚守自我，不畏强权势力。他不顾赵鼎关于修史的建议，坚持原则。秦桧与他有共事的愿望，他又写信</w:t>
      </w:r>
      <w:r>
        <w:rPr>
          <w:rFonts w:ascii="Times New Roman" w:eastAsia="新宋体" w:hAnsi="Times New Roman" w:hint="eastAsia"/>
          <w:szCs w:val="21"/>
          <w:lang w:val="en-US" w:eastAsia="zh-CN"/>
        </w:rPr>
        <w:t xml:space="preserve"> </w:t>
      </w:r>
      <w:r>
        <w:rPr>
          <w:rFonts w:ascii="Times New Roman" w:eastAsia="新宋体" w:hAnsi="Times New Roman" w:hint="eastAsia"/>
          <w:szCs w:val="21"/>
        </w:rPr>
        <w:t>推辞，以致秦桧示意别人弹劾他。</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）把文中画横线的句子翻译成现代汉语。</w:t>
      </w:r>
    </w:p>
    <w:p>
      <w:pPr>
        <w:spacing w:line="300" w:lineRule="auto"/>
        <w:ind w:left="273" w:leftChars="130"/>
        <w:rPr>
          <w:rFonts w:ascii="Times New Roman" w:eastAsia="新宋体" w:hAnsi="Times New Roman"/>
          <w:szCs w:val="21"/>
        </w:rPr>
      </w:pPr>
      <w:r>
        <w:rPr>
          <w:rFonts w:ascii="Cambria Math" w:eastAsia="Cambria Math" w:hAnsi="Cambria Math"/>
          <w:szCs w:val="21"/>
        </w:rPr>
        <w:t>①</w:t>
      </w:r>
      <w:r>
        <w:rPr>
          <w:rFonts w:ascii="Times New Roman" w:eastAsia="新宋体" w:hAnsi="Times New Roman" w:hint="eastAsia"/>
          <w:szCs w:val="21"/>
        </w:rPr>
        <w:t>田祐恭兵道境上，涛白守，燕劳之，祐恭感恩厉下，郡得以无犯。（4分）</w:t>
      </w:r>
    </w:p>
    <w:p>
      <w:pPr>
        <w:spacing w:line="300" w:lineRule="auto"/>
        <w:ind w:left="273" w:leftChars="130"/>
      </w:pPr>
    </w:p>
    <w:p>
      <w:pPr>
        <w:spacing w:line="300" w:lineRule="auto"/>
        <w:ind w:left="273" w:leftChars="130"/>
        <w:rPr>
          <w:rFonts w:ascii="Times New Roman" w:eastAsia="新宋体" w:hAnsi="Times New Roman"/>
          <w:szCs w:val="21"/>
        </w:rPr>
      </w:pPr>
      <w:r>
        <w:rPr>
          <w:rFonts w:ascii="Cambria Math" w:eastAsia="Cambria Math" w:hAnsi="Cambria Math"/>
          <w:szCs w:val="21"/>
        </w:rPr>
        <w:t>②</w:t>
      </w:r>
      <w:r>
        <w:rPr>
          <w:rFonts w:ascii="Times New Roman" w:eastAsia="新宋体" w:hAnsi="Times New Roman" w:hint="eastAsia"/>
          <w:szCs w:val="21"/>
        </w:rPr>
        <w:t>国有大议，帝必委心延访，往复酬诘，率漏下数刻始罢。（4分）</w:t>
      </w:r>
    </w:p>
    <w:p>
      <w:pPr>
        <w:spacing w:line="300" w:lineRule="auto"/>
        <w:ind w:left="273" w:leftChars="130"/>
      </w:pPr>
    </w:p>
    <w:p>
      <w:pPr>
        <w:spacing w:line="300" w:lineRule="auto"/>
      </w:pPr>
      <w:r>
        <w:rPr>
          <w:rFonts w:ascii="Times New Roman" w:eastAsia="新宋体" w:hAnsi="Times New Roman" w:hint="eastAsia"/>
          <w:b/>
          <w:szCs w:val="21"/>
        </w:rPr>
        <w:t>三．诗歌阅读（共7分）</w:t>
      </w:r>
    </w:p>
    <w:p>
      <w:pPr>
        <w:spacing w:line="300" w:lineRule="auto"/>
        <w:ind w:left="273" w:hanging="273" w:hangingChars="130"/>
      </w:pPr>
      <w:r>
        <w:rPr>
          <w:rFonts w:ascii="Times New Roman" w:eastAsia="新宋体" w:hAnsi="Times New Roman"/>
          <w:szCs w:val="21"/>
        </w:rPr>
        <w:t>4</w:t>
      </w:r>
      <w:r>
        <w:rPr>
          <w:rFonts w:ascii="Times New Roman" w:eastAsia="新宋体" w:hAnsi="Times New Roman" w:hint="eastAsia"/>
          <w:szCs w:val="21"/>
        </w:rPr>
        <w:t>．阅读下面这首唐诗，完成下面小题。</w:t>
      </w:r>
    </w:p>
    <w:p>
      <w:pPr>
        <w:spacing w:line="300" w:lineRule="auto"/>
        <w:ind w:left="273" w:leftChars="130"/>
        <w:jc w:val="center"/>
      </w:pPr>
      <w:r>
        <w:rPr>
          <w:rFonts w:ascii="Times New Roman" w:eastAsia="新宋体" w:hAnsi="Times New Roman" w:hint="eastAsia"/>
          <w:szCs w:val="21"/>
        </w:rPr>
        <w:t>送梓州李使君</w:t>
      </w:r>
      <w:r>
        <w:rPr>
          <w:rFonts w:ascii="Cambria Math" w:eastAsia="Cambria Math" w:hAnsi="Cambria Math"/>
          <w:sz w:val="24"/>
          <w:szCs w:val="24"/>
          <w:vertAlign w:val="superscript"/>
        </w:rPr>
        <w:t>①</w:t>
      </w:r>
    </w:p>
    <w:p>
      <w:pPr>
        <w:spacing w:line="300" w:lineRule="auto"/>
        <w:ind w:left="273" w:leftChars="130"/>
        <w:jc w:val="center"/>
      </w:pPr>
      <w:r>
        <w:rPr>
          <w:rFonts w:ascii="Times New Roman" w:eastAsia="新宋体" w:hAnsi="Times New Roman" w:hint="eastAsia"/>
          <w:szCs w:val="21"/>
        </w:rPr>
        <w:t>王</w:t>
      </w:r>
      <w:r>
        <w:rPr>
          <w:rFonts w:ascii="Times New Roman" w:eastAsia="新宋体" w:hAnsi="Times New Roman"/>
          <w:szCs w:val="21"/>
        </w:rPr>
        <w:t xml:space="preserve">  </w:t>
      </w:r>
      <w:r>
        <w:rPr>
          <w:rFonts w:ascii="Times New Roman" w:eastAsia="新宋体" w:hAnsi="Times New Roman" w:hint="eastAsia"/>
          <w:szCs w:val="21"/>
        </w:rPr>
        <w:t>维</w:t>
      </w:r>
    </w:p>
    <w:p>
      <w:pPr>
        <w:spacing w:line="300" w:lineRule="auto"/>
        <w:ind w:left="273" w:leftChars="130"/>
        <w:jc w:val="center"/>
      </w:pPr>
      <w:r>
        <w:rPr>
          <w:rFonts w:ascii="Times New Roman" w:eastAsia="新宋体" w:hAnsi="Times New Roman" w:hint="eastAsia"/>
          <w:szCs w:val="21"/>
        </w:rPr>
        <w:t>万壑树参天，千山响杜鹃。</w:t>
      </w:r>
    </w:p>
    <w:p>
      <w:pPr>
        <w:spacing w:line="300" w:lineRule="auto"/>
        <w:ind w:left="273" w:leftChars="130"/>
        <w:jc w:val="center"/>
      </w:pPr>
      <w:r>
        <w:rPr>
          <w:rFonts w:ascii="Times New Roman" w:eastAsia="新宋体" w:hAnsi="Times New Roman" w:hint="eastAsia"/>
          <w:szCs w:val="21"/>
        </w:rPr>
        <w:t>山中一夜雨，树杪百重泉。</w:t>
      </w:r>
    </w:p>
    <w:p>
      <w:pPr>
        <w:spacing w:line="300" w:lineRule="auto"/>
        <w:ind w:left="273" w:leftChars="130"/>
        <w:jc w:val="center"/>
      </w:pPr>
      <w:r>
        <w:rPr>
          <w:rFonts w:ascii="Times New Roman" w:eastAsia="新宋体" w:hAnsi="Times New Roman" w:hint="eastAsia"/>
          <w:szCs w:val="21"/>
        </w:rPr>
        <w:t>汉女输橦布</w:t>
      </w:r>
      <w:r>
        <w:rPr>
          <w:rFonts w:ascii="Cambria Math" w:eastAsia="Cambria Math" w:hAnsi="Cambria Math"/>
          <w:sz w:val="24"/>
          <w:szCs w:val="24"/>
          <w:vertAlign w:val="superscript"/>
        </w:rPr>
        <w:t>①</w:t>
      </w:r>
      <w:r>
        <w:rPr>
          <w:rFonts w:ascii="Times New Roman" w:eastAsia="新宋体" w:hAnsi="Times New Roman" w:hint="eastAsia"/>
          <w:szCs w:val="21"/>
        </w:rPr>
        <w:t>，巴人讼芋田。</w:t>
      </w:r>
    </w:p>
    <w:p>
      <w:pPr>
        <w:spacing w:line="300" w:lineRule="auto"/>
        <w:ind w:left="273" w:leftChars="130"/>
        <w:jc w:val="center"/>
      </w:pPr>
      <w:r>
        <w:rPr>
          <w:rFonts w:ascii="Times New Roman" w:eastAsia="新宋体" w:hAnsi="Times New Roman" w:hint="eastAsia"/>
          <w:szCs w:val="21"/>
        </w:rPr>
        <w:t>文翁</w:t>
      </w:r>
      <w:r>
        <w:rPr>
          <w:rFonts w:ascii="Cambria Math" w:eastAsia="Cambria Math" w:hAnsi="Cambria Math"/>
          <w:sz w:val="24"/>
          <w:szCs w:val="24"/>
          <w:vertAlign w:val="superscript"/>
        </w:rPr>
        <w:t>①</w:t>
      </w:r>
      <w:r>
        <w:rPr>
          <w:rFonts w:ascii="Times New Roman" w:eastAsia="新宋体" w:hAnsi="Times New Roman" w:hint="eastAsia"/>
          <w:szCs w:val="21"/>
        </w:rPr>
        <w:t>翻教授，不敢倚先贤。</w:t>
      </w:r>
    </w:p>
    <w:p>
      <w:pPr>
        <w:spacing w:line="300" w:lineRule="auto"/>
        <w:ind w:left="273" w:leftChars="130"/>
      </w:pPr>
      <w:r>
        <w:rPr>
          <w:rFonts w:ascii="Times New Roman" w:eastAsia="新宋体" w:hAnsi="Times New Roman" w:hint="eastAsia"/>
          <w:szCs w:val="21"/>
        </w:rPr>
        <w:t>【注释】</w:t>
      </w:r>
      <w:r>
        <w:rPr>
          <w:rFonts w:ascii="Cambria Math" w:eastAsia="Cambria Math" w:hAnsi="Cambria Math"/>
          <w:szCs w:val="21"/>
        </w:rPr>
        <w:t>①</w:t>
      </w:r>
      <w:r>
        <w:rPr>
          <w:rFonts w:ascii="Times New Roman" w:eastAsia="新宋体" w:hAnsi="Times New Roman" w:hint="eastAsia"/>
          <w:szCs w:val="21"/>
        </w:rPr>
        <w:t>梓州：隋唐州名，治所在今四川，李使君：李叔明，先任东川节度使、遂州刺史，后移镇梓州。</w:t>
      </w:r>
      <w:r>
        <w:rPr>
          <w:rFonts w:ascii="Cambria Math" w:eastAsia="Cambria Math" w:hAnsi="Cambria Math"/>
          <w:szCs w:val="21"/>
        </w:rPr>
        <w:t>②</w:t>
      </w:r>
      <w:r>
        <w:rPr>
          <w:rFonts w:ascii="Times New Roman" w:eastAsia="新宋体" w:hAnsi="Times New Roman" w:hint="eastAsia"/>
          <w:szCs w:val="21"/>
        </w:rPr>
        <w:t>橦布：橦木花织成的布，为梓州特产。</w:t>
      </w:r>
      <w:r>
        <w:rPr>
          <w:rFonts w:ascii="Cambria Math" w:eastAsia="Cambria Math" w:hAnsi="Cambria Math"/>
          <w:szCs w:val="21"/>
        </w:rPr>
        <w:t>③</w:t>
      </w:r>
      <w:r>
        <w:rPr>
          <w:rFonts w:ascii="Times New Roman" w:eastAsia="新宋体" w:hAnsi="Times New Roman" w:hint="eastAsia"/>
          <w:szCs w:val="21"/>
        </w:rPr>
        <w:t>文翁：汉景帝时为蜀郡太守，政尚宽宏，见蜀地僻陋，乃建造学宫，教育人才，使巴蜀日渐开化。</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）下列对这首诗的赏析，不正确的一项是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p>
    <w:p>
      <w:pPr>
        <w:spacing w:line="300" w:lineRule="auto"/>
        <w:ind w:left="273" w:leftChars="130"/>
      </w:pPr>
      <w:r>
        <w:rPr>
          <w:rFonts w:ascii="Times New Roman" w:eastAsia="新宋体" w:hAnsi="Times New Roman"/>
          <w:szCs w:val="21"/>
        </w:rPr>
        <w:t>A</w:t>
      </w:r>
      <w:r>
        <w:rPr>
          <w:rFonts w:ascii="Times New Roman" w:eastAsia="新宋体" w:hAnsi="Times New Roman" w:hint="eastAsia"/>
          <w:szCs w:val="21"/>
        </w:rPr>
        <w:t>．一、二联连接紧凑，描绘了一幅富于立体感的山水画，把读者带入一个清新、明快而又幽深、秀丽的境界。</w:t>
      </w:r>
    </w:p>
    <w:p>
      <w:pPr>
        <w:spacing w:line="300" w:lineRule="auto"/>
        <w:ind w:left="273" w:leftChars="130"/>
      </w:pPr>
      <w:r>
        <w:rPr>
          <w:rFonts w:ascii="Times New Roman" w:eastAsia="新宋体" w:hAnsi="Times New Roman"/>
          <w:szCs w:val="21"/>
        </w:rPr>
        <w:t>B</w:t>
      </w:r>
      <w:r>
        <w:rPr>
          <w:rFonts w:ascii="Times New Roman" w:eastAsia="新宋体" w:hAnsi="Times New Roman" w:hint="eastAsia"/>
          <w:szCs w:val="21"/>
        </w:rPr>
        <w:t>．首联互文见义，既有视觉形象，又有听觉感受，读来使人恍如置身其间，令人耳目应接不暇，气象阔大。</w:t>
      </w:r>
    </w:p>
    <w:p>
      <w:pPr>
        <w:spacing w:line="300" w:lineRule="auto"/>
        <w:ind w:left="273" w:leftChars="130"/>
      </w:pPr>
      <w:r>
        <w:rPr>
          <w:rFonts w:ascii="Times New Roman" w:eastAsia="新宋体" w:hAnsi="Times New Roman"/>
          <w:szCs w:val="21"/>
        </w:rPr>
        <w:t>C</w:t>
      </w:r>
      <w:r>
        <w:rPr>
          <w:rFonts w:ascii="Times New Roman" w:eastAsia="新宋体" w:hAnsi="Times New Roman" w:hint="eastAsia"/>
          <w:szCs w:val="21"/>
        </w:rPr>
        <w:t>．颌联描绘了深山夜雨及山间飞泉悬空而下的景象，远远地望去，远处泉瀑就如同从树梢上倾泻下来似的。</w:t>
      </w:r>
    </w:p>
    <w:p>
      <w:pPr>
        <w:spacing w:line="300" w:lineRule="auto"/>
        <w:ind w:left="273" w:leftChars="130"/>
      </w:pPr>
      <w:r>
        <w:rPr>
          <w:rFonts w:ascii="Times New Roman" w:eastAsia="新宋体" w:hAnsi="Times New Roman"/>
          <w:szCs w:val="21"/>
        </w:rPr>
        <w:t>D</w:t>
      </w:r>
      <w:r>
        <w:rPr>
          <w:rFonts w:ascii="Times New Roman" w:eastAsia="新宋体" w:hAnsi="Times New Roman" w:hint="eastAsia"/>
          <w:szCs w:val="21"/>
        </w:rPr>
        <w:t>．颈联写蜀中民情，“汉女”“巴人”“檀布”“芋田”，紧扣蜀地特点，以及李使君要掌管的职事，非常贴切。</w:t>
      </w:r>
    </w:p>
    <w:p>
      <w:pPr>
        <w:spacing w:line="300" w:lineRule="auto"/>
        <w:ind w:left="273" w:leftChars="13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）结合全诗，谈谈诗歌是如何表现作者丰富的情感的。（5分）</w:t>
      </w:r>
    </w:p>
    <w:p>
      <w:pPr>
        <w:spacing w:line="300" w:lineRule="auto"/>
        <w:ind w:left="273" w:leftChars="130"/>
        <w:rPr>
          <w:rFonts w:ascii="Times New Roman" w:eastAsia="新宋体" w:hAnsi="Times New Roman"/>
          <w:szCs w:val="21"/>
        </w:rPr>
      </w:pPr>
    </w:p>
    <w:p>
      <w:pPr>
        <w:spacing w:line="300" w:lineRule="auto"/>
        <w:ind w:left="273" w:leftChars="130"/>
      </w:pPr>
    </w:p>
    <w:p>
      <w:pPr>
        <w:spacing w:line="300" w:lineRule="auto"/>
      </w:pPr>
      <w:r>
        <w:rPr>
          <w:rFonts w:ascii="Times New Roman" w:eastAsia="新宋体" w:hAnsi="Times New Roman" w:hint="eastAsia"/>
          <w:b/>
          <w:szCs w:val="21"/>
        </w:rPr>
        <w:t>四．默写（共10分）</w:t>
      </w:r>
    </w:p>
    <w:p>
      <w:pPr>
        <w:spacing w:line="300" w:lineRule="auto"/>
        <w:ind w:left="273" w:hanging="273" w:hangingChars="130"/>
      </w:pPr>
      <w:r>
        <w:rPr>
          <w:rFonts w:ascii="Times New Roman" w:eastAsia="新宋体" w:hAnsi="Times New Roman"/>
          <w:szCs w:val="21"/>
        </w:rPr>
        <w:t>5</w:t>
      </w:r>
      <w:r>
        <w:rPr>
          <w:rFonts w:ascii="Times New Roman" w:eastAsia="新宋体" w:hAnsi="Times New Roman" w:hint="eastAsia"/>
          <w:szCs w:val="21"/>
        </w:rPr>
        <w:t>．补充完整。</w:t>
      </w:r>
    </w:p>
    <w:p>
      <w:pPr>
        <w:spacing w:line="300" w:lineRule="auto"/>
        <w:ind w:left="273" w:leftChars="13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）《沁园春•长沙》中，面对大千世界，诗人发出慨叹，表现诗人的雄心壮志的诗句：</w:t>
      </w:r>
      <w:r>
        <w:rPr>
          <w:rFonts w:ascii="Times New Roman" w:eastAsia="新宋体" w:hAnsi="Times New Roman"/>
          <w:szCs w:val="21"/>
        </w:rPr>
        <w:t>_____________________</w:t>
      </w:r>
    </w:p>
    <w:p>
      <w:pPr>
        <w:spacing w:line="300" w:lineRule="auto"/>
        <w:ind w:left="273" w:leftChars="130"/>
      </w:pPr>
      <w:r>
        <w:rPr>
          <w:rFonts w:ascii="Times New Roman" w:eastAsia="新宋体" w:hAnsi="Times New Roman"/>
          <w:szCs w:val="21"/>
        </w:rPr>
        <w:t>____</w:t>
      </w:r>
      <w:r>
        <w:rPr>
          <w:rFonts w:ascii="Times New Roman" w:eastAsia="新宋体" w:hAnsi="Times New Roman" w:hint="eastAsia"/>
          <w:szCs w:val="21"/>
        </w:rPr>
        <w:t>，</w:t>
      </w:r>
      <w:r>
        <w:rPr>
          <w:rFonts w:ascii="Times New Roman" w:eastAsia="新宋体" w:hAnsi="Times New Roman"/>
          <w:szCs w:val="21"/>
        </w:rPr>
        <w:t>_____________________</w:t>
      </w:r>
      <w:r>
        <w:rPr>
          <w:rFonts w:ascii="Times New Roman" w:eastAsia="新宋体" w:hAnsi="Times New Roman" w:hint="eastAsia"/>
          <w:szCs w:val="21"/>
        </w:rPr>
        <w:t>，</w:t>
      </w:r>
      <w:bookmarkStart w:id="3" w:name="_Hlk61868104"/>
      <w:r>
        <w:rPr>
          <w:rFonts w:ascii="Times New Roman" w:eastAsia="新宋体" w:hAnsi="Times New Roman"/>
          <w:szCs w:val="21"/>
        </w:rPr>
        <w:t>____________________</w:t>
      </w:r>
      <w:bookmarkEnd w:id="3"/>
      <w:r>
        <w:rPr>
          <w:rFonts w:ascii="Times New Roman" w:eastAsia="新宋体" w:hAnsi="Times New Roman"/>
          <w:szCs w:val="21"/>
        </w:rPr>
        <w:t>_</w:t>
      </w:r>
      <w:r>
        <w:rPr>
          <w:rFonts w:ascii="Times New Roman" w:eastAsia="新宋体" w:hAnsi="Times New Roman" w:hint="eastAsia"/>
          <w:szCs w:val="21"/>
        </w:rPr>
        <w:t>？</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）《短歌行》中运用典故指出作者渴望得到贤才的诗句是：</w:t>
      </w:r>
      <w:r>
        <w:rPr>
          <w:rFonts w:ascii="Times New Roman" w:eastAsia="新宋体" w:hAnsi="Times New Roman"/>
          <w:szCs w:val="21"/>
        </w:rPr>
        <w:t>_____________________</w:t>
      </w:r>
      <w:r>
        <w:rPr>
          <w:rFonts w:ascii="Times New Roman" w:eastAsia="新宋体" w:hAnsi="Times New Roman" w:hint="eastAsia"/>
          <w:szCs w:val="21"/>
        </w:rPr>
        <w:t>，</w:t>
      </w:r>
      <w:r>
        <w:rPr>
          <w:rFonts w:ascii="Times New Roman" w:eastAsia="新宋体" w:hAnsi="Times New Roman"/>
          <w:szCs w:val="21"/>
        </w:rPr>
        <w:t>_____________________</w:t>
      </w:r>
      <w:r>
        <w:rPr>
          <w:rFonts w:ascii="Times New Roman" w:eastAsia="新宋体" w:hAnsi="Times New Roman" w:hint="eastAsia"/>
          <w:szCs w:val="21"/>
        </w:rPr>
        <w:t>。</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）李白《梦游天姥吟留别》中直抒胸臆，表现诗人高洁傲岸、蔑视权贵、追求个性自由特点的诗句是</w:t>
      </w:r>
      <w:r>
        <w:rPr>
          <w:rFonts w:ascii="Times New Roman" w:eastAsia="新宋体" w:hAnsi="Times New Roman"/>
          <w:szCs w:val="21"/>
        </w:rPr>
        <w:t>_____________________</w:t>
      </w:r>
      <w:r>
        <w:rPr>
          <w:rFonts w:ascii="Times New Roman" w:eastAsia="新宋体" w:hAnsi="Times New Roman" w:hint="eastAsia"/>
          <w:szCs w:val="21"/>
        </w:rPr>
        <w:t>，</w:t>
      </w:r>
      <w:r>
        <w:rPr>
          <w:rFonts w:ascii="Times New Roman" w:eastAsia="新宋体" w:hAnsi="Times New Roman"/>
          <w:szCs w:val="21"/>
        </w:rPr>
        <w:t>_____________________</w:t>
      </w:r>
      <w:r>
        <w:rPr>
          <w:rFonts w:ascii="Times New Roman" w:eastAsia="新宋体" w:hAnsi="Times New Roman" w:hint="eastAsia"/>
          <w:szCs w:val="21"/>
        </w:rPr>
        <w:t>？</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4</w:t>
      </w:r>
      <w:r>
        <w:rPr>
          <w:rFonts w:ascii="Times New Roman" w:eastAsia="新宋体" w:hAnsi="Times New Roman" w:hint="eastAsia"/>
          <w:szCs w:val="21"/>
        </w:rPr>
        <w:t>）杜甫《登高》中，道出郁积诗人心中的自身之苦和国运之恨，无限悲凉难以排遣的句子是：</w:t>
      </w:r>
      <w:r>
        <w:rPr>
          <w:rFonts w:ascii="Times New Roman" w:eastAsia="新宋体" w:hAnsi="Times New Roman"/>
          <w:szCs w:val="21"/>
        </w:rPr>
        <w:t>_____________________</w:t>
      </w:r>
      <w:r>
        <w:rPr>
          <w:rFonts w:ascii="Times New Roman" w:eastAsia="新宋体" w:hAnsi="Times New Roman" w:hint="eastAsia"/>
          <w:szCs w:val="21"/>
        </w:rPr>
        <w:t>，</w:t>
      </w:r>
      <w:r>
        <w:rPr>
          <w:rFonts w:ascii="Times New Roman" w:eastAsia="新宋体" w:hAnsi="Times New Roman"/>
          <w:szCs w:val="21"/>
        </w:rPr>
        <w:t>_____________________</w:t>
      </w:r>
      <w:r>
        <w:rPr>
          <w:rFonts w:ascii="Times New Roman" w:eastAsia="新宋体" w:hAnsi="Times New Roman" w:hint="eastAsia"/>
          <w:szCs w:val="21"/>
        </w:rPr>
        <w:t>。</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5</w:t>
      </w:r>
      <w:r>
        <w:rPr>
          <w:rFonts w:ascii="Times New Roman" w:eastAsia="新宋体" w:hAnsi="Times New Roman" w:hint="eastAsia"/>
          <w:szCs w:val="21"/>
        </w:rPr>
        <w:t>）苏轼《念奴娇•赤壁怀古》中，诗人凭吊英雄人物，抒发自己壮志难酬的苦闷心情，只好以一杯清酒祭月的语句：</w:t>
      </w:r>
      <w:r>
        <w:rPr>
          <w:rFonts w:ascii="Times New Roman" w:eastAsia="新宋体" w:hAnsi="Times New Roman"/>
          <w:szCs w:val="21"/>
        </w:rPr>
        <w:t>_____________________</w:t>
      </w:r>
      <w:r>
        <w:rPr>
          <w:rFonts w:ascii="Times New Roman" w:eastAsia="新宋体" w:hAnsi="Times New Roman" w:hint="eastAsia"/>
          <w:szCs w:val="21"/>
        </w:rPr>
        <w:t>，</w:t>
      </w:r>
      <w:r>
        <w:rPr>
          <w:rFonts w:ascii="Times New Roman" w:eastAsia="新宋体" w:hAnsi="Times New Roman"/>
          <w:szCs w:val="21"/>
        </w:rPr>
        <w:t>_____________________</w:t>
      </w:r>
      <w:r>
        <w:rPr>
          <w:rFonts w:ascii="Times New Roman" w:eastAsia="新宋体" w:hAnsi="Times New Roman" w:hint="eastAsia"/>
          <w:szCs w:val="21"/>
        </w:rPr>
        <w:t>。</w:t>
      </w:r>
    </w:p>
    <w:p>
      <w:pPr>
        <w:spacing w:line="300" w:lineRule="auto"/>
      </w:pPr>
      <w:r>
        <w:rPr>
          <w:rFonts w:ascii="Times New Roman" w:eastAsia="新宋体" w:hAnsi="Times New Roman" w:hint="eastAsia"/>
          <w:b/>
          <w:szCs w:val="21"/>
        </w:rPr>
        <w:t>五．语言文字应用（共13分）</w:t>
      </w:r>
    </w:p>
    <w:p>
      <w:pPr>
        <w:spacing w:line="300" w:lineRule="auto"/>
        <w:ind w:left="273" w:hanging="273" w:hangingChars="130"/>
      </w:pPr>
      <w:r>
        <w:rPr>
          <w:rFonts w:ascii="Times New Roman" w:eastAsia="新宋体" w:hAnsi="Times New Roman"/>
          <w:szCs w:val="21"/>
        </w:rPr>
        <w:t>6</w:t>
      </w:r>
      <w:r>
        <w:rPr>
          <w:rFonts w:ascii="Times New Roman" w:eastAsia="新宋体" w:hAnsi="Times New Roman" w:hint="eastAsia"/>
          <w:szCs w:val="21"/>
        </w:rPr>
        <w:t>．阅读下面的文字，完成下面小题。</w:t>
      </w:r>
    </w:p>
    <w:p>
      <w:pPr>
        <w:spacing w:line="300" w:lineRule="auto"/>
        <w:ind w:left="273" w:firstLine="420" w:leftChars="130" w:firstLineChars="200"/>
      </w:pPr>
      <w:r>
        <w:rPr>
          <w:rFonts w:ascii="Times New Roman" w:eastAsia="新宋体" w:hAnsi="Times New Roman" w:hint="eastAsia"/>
          <w:szCs w:val="21"/>
        </w:rPr>
        <w:t>黄姚这个名字，会让人一下子记住。它远远地在那里，在你的念想里。那或是一种乡间情怀，一种乡愁感念。什么时候，这里都像是（　　）</w:t>
      </w:r>
      <w:r>
        <w:rPr>
          <w:rFonts w:ascii="Times New Roman" w:eastAsia="新宋体" w:hAnsi="Times New Roman"/>
          <w:szCs w:val="21"/>
        </w:rPr>
        <w:t xml:space="preserve"> </w:t>
      </w:r>
      <w:r>
        <w:rPr>
          <w:rFonts w:ascii="Times New Roman" w:eastAsia="新宋体" w:hAnsi="Times New Roman" w:hint="eastAsia"/>
          <w:szCs w:val="21"/>
        </w:rPr>
        <w:t>而幽静的后院，小门里藏着几百岁的老宅院。如果在姚江上看，就会感觉古镇是从水里长上去，一直长到地老天荒。江边有人划船，有人洗衣，有人戏水，一派天然写意。</w:t>
      </w:r>
    </w:p>
    <w:p>
      <w:pPr>
        <w:spacing w:line="300" w:lineRule="auto"/>
        <w:ind w:left="273" w:firstLine="420" w:leftChars="130" w:firstLineChars="200"/>
      </w:pPr>
      <w:r>
        <w:rPr>
          <w:rFonts w:ascii="Times New Roman" w:eastAsia="新宋体" w:hAnsi="Times New Roman" w:hint="eastAsia"/>
          <w:szCs w:val="21"/>
        </w:rPr>
        <w:t>黎明在风中把黄姚叫醒。一群岛，聚在一起飞，像开在空中的花。早上看黄姚，觉得黄姚氤氲中会飘起来，各种日常都在缭绕，包括炊烟，亮嗓，豆豉的浓香，草药的异香。进入黄姚，我也会飘起来，气韵爽身，心劲飞扬。背着书包的孩子，从门里出来，阳光将小小的身影打在石板路上。一只白蝴蝶飞走了，土墙上（　　）一道翩然痕迹。这一切，让你想到，在黄姚，哪怕一片叶子，都有它的意义。夜晚的黄姚，有点像寓言。</w:t>
      </w:r>
      <w:r>
        <w:rPr>
          <w:rFonts w:ascii="Times New Roman" w:eastAsia="新宋体" w:hAnsi="Times New Roman" w:hint="eastAsia"/>
          <w:szCs w:val="21"/>
          <w:u w:val="wave"/>
        </w:rPr>
        <w:t>月提着一盏青灯，随我上着层层石阶，而后不动声色地跃上屋顶，将古镇覆一层锡箔样的辉光</w:t>
      </w:r>
      <w:r>
        <w:rPr>
          <w:rFonts w:ascii="Times New Roman" w:eastAsia="新宋体" w:hAnsi="Times New Roman" w:hint="eastAsia"/>
          <w:szCs w:val="21"/>
        </w:rPr>
        <w:t>。巷子忙碌了一天，在红灯笼的轻摇下，睡得很沉。天的穹庐（　　）了四野，一切都在孕育。我相信，（　　）</w:t>
      </w:r>
      <w:r>
        <w:rPr>
          <w:rFonts w:ascii="Times New Roman" w:eastAsia="新宋体" w:hAnsi="Times New Roman"/>
          <w:szCs w:val="21"/>
        </w:rPr>
        <w:t xml:space="preserve"> </w:t>
      </w:r>
      <w:r>
        <w:rPr>
          <w:rFonts w:ascii="Times New Roman" w:eastAsia="新宋体" w:hAnsi="Times New Roman" w:hint="eastAsia"/>
          <w:szCs w:val="21"/>
        </w:rPr>
        <w:t>经历过黄姚以及黄姚的夜晚，他会变得深涵而宁静。我曾经来过，却总是不能真正领略黄姚的全部。我想以对黄姚的热情邀请更多的热情。我想邀李白来望月，这里的月有家乡的味道，</w:t>
      </w:r>
      <w:r>
        <w:rPr>
          <w:rFonts w:ascii="Times New Roman" w:eastAsia="新宋体" w:hAnsi="Times New Roman"/>
          <w:szCs w:val="21"/>
        </w:rPr>
        <w:t>________________________________________</w:t>
      </w:r>
      <w:r>
        <w:rPr>
          <w:rFonts w:ascii="Times New Roman" w:eastAsia="新宋体" w:hAnsi="Times New Roman" w:hint="eastAsia"/>
          <w:szCs w:val="21"/>
        </w:rPr>
        <w:t>；</w:t>
      </w:r>
      <w:r>
        <w:rPr>
          <w:rFonts w:ascii="Times New Roman" w:eastAsia="新宋体" w:hAnsi="Times New Roman"/>
          <w:szCs w:val="21"/>
        </w:rPr>
        <w:t>________________________________________</w:t>
      </w:r>
      <w:r>
        <w:rPr>
          <w:rFonts w:ascii="Times New Roman" w:eastAsia="新宋体" w:hAnsi="Times New Roman" w:hint="eastAsia"/>
          <w:szCs w:val="21"/>
        </w:rPr>
        <w:t>。但是黄姚似并不在意，她就那么纯秀地站在芳香馥郁的田野间，站在桂林山水的旁边，等谁，又不似在等谁。</w:t>
      </w:r>
    </w:p>
    <w:p>
      <w:pPr>
        <w:spacing w:line="300" w:lineRule="auto"/>
        <w:ind w:left="273" w:leftChars="130"/>
      </w:pPr>
      <w:r>
        <w:rPr>
          <w:rFonts w:ascii="Times New Roman" w:eastAsia="新宋体" w:hAnsi="Times New Roman" w:hint="eastAsia"/>
          <w:szCs w:val="21"/>
        </w:rPr>
        <w:t>（</w:t>
      </w:r>
      <w:r>
        <w:rPr>
          <w:rFonts w:ascii="Times New Roman" w:eastAsia="新宋体" w:hAnsi="Times New Roman"/>
          <w:szCs w:val="21"/>
        </w:rPr>
        <w:t>1</w:t>
      </w:r>
      <w:r>
        <w:rPr>
          <w:rFonts w:ascii="Times New Roman" w:eastAsia="新宋体" w:hAnsi="Times New Roman" w:hint="eastAsia"/>
          <w:szCs w:val="21"/>
        </w:rPr>
        <w:t>）依次填入文中括号处的词语，全都恰当的一项是</w:t>
      </w:r>
      <w:r>
        <w:rPr>
          <w:rFonts w:ascii="Times New Roman" w:eastAsia="新宋体" w:hAnsi="Times New Roman" w:hint="eastAsia"/>
          <w:szCs w:val="21"/>
          <w:u w:val="single"/>
        </w:rPr>
        <w:t>　</w:t>
      </w:r>
      <w:r>
        <w:rPr>
          <w:rFonts w:ascii="Times New Roman" w:eastAsia="新宋体" w:hAnsi="Times New Roman"/>
          <w:szCs w:val="21"/>
          <w:u w:val="single"/>
        </w:rPr>
        <w:t xml:space="preserve">   </w:t>
      </w:r>
      <w:r>
        <w:rPr>
          <w:rFonts w:ascii="Times New Roman" w:eastAsia="新宋体" w:hAnsi="Times New Roman" w:hint="eastAsia"/>
          <w:szCs w:val="21"/>
          <w:u w:val="single"/>
        </w:rPr>
        <w:t>　</w:t>
      </w:r>
      <w:r>
        <w:rPr>
          <w:rFonts w:ascii="Times New Roman" w:eastAsia="新宋体" w:hAnsi="Times New Roman" w:hint="eastAsia"/>
          <w:szCs w:val="21"/>
        </w:rPr>
        <w:t>（2分）</w:t>
      </w:r>
    </w:p>
    <w:tbl>
      <w:tblPr>
        <w:tblStyle w:val="TableNormal"/>
        <w:tblW w:w="0" w:type="auto"/>
        <w:tblInd w:w="280" w:type="dxa"/>
        <w:tblCellMar>
          <w:top w:w="30" w:type="dxa"/>
          <w:left w:w="30" w:type="dxa"/>
          <w:bottom w:w="30" w:type="dxa"/>
          <w:right w:w="30" w:type="dxa"/>
        </w:tblCellMar>
      </w:tblPr>
      <w:tblGrid>
        <w:gridCol w:w="1208"/>
        <w:gridCol w:w="1035"/>
        <w:gridCol w:w="1035"/>
        <w:gridCol w:w="1095"/>
      </w:tblGrid>
      <w:tr>
        <w:tblPrEx>
          <w:tblW w:w="0" w:type="auto"/>
          <w:tblInd w:w="280" w:type="dxa"/>
          <w:tblCellMar>
            <w:top w:w="30" w:type="dxa"/>
            <w:left w:w="30" w:type="dxa"/>
            <w:bottom w:w="30" w:type="dxa"/>
            <w:right w:w="30" w:type="dxa"/>
          </w:tblCellMar>
        </w:tblPrEx>
        <w:tc>
          <w:tcPr>
            <w:tcW w:w="1208" w:type="dxa"/>
          </w:tcPr>
          <w:p>
            <w:pPr>
              <w:spacing w:line="300" w:lineRule="auto"/>
              <w:jc w:val="center"/>
            </w:pPr>
            <w:r>
              <w:rPr>
                <w:rFonts w:ascii="Times New Roman" w:eastAsia="新宋体" w:hAnsi="Times New Roman"/>
                <w:szCs w:val="21"/>
              </w:rPr>
              <w:t>A</w:t>
            </w:r>
            <w:r>
              <w:rPr>
                <w:rFonts w:ascii="Times New Roman" w:eastAsia="新宋体" w:hAnsi="Times New Roman" w:hint="eastAsia"/>
                <w:szCs w:val="21"/>
              </w:rPr>
              <w:t>．安适</w:t>
            </w:r>
          </w:p>
        </w:tc>
        <w:tc>
          <w:tcPr>
            <w:tcW w:w="1035" w:type="dxa"/>
          </w:tcPr>
          <w:p>
            <w:pPr>
              <w:spacing w:line="300" w:lineRule="auto"/>
              <w:jc w:val="center"/>
            </w:pPr>
            <w:r>
              <w:rPr>
                <w:rFonts w:ascii="Times New Roman" w:eastAsia="新宋体" w:hAnsi="Times New Roman" w:hint="eastAsia"/>
                <w:szCs w:val="21"/>
              </w:rPr>
              <w:t>留下</w:t>
            </w:r>
          </w:p>
        </w:tc>
        <w:tc>
          <w:tcPr>
            <w:tcW w:w="1035" w:type="dxa"/>
          </w:tcPr>
          <w:p>
            <w:pPr>
              <w:spacing w:line="300" w:lineRule="auto"/>
              <w:jc w:val="center"/>
            </w:pPr>
            <w:r>
              <w:rPr>
                <w:rFonts w:ascii="Times New Roman" w:eastAsia="新宋体" w:hAnsi="Times New Roman" w:hint="eastAsia"/>
                <w:szCs w:val="21"/>
              </w:rPr>
              <w:t>笼盖</w:t>
            </w:r>
          </w:p>
        </w:tc>
        <w:tc>
          <w:tcPr>
            <w:tcW w:w="1095" w:type="dxa"/>
          </w:tcPr>
          <w:p>
            <w:pPr>
              <w:spacing w:line="300" w:lineRule="auto"/>
              <w:jc w:val="center"/>
            </w:pPr>
            <w:r>
              <w:rPr>
                <w:rFonts w:ascii="Times New Roman" w:eastAsia="新宋体" w:hAnsi="Times New Roman" w:hint="eastAsia"/>
                <w:szCs w:val="21"/>
              </w:rPr>
              <w:t>只有</w:t>
            </w:r>
          </w:p>
        </w:tc>
      </w:tr>
      <w:tr>
        <w:tblPrEx>
          <w:tblW w:w="0" w:type="auto"/>
          <w:tblInd w:w="280" w:type="dxa"/>
          <w:tblCellMar>
            <w:top w:w="30" w:type="dxa"/>
            <w:left w:w="30" w:type="dxa"/>
            <w:bottom w:w="30" w:type="dxa"/>
            <w:right w:w="30" w:type="dxa"/>
          </w:tblCellMar>
        </w:tblPrEx>
        <w:tc>
          <w:tcPr>
            <w:tcW w:w="1208" w:type="dxa"/>
          </w:tcPr>
          <w:p>
            <w:pPr>
              <w:spacing w:line="300" w:lineRule="auto"/>
              <w:jc w:val="center"/>
            </w:pPr>
            <w:r>
              <w:rPr>
                <w:rFonts w:ascii="Times New Roman" w:eastAsia="新宋体" w:hAnsi="Times New Roman"/>
                <w:szCs w:val="21"/>
              </w:rPr>
              <w:t>B</w:t>
            </w:r>
            <w:r>
              <w:rPr>
                <w:rFonts w:ascii="Times New Roman" w:eastAsia="新宋体" w:hAnsi="Times New Roman" w:hint="eastAsia"/>
                <w:szCs w:val="21"/>
              </w:rPr>
              <w:t>．安逸</w:t>
            </w:r>
          </w:p>
        </w:tc>
        <w:tc>
          <w:tcPr>
            <w:tcW w:w="1035" w:type="dxa"/>
          </w:tcPr>
          <w:p>
            <w:pPr>
              <w:spacing w:line="300" w:lineRule="auto"/>
              <w:jc w:val="center"/>
            </w:pPr>
            <w:r>
              <w:rPr>
                <w:rFonts w:ascii="Times New Roman" w:eastAsia="新宋体" w:hAnsi="Times New Roman" w:hint="eastAsia"/>
                <w:szCs w:val="21"/>
              </w:rPr>
              <w:t>留下</w:t>
            </w:r>
          </w:p>
        </w:tc>
        <w:tc>
          <w:tcPr>
            <w:tcW w:w="1035" w:type="dxa"/>
          </w:tcPr>
          <w:p>
            <w:pPr>
              <w:spacing w:line="300" w:lineRule="auto"/>
              <w:jc w:val="center"/>
            </w:pPr>
            <w:r>
              <w:rPr>
                <w:rFonts w:ascii="Times New Roman" w:eastAsia="新宋体" w:hAnsi="Times New Roman" w:hint="eastAsia"/>
                <w:szCs w:val="21"/>
              </w:rPr>
              <w:t>笼罩</w:t>
            </w:r>
          </w:p>
        </w:tc>
        <w:tc>
          <w:tcPr>
            <w:tcW w:w="1095" w:type="dxa"/>
          </w:tcPr>
          <w:p>
            <w:pPr>
              <w:spacing w:line="300" w:lineRule="auto"/>
              <w:jc w:val="center"/>
            </w:pPr>
            <w:r>
              <w:rPr>
                <w:rFonts w:ascii="Times New Roman" w:eastAsia="新宋体" w:hAnsi="Times New Roman" w:hint="eastAsia"/>
                <w:szCs w:val="21"/>
              </w:rPr>
              <w:t>只要</w:t>
            </w:r>
          </w:p>
        </w:tc>
      </w:tr>
      <w:tr>
        <w:tblPrEx>
          <w:tblW w:w="0" w:type="auto"/>
          <w:tblInd w:w="280" w:type="dxa"/>
          <w:tblCellMar>
            <w:top w:w="30" w:type="dxa"/>
            <w:left w:w="30" w:type="dxa"/>
            <w:bottom w:w="30" w:type="dxa"/>
            <w:right w:w="30" w:type="dxa"/>
          </w:tblCellMar>
        </w:tblPrEx>
        <w:tc>
          <w:tcPr>
            <w:tcW w:w="1208" w:type="dxa"/>
          </w:tcPr>
          <w:p>
            <w:pPr>
              <w:spacing w:line="300" w:lineRule="auto"/>
              <w:jc w:val="center"/>
            </w:pPr>
            <w:r>
              <w:rPr>
                <w:rFonts w:ascii="Times New Roman" w:eastAsia="新宋体" w:hAnsi="Times New Roman"/>
                <w:szCs w:val="21"/>
              </w:rPr>
              <w:t>C</w:t>
            </w:r>
            <w:r>
              <w:rPr>
                <w:rFonts w:ascii="Times New Roman" w:eastAsia="新宋体" w:hAnsi="Times New Roman" w:hint="eastAsia"/>
                <w:szCs w:val="21"/>
              </w:rPr>
              <w:t>．安适</w:t>
            </w:r>
          </w:p>
        </w:tc>
        <w:tc>
          <w:tcPr>
            <w:tcW w:w="1035" w:type="dxa"/>
          </w:tcPr>
          <w:p>
            <w:pPr>
              <w:spacing w:line="300" w:lineRule="auto"/>
              <w:jc w:val="center"/>
            </w:pPr>
            <w:r>
              <w:rPr>
                <w:rFonts w:ascii="Times New Roman" w:eastAsia="新宋体" w:hAnsi="Times New Roman" w:hint="eastAsia"/>
                <w:szCs w:val="21"/>
              </w:rPr>
              <w:t>划出</w:t>
            </w:r>
          </w:p>
        </w:tc>
        <w:tc>
          <w:tcPr>
            <w:tcW w:w="1035" w:type="dxa"/>
          </w:tcPr>
          <w:p>
            <w:pPr>
              <w:spacing w:line="300" w:lineRule="auto"/>
              <w:jc w:val="center"/>
            </w:pPr>
            <w:r>
              <w:rPr>
                <w:rFonts w:ascii="Times New Roman" w:eastAsia="新宋体" w:hAnsi="Times New Roman" w:hint="eastAsia"/>
                <w:szCs w:val="21"/>
              </w:rPr>
              <w:t>笼盖</w:t>
            </w:r>
          </w:p>
        </w:tc>
        <w:tc>
          <w:tcPr>
            <w:tcW w:w="1095" w:type="dxa"/>
          </w:tcPr>
          <w:p>
            <w:pPr>
              <w:spacing w:line="300" w:lineRule="auto"/>
              <w:jc w:val="center"/>
            </w:pPr>
            <w:r>
              <w:rPr>
                <w:rFonts w:ascii="Times New Roman" w:eastAsia="新宋体" w:hAnsi="Times New Roman" w:hint="eastAsia"/>
                <w:szCs w:val="21"/>
              </w:rPr>
              <w:t>只要</w:t>
            </w:r>
          </w:p>
        </w:tc>
      </w:tr>
      <w:tr>
        <w:tblPrEx>
          <w:tblW w:w="0" w:type="auto"/>
          <w:tblInd w:w="280" w:type="dxa"/>
          <w:tblCellMar>
            <w:top w:w="30" w:type="dxa"/>
            <w:left w:w="30" w:type="dxa"/>
            <w:bottom w:w="30" w:type="dxa"/>
            <w:right w:w="30" w:type="dxa"/>
          </w:tblCellMar>
        </w:tblPrEx>
        <w:tc>
          <w:tcPr>
            <w:tcW w:w="1208" w:type="dxa"/>
          </w:tcPr>
          <w:p>
            <w:pPr>
              <w:spacing w:line="300" w:lineRule="auto"/>
              <w:jc w:val="center"/>
            </w:pPr>
            <w:r>
              <w:rPr>
                <w:rFonts w:ascii="Times New Roman" w:eastAsia="新宋体" w:hAnsi="Times New Roman"/>
                <w:szCs w:val="21"/>
              </w:rPr>
              <w:t>D</w:t>
            </w:r>
            <w:r>
              <w:rPr>
                <w:rFonts w:ascii="Times New Roman" w:eastAsia="新宋体" w:hAnsi="Times New Roman" w:hint="eastAsia"/>
                <w:szCs w:val="21"/>
              </w:rPr>
              <w:t>．安逸</w:t>
            </w:r>
          </w:p>
        </w:tc>
        <w:tc>
          <w:tcPr>
            <w:tcW w:w="1035" w:type="dxa"/>
          </w:tcPr>
          <w:p>
            <w:pPr>
              <w:spacing w:line="300" w:lineRule="auto"/>
              <w:jc w:val="center"/>
            </w:pPr>
            <w:r>
              <w:rPr>
                <w:rFonts w:ascii="Times New Roman" w:eastAsia="新宋体" w:hAnsi="Times New Roman" w:hint="eastAsia"/>
                <w:szCs w:val="21"/>
              </w:rPr>
              <w:t>划出</w:t>
            </w:r>
          </w:p>
        </w:tc>
        <w:tc>
          <w:tcPr>
            <w:tcW w:w="1035" w:type="dxa"/>
          </w:tcPr>
          <w:p>
            <w:pPr>
              <w:spacing w:line="300" w:lineRule="auto"/>
              <w:jc w:val="center"/>
            </w:pPr>
            <w:r>
              <w:rPr>
                <w:rFonts w:ascii="Times New Roman" w:eastAsia="新宋体" w:hAnsi="Times New Roman" w:hint="eastAsia"/>
                <w:szCs w:val="21"/>
              </w:rPr>
              <w:t>笼罩</w:t>
            </w:r>
          </w:p>
        </w:tc>
        <w:tc>
          <w:tcPr>
            <w:tcW w:w="1095" w:type="dxa"/>
          </w:tcPr>
          <w:p>
            <w:pPr>
              <w:spacing w:line="300" w:lineRule="auto"/>
              <w:jc w:val="center"/>
            </w:pPr>
            <w:r>
              <w:rPr>
                <w:rFonts w:ascii="Times New Roman" w:eastAsia="新宋体" w:hAnsi="Times New Roman" w:hint="eastAsia"/>
                <w:szCs w:val="21"/>
              </w:rPr>
              <w:t>只有</w:t>
            </w:r>
          </w:p>
        </w:tc>
      </w:tr>
    </w:tbl>
    <w:p>
      <w:pPr>
        <w:spacing w:line="300" w:lineRule="auto"/>
        <w:ind w:left="273" w:leftChars="13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2</w:t>
      </w:r>
      <w:r>
        <w:rPr>
          <w:rFonts w:ascii="Times New Roman" w:eastAsia="新宋体" w:hAnsi="Times New Roman" w:hint="eastAsia"/>
          <w:szCs w:val="21"/>
        </w:rPr>
        <w:t>）文中画波浪线的句子可改写成：“月像一盏青灯，照着我上层层石阶，毫无声息地照着屋顶，整个古镇覆了一层锡箔样的辉光。”从语义上看二者基本相同，但原文表达效果更好，为什么？（4分）</w:t>
      </w:r>
    </w:p>
    <w:p>
      <w:pPr>
        <w:spacing w:line="300" w:lineRule="auto"/>
        <w:ind w:left="273" w:leftChars="130"/>
        <w:rPr>
          <w:rFonts w:ascii="Calibri" w:hAnsi="Calibri" w:cs="Times New Roman"/>
        </w:rPr>
      </w:pPr>
    </w:p>
    <w:p>
      <w:pPr>
        <w:spacing w:line="300" w:lineRule="auto"/>
        <w:ind w:left="273" w:leftChars="130"/>
        <w:rPr>
          <w:rFonts w:ascii="Calibri" w:hAnsi="Calibri" w:cs="Times New Roman"/>
        </w:rPr>
      </w:pPr>
    </w:p>
    <w:p>
      <w:pPr>
        <w:spacing w:line="300" w:lineRule="auto"/>
        <w:ind w:left="273" w:leftChars="130"/>
        <w:rPr>
          <w:rFonts w:ascii="Times New Roman" w:eastAsia="新宋体" w:hAnsi="Times New Roman"/>
          <w:szCs w:val="21"/>
        </w:rPr>
      </w:pPr>
      <w:r>
        <w:rPr>
          <w:rFonts w:ascii="Times New Roman" w:eastAsia="新宋体" w:hAnsi="Times New Roman" w:hint="eastAsia"/>
          <w:szCs w:val="21"/>
        </w:rPr>
        <w:t>（</w:t>
      </w:r>
      <w:r>
        <w:rPr>
          <w:rFonts w:ascii="Times New Roman" w:eastAsia="新宋体" w:hAnsi="Times New Roman"/>
          <w:szCs w:val="21"/>
        </w:rPr>
        <w:t>3</w:t>
      </w:r>
      <w:r>
        <w:rPr>
          <w:rFonts w:ascii="Times New Roman" w:eastAsia="新宋体" w:hAnsi="Times New Roman" w:hint="eastAsia"/>
          <w:szCs w:val="21"/>
        </w:rPr>
        <w:t>）请在文中画横线处补写两组恰当的语句。要求：与横线前的句子构成排比，语意完整连贯。（2分）</w:t>
      </w:r>
    </w:p>
    <w:p>
      <w:pPr>
        <w:spacing w:line="300" w:lineRule="auto"/>
        <w:ind w:left="273" w:leftChars="130"/>
        <w:rPr>
          <w:rFonts w:ascii="Times New Roman" w:eastAsia="新宋体" w:hAnsi="Times New Roman"/>
          <w:szCs w:val="21"/>
        </w:rPr>
      </w:pPr>
    </w:p>
    <w:p>
      <w:pPr>
        <w:spacing w:line="300" w:lineRule="auto"/>
        <w:ind w:left="273" w:hanging="273" w:hangingChars="130"/>
        <w:rPr>
          <w:rFonts w:ascii="Times New Roman" w:eastAsia="新宋体" w:hAnsi="Times New Roman"/>
          <w:szCs w:val="21"/>
        </w:rPr>
      </w:pPr>
      <w:r>
        <w:rPr>
          <w:rFonts w:ascii="Times New Roman" w:eastAsia="新宋体" w:hAnsi="Times New Roman"/>
          <w:szCs w:val="21"/>
        </w:rPr>
        <w:t>7</w:t>
      </w:r>
      <w:r>
        <w:rPr>
          <w:rFonts w:ascii="Times New Roman" w:eastAsia="新宋体" w:hAnsi="Times New Roman" w:hint="eastAsia"/>
          <w:szCs w:val="21"/>
        </w:rPr>
        <w:t>．最近，多地餐饮部门联合发起了“主动使用‘公筷公勺’”的倡议活动。请你为此次倡议拟写一则宣传标语。要求主题鲜明，语言生动，至少使用一种修辞，不超过</w:t>
      </w:r>
      <w:r>
        <w:rPr>
          <w:rFonts w:ascii="Times New Roman" w:eastAsia="新宋体" w:hAnsi="Times New Roman"/>
          <w:szCs w:val="21"/>
        </w:rPr>
        <w:t>25</w:t>
      </w:r>
      <w:r>
        <w:rPr>
          <w:rFonts w:ascii="Times New Roman" w:eastAsia="新宋体" w:hAnsi="Times New Roman" w:hint="eastAsia"/>
          <w:szCs w:val="21"/>
        </w:rPr>
        <w:t>字。（5分）</w:t>
      </w:r>
    </w:p>
    <w:p>
      <w:pPr>
        <w:spacing w:line="300" w:lineRule="auto"/>
        <w:ind w:left="273" w:firstLine="420" w:leftChars="130" w:firstLineChars="200"/>
        <w:rPr>
          <w:rFonts w:ascii="Times New Roman" w:eastAsia="新宋体" w:hAnsi="Times New Roman"/>
          <w:szCs w:val="21"/>
        </w:rPr>
      </w:pPr>
    </w:p>
    <w:p>
      <w:pPr>
        <w:spacing w:line="300" w:lineRule="auto"/>
        <w:ind w:left="273" w:firstLine="420" w:leftChars="130" w:firstLineChars="200"/>
        <w:rPr>
          <w:rFonts w:ascii="Times New Roman" w:eastAsia="新宋体" w:hAnsi="Times New Roman"/>
          <w:szCs w:val="21"/>
        </w:rPr>
      </w:pPr>
    </w:p>
    <w:p>
      <w:pPr>
        <w:spacing w:line="300" w:lineRule="auto"/>
        <w:ind w:left="273" w:firstLine="420" w:leftChars="130" w:firstLineChars="200"/>
      </w:pPr>
    </w:p>
    <w:p>
      <w:pPr>
        <w:spacing w:line="300" w:lineRule="auto"/>
      </w:pPr>
      <w:r>
        <w:rPr>
          <w:rFonts w:ascii="Times New Roman" w:eastAsia="新宋体" w:hAnsi="Times New Roman" w:hint="eastAsia"/>
          <w:b/>
          <w:szCs w:val="21"/>
        </w:rPr>
        <w:t>六．作文（共40分）</w:t>
      </w:r>
    </w:p>
    <w:p>
      <w:pPr>
        <w:spacing w:line="300" w:lineRule="auto"/>
        <w:ind w:left="273" w:hanging="273" w:hangingChars="130"/>
        <w:rPr>
          <w:rFonts w:ascii="宋体" w:eastAsia="宋体" w:hAnsi="宋体"/>
        </w:rPr>
      </w:pPr>
      <w:r>
        <w:rPr>
          <w:rFonts w:ascii="宋体" w:eastAsia="宋体" w:hAnsi="宋体" w:hint="eastAsia"/>
          <w:szCs w:val="21"/>
        </w:rPr>
        <w:t>8．阅读下面的材料，根据要求写作。</w:t>
      </w:r>
    </w:p>
    <w:p>
      <w:pPr>
        <w:spacing w:line="300" w:lineRule="auto"/>
        <w:ind w:left="273" w:leftChars="130"/>
      </w:pPr>
      <w:r>
        <w:rPr>
          <w:rFonts w:ascii="Cambria Math" w:eastAsia="Cambria Math" w:hAnsi="Cambria Math"/>
          <w:szCs w:val="21"/>
        </w:rPr>
        <w:t>①</w:t>
      </w:r>
      <w:r>
        <w:rPr>
          <w:rFonts w:ascii="Times New Roman" w:eastAsia="新宋体" w:hAnsi="Times New Roman" w:hint="eastAsia"/>
          <w:szCs w:val="21"/>
        </w:rPr>
        <w:t>因循二字，从来误尽英雄。——</w:t>
      </w:r>
      <w:r>
        <w:rPr>
          <w:rFonts w:ascii="Times New Roman" w:eastAsia="新宋体" w:hAnsi="Times New Roman"/>
          <w:szCs w:val="21"/>
        </w:rPr>
        <w:t>[</w:t>
      </w:r>
      <w:r>
        <w:rPr>
          <w:rFonts w:ascii="Times New Roman" w:eastAsia="新宋体" w:hAnsi="Times New Roman" w:hint="eastAsia"/>
          <w:szCs w:val="21"/>
        </w:rPr>
        <w:t>清</w:t>
      </w:r>
      <w:r>
        <w:rPr>
          <w:rFonts w:ascii="Times New Roman" w:eastAsia="新宋体" w:hAnsi="Times New Roman"/>
          <w:szCs w:val="21"/>
        </w:rPr>
        <w:t>]</w:t>
      </w:r>
      <w:r>
        <w:rPr>
          <w:rFonts w:ascii="Times New Roman" w:eastAsia="新宋体" w:hAnsi="Times New Roman" w:hint="eastAsia"/>
          <w:szCs w:val="21"/>
        </w:rPr>
        <w:t>梁章钜</w:t>
      </w:r>
    </w:p>
    <w:p>
      <w:pPr>
        <w:spacing w:line="300" w:lineRule="auto"/>
        <w:ind w:left="483" w:hanging="210" w:leftChars="130" w:hangingChars="100"/>
      </w:pPr>
      <w:r>
        <w:rPr>
          <w:rFonts w:ascii="Cambria Math" w:eastAsia="Cambria Math" w:hAnsi="Cambria Math"/>
          <w:szCs w:val="21"/>
        </w:rPr>
        <w:t>②</w:t>
      </w:r>
      <w:r>
        <w:rPr>
          <w:rFonts w:ascii="Times New Roman" w:eastAsia="新宋体" w:hAnsi="Times New Roman" w:hint="eastAsia"/>
          <w:szCs w:val="21"/>
        </w:rPr>
        <w:t>没有伟大的人物出现的民族，是世界上最可怜的生物之群；有了伟大的人物而不知拥护、爱戴、崇仰的国家，是没有希望的奴隶之邦。﹣﹣都达夫</w:t>
      </w:r>
    </w:p>
    <w:p>
      <w:pPr>
        <w:spacing w:line="300" w:lineRule="auto"/>
        <w:ind w:left="273" w:leftChars="130"/>
      </w:pPr>
      <w:r>
        <w:rPr>
          <w:rFonts w:ascii="Cambria Math" w:eastAsia="Cambria Math" w:hAnsi="Cambria Math"/>
          <w:szCs w:val="21"/>
        </w:rPr>
        <w:t>③</w:t>
      </w:r>
      <w:r>
        <w:rPr>
          <w:rFonts w:ascii="Times New Roman" w:eastAsia="新宋体" w:hAnsi="Times New Roman" w:hint="eastAsia"/>
          <w:szCs w:val="21"/>
        </w:rPr>
        <w:t>英雄模范们用行动再次证明，伟大出自平凡，平凡造就伟大。﹣﹣习近平</w:t>
      </w:r>
    </w:p>
    <w:p>
      <w:pPr>
        <w:spacing w:line="300" w:lineRule="auto"/>
        <w:ind w:left="273" w:leftChars="130"/>
      </w:pPr>
      <w:r>
        <w:rPr>
          <w:rFonts w:ascii="Cambria Math" w:eastAsia="Cambria Math" w:hAnsi="Cambria Math"/>
          <w:szCs w:val="21"/>
        </w:rPr>
        <w:t>④</w:t>
      </w:r>
      <w:r>
        <w:rPr>
          <w:rFonts w:ascii="Times New Roman" w:eastAsia="新宋体" w:hAnsi="Times New Roman" w:hint="eastAsia"/>
          <w:szCs w:val="21"/>
        </w:rPr>
        <w:t>世界上只有一种真正的英雄主义，那就是认清生活的真相后依然热爱生活。﹣﹣罗曼•罗兰</w:t>
      </w:r>
    </w:p>
    <w:p>
      <w:pPr>
        <w:spacing w:line="300" w:lineRule="auto"/>
        <w:ind w:left="273" w:leftChars="130"/>
      </w:pPr>
      <w:r>
        <w:rPr>
          <w:rFonts w:ascii="Cambria Math" w:eastAsia="Cambria Math" w:hAnsi="Cambria Math"/>
          <w:szCs w:val="21"/>
        </w:rPr>
        <w:t>⑤</w:t>
      </w:r>
      <w:r>
        <w:rPr>
          <w:rFonts w:ascii="Times New Roman" w:eastAsia="新宋体" w:hAnsi="Times New Roman" w:hint="eastAsia"/>
          <w:szCs w:val="21"/>
        </w:rPr>
        <w:t>英雄就是对任何事都全力以赴，自始至终，心无旁骛的人。﹣﹣特莱尔</w:t>
      </w:r>
    </w:p>
    <w:p>
      <w:pPr>
        <w:spacing w:line="300" w:lineRule="auto"/>
        <w:ind w:left="273" w:firstLine="420" w:leftChars="130" w:firstLineChars="200"/>
      </w:pPr>
      <w:r>
        <w:rPr>
          <w:rFonts w:ascii="Times New Roman" w:eastAsia="新宋体" w:hAnsi="Times New Roman" w:hint="eastAsia"/>
          <w:szCs w:val="21"/>
        </w:rPr>
        <w:t>读了上而五句话，你有怎样的感触与思考？请以其中两三句为基础确定立意，并合理引用，写一篇文章。要求自选角度，明确</w:t>
      </w:r>
      <w:bookmarkStart w:id="4" w:name="_GoBack"/>
      <w:bookmarkEnd w:id="4"/>
      <w:r>
        <w:rPr>
          <w:rFonts w:ascii="Times New Roman" w:eastAsia="新宋体" w:hAnsi="Times New Roman" w:hint="eastAsia"/>
          <w:szCs w:val="21"/>
        </w:rPr>
        <w:t>文体，自拟标题；不要套作，不得抄袭；不少于</w:t>
      </w:r>
      <w:r>
        <w:rPr>
          <w:rFonts w:ascii="Times New Roman" w:eastAsia="新宋体" w:hAnsi="Times New Roman"/>
          <w:szCs w:val="21"/>
        </w:rPr>
        <w:t>800</w:t>
      </w:r>
      <w:r>
        <w:rPr>
          <w:rFonts w:ascii="Times New Roman" w:eastAsia="新宋体" w:hAnsi="Times New Roman" w:hint="eastAsia"/>
          <w:szCs w:val="21"/>
        </w:rPr>
        <w:t>字。</w:t>
      </w:r>
    </w:p>
    <w:sectPr>
      <w:footerReference w:type="default" r:id="rId5"/>
      <w:headerReference w:type="first" r:id="rId6"/>
      <w:pgSz w:w="23811" w:h="16838" w:orient="landscape"/>
      <w:pgMar w:top="1134" w:right="1440" w:bottom="1418" w:left="1418" w:header="851" w:footer="992" w:gutter="0"/>
      <w:cols w:num="2"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6217525"/>
      <w:docPartObj>
        <w:docPartGallery w:val="AutoText"/>
      </w:docPartObj>
    </w:sdtPr>
    <w:sdtContent>
      <w:sdt>
        <w:sdtPr>
          <w:id w:val="-1705238520"/>
          <w:docPartObj>
            <w:docPartGallery w:val="AutoText"/>
          </w:docPartObj>
        </w:sdtPr>
        <w:sdtContent>
          <w:p>
            <w:pPr>
              <w:pStyle w:val="Footer"/>
              <w:jc w:val="center"/>
            </w:pPr>
            <w:r>
              <w:rPr>
                <w:rFonts w:hint="eastAsia"/>
              </w:rPr>
              <w:t>第</w:t>
            </w:r>
            <w:r>
              <w:rPr>
                <w:sz w:val="21"/>
                <w:szCs w:val="21"/>
                <w:lang w:val="zh-CN"/>
              </w:rPr>
              <w:t xml:space="preserve"> </w:t>
            </w:r>
            <w:r>
              <w:rPr>
                <w:b/>
                <w:bCs/>
                <w:sz w:val="21"/>
                <w:szCs w:val="21"/>
              </w:rPr>
              <w:fldChar w:fldCharType="begin"/>
            </w:r>
            <w:r>
              <w:rPr>
                <w:b/>
                <w:bCs/>
                <w:sz w:val="21"/>
                <w:szCs w:val="21"/>
              </w:rPr>
              <w:instrText>PAGE</w:instrText>
            </w:r>
            <w:r>
              <w:rPr>
                <w:b/>
                <w:bCs/>
                <w:sz w:val="21"/>
                <w:szCs w:val="21"/>
              </w:rPr>
              <w:fldChar w:fldCharType="separate"/>
            </w:r>
            <w:r>
              <w:rPr>
                <w:b/>
                <w:bCs/>
                <w:sz w:val="21"/>
                <w:szCs w:val="21"/>
                <w:lang w:val="zh-CN"/>
              </w:rPr>
              <w:t>2</w:t>
            </w:r>
            <w:r>
              <w:rPr>
                <w:b/>
                <w:bCs/>
                <w:sz w:val="21"/>
                <w:szCs w:val="21"/>
              </w:rPr>
              <w:fldChar w:fldCharType="end"/>
            </w:r>
            <w:r>
              <w:rPr>
                <w:sz w:val="21"/>
                <w:szCs w:val="21"/>
                <w:lang w:val="zh-CN"/>
              </w:rPr>
              <w:t xml:space="preserve"> </w:t>
            </w:r>
            <w:r>
              <w:rPr>
                <w:rFonts w:hint="eastAsia"/>
                <w:sz w:val="21"/>
                <w:szCs w:val="21"/>
                <w:lang w:val="zh-CN"/>
              </w:rPr>
              <w:t>页，共</w:t>
            </w:r>
            <w:r>
              <w:rPr>
                <w:sz w:val="21"/>
                <w:szCs w:val="21"/>
                <w:lang w:val="zh-CN"/>
              </w:rPr>
              <w:t xml:space="preserve"> </w:t>
            </w:r>
            <w:r>
              <w:rPr>
                <w:b/>
                <w:bCs/>
                <w:sz w:val="21"/>
                <w:szCs w:val="21"/>
              </w:rPr>
              <w:fldChar w:fldCharType="begin"/>
            </w:r>
            <w:r>
              <w:rPr>
                <w:b/>
                <w:bCs/>
                <w:sz w:val="21"/>
                <w:szCs w:val="21"/>
              </w:rPr>
              <w:instrText>NUMPAGES</w:instrText>
            </w:r>
            <w:r>
              <w:rPr>
                <w:b/>
                <w:bCs/>
                <w:sz w:val="21"/>
                <w:szCs w:val="21"/>
              </w:rPr>
              <w:fldChar w:fldCharType="separate"/>
            </w:r>
            <w:r>
              <w:rPr>
                <w:b/>
                <w:bCs/>
                <w:sz w:val="21"/>
                <w:szCs w:val="21"/>
                <w:lang w:val="zh-CN"/>
              </w:rPr>
              <w:t>2</w:t>
            </w:r>
            <w:r>
              <w:rPr>
                <w:b/>
                <w:bCs/>
                <w:sz w:val="21"/>
                <w:szCs w:val="21"/>
              </w:rPr>
              <w:fldChar w:fldCharType="end"/>
            </w:r>
            <w:r>
              <w:rPr>
                <w:b/>
                <w:bCs/>
                <w:sz w:val="21"/>
                <w:szCs w:val="21"/>
              </w:rPr>
              <w:t xml:space="preserve"> </w:t>
            </w:r>
            <w:r>
              <w:rPr>
                <w:rFonts w:hint="eastAsia"/>
                <w:b/>
                <w:bCs/>
                <w:sz w:val="21"/>
                <w:szCs w:val="21"/>
              </w:rPr>
              <w:t>页</w:t>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page">
            <wp:posOffset>127000</wp:posOffset>
          </wp:positionH>
          <wp:positionV relativeFrom="page">
            <wp:posOffset>12700000</wp:posOffset>
          </wp:positionV>
          <wp:extent cx="355600" cy="2667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71582" name=""/>
                  <pic:cNvPicPr>
                    <a:picLocks noChangeAspect="1"/>
                  </pic:cNvPicPr>
                </pic:nvPicPr>
                <pic:blipFill>
                  <a:blip xmlns:r="http://schemas.openxmlformats.org/officeDocument/2006/relationships" r:embed="rId1"/>
                  <a:stretch>
                    <a:fillRect/>
                  </a:stretch>
                </pic:blipFill>
                <pic:spPr>
                  <a:xfrm>
                    <a:off x="0" y="0"/>
                    <a:ext cx="3556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76F"/>
    <w:rsid w:val="000017BB"/>
    <w:rsid w:val="00067207"/>
    <w:rsid w:val="00086084"/>
    <w:rsid w:val="00093A03"/>
    <w:rsid w:val="001F35EF"/>
    <w:rsid w:val="002237ED"/>
    <w:rsid w:val="003D6B4A"/>
    <w:rsid w:val="004A47FC"/>
    <w:rsid w:val="0050083E"/>
    <w:rsid w:val="0053763E"/>
    <w:rsid w:val="00695889"/>
    <w:rsid w:val="006B73E9"/>
    <w:rsid w:val="00737A78"/>
    <w:rsid w:val="0086201C"/>
    <w:rsid w:val="008C437E"/>
    <w:rsid w:val="008D5DFA"/>
    <w:rsid w:val="008E08B4"/>
    <w:rsid w:val="00914E10"/>
    <w:rsid w:val="00932648"/>
    <w:rsid w:val="00A34382"/>
    <w:rsid w:val="00AC55C7"/>
    <w:rsid w:val="00AC7367"/>
    <w:rsid w:val="00B14EF4"/>
    <w:rsid w:val="00BF3F3D"/>
    <w:rsid w:val="00C6776F"/>
    <w:rsid w:val="00D16665"/>
    <w:rsid w:val="00D434DC"/>
    <w:rsid w:val="00FF73AC"/>
    <w:rsid w:val="192B2D89"/>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a0"/>
    <w:uiPriority w:val="99"/>
    <w:unhideWhenUsed/>
    <w:pPr>
      <w:tabs>
        <w:tab w:val="center" w:pos="4153"/>
        <w:tab w:val="right" w:pos="8306"/>
      </w:tabs>
      <w:snapToGrid w:val="0"/>
      <w:jc w:val="left"/>
    </w:pPr>
    <w:rPr>
      <w:sz w:val="18"/>
      <w:szCs w:val="18"/>
    </w:rPr>
  </w:style>
  <w:style w:type="paragraph" w:styleId="Header">
    <w:name w:val="header"/>
    <w:basedOn w:val="Normal"/>
    <w:link w:val="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Pr>
      <w:sz w:val="18"/>
      <w:szCs w:val="18"/>
    </w:rPr>
  </w:style>
  <w:style w:type="character" w:customStyle="1" w:styleId="a0">
    <w:name w:val="页脚 字符"/>
    <w:basedOn w:val="DefaultParagraphFont"/>
    <w:link w:val="Footer"/>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6899</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楠橙</cp:lastModifiedBy>
  <cp:revision>12</cp:revision>
  <cp:lastPrinted>2020-09-22T09:26:00Z</cp:lastPrinted>
  <dcterms:created xsi:type="dcterms:W3CDTF">2021-01-18T05:06:00Z</dcterms:created>
  <dcterms:modified xsi:type="dcterms:W3CDTF">2021-01-19T13:28:16Z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