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widowControl w:val="0"/>
        <w:tabs>
          <w:tab w:val="left" w:pos="360"/>
          <w:tab w:val="left" w:pos="2340"/>
          <w:tab w:val="left" w:pos="4320"/>
          <w:tab w:val="left" w:pos="6120"/>
          <w:tab w:val="left" w:pos="7380"/>
          <w:tab w:val="left" w:pos="7650"/>
        </w:tabs>
        <w:spacing w:line="340" w:lineRule="exact"/>
        <w:jc w:val="center"/>
        <w:rPr>
          <w:rStyle w:val="10"/>
          <w:rFonts w:ascii="黑体" w:eastAsia="黑体" w:cs="Times New Roman"/>
          <w:sz w:val="28"/>
          <w:szCs w:val="28"/>
          <w:lang w:val="en-US" w:eastAsia="zh-CN" w:bidi="ar-SA"/>
        </w:rPr>
      </w:pPr>
      <w:bookmarkStart w:id="0" w:name="topic_3ab281fb-4ac4-4e00-83a9-2a610dfb02"/>
      <w:r>
        <w:rPr>
          <w:rStyle w:val="10"/>
          <w:rFonts w:hint="eastAsia" w:ascii="黑体" w:eastAsia="黑体" w:cs="Times New Roman"/>
          <w:sz w:val="28"/>
          <w:szCs w:val="28"/>
          <w:lang w:val="en-US" w:eastAsia="zh-CN" w:bidi="ar-SA"/>
        </w:rPr>
        <w:t>重庆八中2020—2021学年度（下）第二次月考高二年级</w:t>
      </w:r>
    </w:p>
    <w:p>
      <w:pPr>
        <w:pStyle w:val="21"/>
        <w:widowControl w:val="0"/>
        <w:tabs>
          <w:tab w:val="left" w:pos="360"/>
          <w:tab w:val="left" w:pos="2340"/>
          <w:tab w:val="left" w:pos="4320"/>
          <w:tab w:val="left" w:pos="6120"/>
          <w:tab w:val="left" w:pos="7380"/>
          <w:tab w:val="left" w:pos="7650"/>
        </w:tabs>
        <w:spacing w:line="340" w:lineRule="exact"/>
        <w:jc w:val="center"/>
        <w:rPr>
          <w:rStyle w:val="10"/>
          <w:rFonts w:ascii="黑体" w:eastAsia="黑体" w:cs="Times New Roman"/>
          <w:sz w:val="32"/>
          <w:szCs w:val="32"/>
          <w:lang w:val="en-US" w:eastAsia="zh-CN" w:bidi="ar-SA"/>
        </w:rPr>
      </w:pPr>
      <w:r>
        <w:rPr>
          <w:rStyle w:val="10"/>
          <w:rFonts w:hint="eastAsia" w:ascii="黑体" w:eastAsia="黑体" w:cs="Times New Roman"/>
          <w:sz w:val="32"/>
          <w:szCs w:val="32"/>
          <w:lang w:val="en-US" w:eastAsia="zh-CN" w:bidi="ar-SA"/>
        </w:rPr>
        <w:t>历史试题</w:t>
      </w:r>
    </w:p>
    <w:p>
      <w:pPr>
        <w:pStyle w:val="21"/>
        <w:widowControl w:val="0"/>
        <w:tabs>
          <w:tab w:val="left" w:pos="360"/>
          <w:tab w:val="left" w:pos="2340"/>
          <w:tab w:val="left" w:pos="4320"/>
          <w:tab w:val="left" w:pos="6120"/>
          <w:tab w:val="left" w:pos="7380"/>
          <w:tab w:val="left" w:pos="7650"/>
        </w:tabs>
        <w:spacing w:line="340" w:lineRule="exact"/>
        <w:jc w:val="center"/>
        <w:rPr>
          <w:rStyle w:val="10"/>
          <w:rFonts w:ascii="宋体" w:eastAsia="宋体" w:cs="Times New Roman"/>
          <w:sz w:val="24"/>
          <w:szCs w:val="24"/>
          <w:lang w:val="en-US" w:eastAsia="zh-CN" w:bidi="ar-SA"/>
        </w:rPr>
      </w:pPr>
      <w:r>
        <w:rPr>
          <w:rStyle w:val="10"/>
          <w:rFonts w:hint="eastAsia" w:ascii="宋体" w:eastAsia="宋体" w:cs="Times New Roman"/>
          <w:sz w:val="24"/>
          <w:szCs w:val="24"/>
          <w:lang w:val="en-US" w:eastAsia="zh-CN" w:bidi="ar-SA"/>
        </w:rPr>
        <w:t>（试卷满分：100分  考试时间：75分钟）</w:t>
      </w:r>
    </w:p>
    <w:p>
      <w:pPr>
        <w:pStyle w:val="21"/>
        <w:widowControl w:val="0"/>
        <w:tabs>
          <w:tab w:val="left" w:pos="360"/>
          <w:tab w:val="left" w:pos="2340"/>
          <w:tab w:val="left" w:pos="4320"/>
          <w:tab w:val="left" w:pos="6120"/>
          <w:tab w:val="left" w:pos="7380"/>
          <w:tab w:val="left" w:pos="7650"/>
        </w:tabs>
        <w:spacing w:line="340" w:lineRule="exact"/>
        <w:jc w:val="center"/>
        <w:rPr>
          <w:rStyle w:val="10"/>
          <w:rFonts w:ascii="宋体" w:eastAsia="宋体" w:cs="Times New Roman"/>
          <w:sz w:val="24"/>
          <w:szCs w:val="24"/>
          <w:lang w:val="en-US" w:eastAsia="zh-CN" w:bidi="ar-SA"/>
        </w:rPr>
      </w:pPr>
    </w:p>
    <w:p>
      <w:pPr>
        <w:pStyle w:val="21"/>
        <w:widowControl w:val="0"/>
        <w:numPr>
          <w:ilvl w:val="0"/>
          <w:numId w:val="1"/>
        </w:numPr>
        <w:jc w:val="both"/>
        <w:rPr>
          <w:rStyle w:val="10"/>
          <w:rFonts w:eastAsia="宋体"/>
          <w:szCs w:val="21"/>
          <w:lang w:val="en-US" w:eastAsia="zh-CN" w:bidi="ar-SA"/>
        </w:rPr>
      </w:pPr>
      <w:r>
        <w:rPr>
          <w:rStyle w:val="10"/>
          <w:rFonts w:hint="eastAsia" w:ascii="黑体" w:hAnsi="黑体" w:eastAsia="黑体" w:cs="Times New Roman"/>
          <w:szCs w:val="21"/>
          <w:lang w:val="en-US" w:eastAsia="zh-CN" w:bidi="ar-SA"/>
        </w:rPr>
        <w:t>选择题（本大题共15小题，每小题3分，共45分。在每小题列出的四个选项中只有一项是符合题目要求的。）</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妇好在商朝武丁时代参加并指挥对土方、八方、夷方、鬼方等方国的大作战，在其墓葬中出土了代表军权的大铜钺。据此可知商代</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A．母系氏族色彩浓厚                  B．宗法等级观念淡薄</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C．华夏文明不断扩展                  D．中央集权观念萌发</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自武王以后，周共灭九十九国，降服六百五十二国。上述国数未必可信，但灭多数小国，建立较大的侯国，使遵守周朝制度、向周王朝贡，则是事实。这表明西周初年</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A．出现新旧并存的政治制度</w:t>
      </w:r>
      <w:r>
        <w:rPr>
          <w:rStyle w:val="10"/>
          <w:rFonts w:hint="eastAsia" w:eastAsia="宋体"/>
          <w:szCs w:val="21"/>
          <w:lang w:val="en-US" w:eastAsia="zh-CN" w:bidi="ar-SA"/>
        </w:rPr>
        <w:tab/>
      </w:r>
      <w:r>
        <w:rPr>
          <w:rStyle w:val="10"/>
          <w:rFonts w:hint="eastAsia" w:eastAsia="宋体"/>
          <w:szCs w:val="21"/>
          <w:lang w:val="en-US" w:eastAsia="zh-CN" w:bidi="ar-SA"/>
        </w:rPr>
        <w:t xml:space="preserve">         B．推行分封制是巩固统治的需要</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C．沿袭商朝分封诸侯的传统            D．实行的政治制度强调血缘关系</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先秦时期流行的一项体育运动“乡射礼”对于射手的评价包括三个方面：能否射中靶心、形体能否合于音乐节奏、能否礼让对手。只有符合全部条件的射手，才能成为获胜者。据此可知，“乡射礼”</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A．保证了人才的全面发展              B．体现了儒家思想的演变</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C．蕴含了中华文化的精神              D．契合了战乱频繁的时代</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孟子说：“昔者文王之治岐也，耕者九一，仕者世禄，关市讥而不征，泽梁无禁，罪人不孥。”这表明孟子在政治上主张</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A．见利思义</w:t>
      </w:r>
      <w:r>
        <w:rPr>
          <w:rStyle w:val="10"/>
          <w:rFonts w:hint="eastAsia" w:eastAsia="宋体"/>
          <w:szCs w:val="21"/>
          <w:lang w:val="en-US" w:eastAsia="zh-CN" w:bidi="ar-SA"/>
        </w:rPr>
        <w:tab/>
      </w:r>
      <w:r>
        <w:rPr>
          <w:rStyle w:val="10"/>
          <w:rFonts w:hint="eastAsia" w:eastAsia="宋体"/>
          <w:szCs w:val="21"/>
          <w:lang w:val="en-US" w:eastAsia="zh-CN" w:bidi="ar-SA"/>
        </w:rPr>
        <w:t xml:space="preserve">      B．实行仁政</w:t>
      </w:r>
      <w:r>
        <w:rPr>
          <w:rStyle w:val="10"/>
          <w:rFonts w:hint="eastAsia" w:eastAsia="宋体"/>
          <w:szCs w:val="21"/>
          <w:lang w:val="en-US" w:eastAsia="zh-CN" w:bidi="ar-SA"/>
        </w:rPr>
        <w:tab/>
      </w:r>
      <w:r>
        <w:rPr>
          <w:rStyle w:val="10"/>
          <w:rFonts w:hint="eastAsia" w:eastAsia="宋体"/>
          <w:szCs w:val="21"/>
          <w:lang w:val="en-US" w:eastAsia="zh-CN" w:bidi="ar-SA"/>
        </w:rPr>
        <w:t xml:space="preserve"> C．民贵君轻</w:t>
      </w:r>
      <w:r>
        <w:rPr>
          <w:rStyle w:val="10"/>
          <w:rFonts w:hint="eastAsia" w:eastAsia="宋体"/>
          <w:szCs w:val="21"/>
          <w:lang w:val="en-US" w:eastAsia="zh-CN" w:bidi="ar-SA"/>
        </w:rPr>
        <w:tab/>
      </w:r>
      <w:r>
        <w:rPr>
          <w:rStyle w:val="10"/>
          <w:rFonts w:hint="eastAsia" w:eastAsia="宋体"/>
          <w:szCs w:val="21"/>
          <w:lang w:val="en-US" w:eastAsia="zh-CN" w:bidi="ar-SA"/>
        </w:rPr>
        <w:t xml:space="preserve"> D．教化万民</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据记载，秦王嬴政分天下为36郡，后又增设南海、桂林、象郡三郡。下列关于秦新增“三郡”的相关表述，正确的是</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①秦在统一六国的过程中设立三郡</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②地理上处于“东越”地区</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③对该地区实施军事镇守和行政管理</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④是该地区归入中央王朝管辖的开端</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A．①③</w:t>
      </w:r>
      <w:r>
        <w:rPr>
          <w:rStyle w:val="10"/>
          <w:rFonts w:hint="eastAsia" w:eastAsia="宋体"/>
          <w:szCs w:val="21"/>
          <w:lang w:val="en-US" w:eastAsia="zh-CN" w:bidi="ar-SA"/>
        </w:rPr>
        <w:tab/>
      </w:r>
      <w:r>
        <w:rPr>
          <w:rStyle w:val="10"/>
          <w:rFonts w:hint="eastAsia" w:eastAsia="宋体"/>
          <w:szCs w:val="21"/>
          <w:lang w:val="en-US" w:eastAsia="zh-CN" w:bidi="ar-SA"/>
        </w:rPr>
        <w:t xml:space="preserve">      B．②④</w:t>
      </w:r>
      <w:r>
        <w:rPr>
          <w:rStyle w:val="10"/>
          <w:rFonts w:hint="eastAsia" w:eastAsia="宋体"/>
          <w:szCs w:val="21"/>
          <w:lang w:val="en-US" w:eastAsia="zh-CN" w:bidi="ar-SA"/>
        </w:rPr>
        <w:tab/>
      </w:r>
      <w:r>
        <w:rPr>
          <w:rStyle w:val="10"/>
          <w:rFonts w:hint="eastAsia" w:eastAsia="宋体"/>
          <w:szCs w:val="21"/>
          <w:lang w:val="en-US" w:eastAsia="zh-CN" w:bidi="ar-SA"/>
        </w:rPr>
        <w:t xml:space="preserve">         C．①④</w:t>
      </w:r>
      <w:r>
        <w:rPr>
          <w:rStyle w:val="10"/>
          <w:rFonts w:hint="eastAsia" w:eastAsia="宋体"/>
          <w:szCs w:val="21"/>
          <w:lang w:val="en-US" w:eastAsia="zh-CN" w:bidi="ar-SA"/>
        </w:rPr>
        <w:tab/>
      </w:r>
      <w:r>
        <w:rPr>
          <w:rStyle w:val="10"/>
          <w:rFonts w:hint="eastAsia" w:eastAsia="宋体"/>
          <w:szCs w:val="21"/>
          <w:lang w:val="en-US" w:eastAsia="zh-CN" w:bidi="ar-SA"/>
        </w:rPr>
        <w:t xml:space="preserve">         D．③④</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西汉从周亚夫以条候为相起，至汉武帝元朔五年以前为宰相者必先得封侯，当时选相的范围局限在汉初被封的143个侯爵之内。对此合理的解释是</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A．国家尚未形成完善的选官制度</w:t>
      </w:r>
      <w:r>
        <w:rPr>
          <w:rStyle w:val="10"/>
          <w:rFonts w:hint="eastAsia" w:eastAsia="宋体"/>
          <w:szCs w:val="21"/>
          <w:lang w:val="en-US" w:eastAsia="zh-CN" w:bidi="ar-SA"/>
        </w:rPr>
        <w:tab/>
      </w:r>
      <w:r>
        <w:rPr>
          <w:rStyle w:val="10"/>
          <w:rFonts w:hint="eastAsia" w:eastAsia="宋体"/>
          <w:szCs w:val="21"/>
          <w:lang w:val="en-US" w:eastAsia="zh-CN" w:bidi="ar-SA"/>
        </w:rPr>
        <w:t xml:space="preserve"> B．诸侯得到皇帝的信任</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C．军功集团影响了汉初政治发展</w:t>
      </w:r>
      <w:r>
        <w:rPr>
          <w:rStyle w:val="10"/>
          <w:rFonts w:hint="eastAsia" w:eastAsia="宋体"/>
          <w:szCs w:val="21"/>
          <w:lang w:val="en-US" w:eastAsia="zh-CN" w:bidi="ar-SA"/>
        </w:rPr>
        <w:tab/>
      </w:r>
      <w:r>
        <w:rPr>
          <w:rStyle w:val="10"/>
          <w:rFonts w:hint="eastAsia" w:eastAsia="宋体"/>
          <w:szCs w:val="21"/>
          <w:lang w:val="en-US" w:eastAsia="zh-CN" w:bidi="ar-SA"/>
        </w:rPr>
        <w:t xml:space="preserve"> D．丞相引起皇帝的猜忌</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有学者认为，后世的经学大师片面强调董仲舒思想中阳对阴的主导作用，忽视了他所强调的“臣兼功于君，子兼功于父，妻兼功于夫”。这表明董仲舒的观点</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A．具有朴素的辩证意识</w:t>
      </w:r>
      <w:r>
        <w:rPr>
          <w:rStyle w:val="10"/>
          <w:rFonts w:hint="eastAsia" w:eastAsia="宋体"/>
          <w:szCs w:val="21"/>
          <w:lang w:val="en-US" w:eastAsia="zh-CN" w:bidi="ar-SA"/>
        </w:rPr>
        <w:tab/>
      </w:r>
      <w:r>
        <w:rPr>
          <w:rStyle w:val="10"/>
          <w:rFonts w:hint="eastAsia" w:eastAsia="宋体"/>
          <w:szCs w:val="21"/>
          <w:lang w:val="en-US" w:eastAsia="zh-CN" w:bidi="ar-SA"/>
        </w:rPr>
        <w:t xml:space="preserve">         B．继承了儒家的民本思想</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C．重点强调对君权制约</w:t>
      </w:r>
      <w:r>
        <w:rPr>
          <w:rStyle w:val="10"/>
          <w:rFonts w:hint="eastAsia" w:eastAsia="宋体"/>
          <w:szCs w:val="21"/>
          <w:lang w:val="en-US" w:eastAsia="zh-CN" w:bidi="ar-SA"/>
        </w:rPr>
        <w:tab/>
      </w:r>
      <w:r>
        <w:rPr>
          <w:rStyle w:val="10"/>
          <w:rFonts w:hint="eastAsia" w:eastAsia="宋体"/>
          <w:szCs w:val="21"/>
          <w:lang w:val="en-US" w:eastAsia="zh-CN" w:bidi="ar-SA"/>
        </w:rPr>
        <w:t xml:space="preserve">         D．强调对普通百姓的重视</w:t>
      </w:r>
    </w:p>
    <w:p>
      <w:pPr>
        <w:pStyle w:val="21"/>
        <w:numPr>
          <w:ilvl w:val="0"/>
          <w:numId w:val="2"/>
        </w:numPr>
        <w:textAlignment w:val="center"/>
        <w:rPr>
          <w:rStyle w:val="10"/>
          <w:rFonts w:eastAsia="宋体"/>
          <w:lang w:val="en-US" w:eastAsia="zh-CN" w:bidi="ar-SA"/>
        </w:rPr>
      </w:pPr>
      <w:bookmarkStart w:id="1" w:name="topic_0ed5f4c8-6de4-475d-a0db-5a26610717"/>
      <w:r>
        <w:rPr>
          <w:rStyle w:val="10"/>
          <w:rFonts w:ascii="宋体" w:eastAsia="宋体" w:cs="宋体"/>
          <w:kern w:val="0"/>
          <w:szCs w:val="21"/>
          <w:lang w:val="en-US" w:eastAsia="zh-CN" w:bidi="ar-SA"/>
        </w:rPr>
        <w:t>里耶秦简为秦朝县城的官方文档。从秦朝管理制度角度</w:t>
      </w:r>
      <w:r>
        <w:rPr>
          <w:rStyle w:val="10"/>
          <w:rFonts w:hint="eastAsia" w:ascii="宋体" w:eastAsia="宋体" w:cs="宋体"/>
          <w:kern w:val="0"/>
          <w:szCs w:val="21"/>
          <w:lang w:val="en-US" w:eastAsia="zh-CN" w:bidi="ar-SA"/>
        </w:rPr>
        <w:t>解读这枚关于里程的秦简，</w:t>
      </w:r>
      <w:r>
        <w:rPr>
          <w:rStyle w:val="10"/>
          <w:rFonts w:ascii="宋体" w:eastAsia="宋体" w:cs="宋体"/>
          <w:kern w:val="0"/>
          <w:szCs w:val="21"/>
          <w:lang w:val="en-US" w:eastAsia="zh-CN" w:bidi="ar-SA"/>
        </w:rPr>
        <w:t>它反映出秦朝</w:t>
      </w:r>
      <w:bookmarkEnd w:id="1"/>
    </w:p>
    <w:p>
      <w:pPr>
        <w:pStyle w:val="21"/>
        <w:tabs>
          <w:tab w:val="left" w:pos="4200"/>
        </w:tabs>
        <w:ind w:left="420"/>
        <w:textAlignment w:val="center"/>
        <w:rPr>
          <w:rStyle w:val="10"/>
          <w:rFonts w:eastAsia="宋体"/>
          <w:lang w:val="en-US" w:eastAsia="zh-CN" w:bidi="ar-SA"/>
        </w:rPr>
      </w:pPr>
      <w:r>
        <w:rPr>
          <w:rStyle w:val="10"/>
          <w:rFonts w:hint="eastAsia" w:eastAsia="宋体"/>
          <w:szCs w:val="21"/>
          <w:lang w:val="en-US" w:eastAsia="zh-CN" w:bidi="ar-SA"/>
        </w:rPr>
        <w:t>A．</w:t>
      </w:r>
      <w:r>
        <w:rPr>
          <w:rStyle w:val="10"/>
          <w:rFonts w:ascii="Times New Roman" w:hAnsi="Times New Roman" w:eastAsia="Times New Roman" w:cs="Times New Roman"/>
          <w:kern w:val="0"/>
          <w:sz w:val="24"/>
          <w:szCs w:val="24"/>
          <w:lang w:val="en-US" w:eastAsia="zh-CN" w:bidi="ar-SA"/>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2924175" cy="1800225"/>
            <wp:effectExtent l="0" t="0" r="9525" b="9525"/>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2924175" cy="1800225"/>
                    </a:xfrm>
                    <a:prstGeom prst="rect">
                      <a:avLst/>
                    </a:prstGeom>
                    <a:noFill/>
                    <a:ln>
                      <a:noFill/>
                    </a:ln>
                  </pic:spPr>
                </pic:pic>
              </a:graphicData>
            </a:graphic>
          </wp:anchor>
        </w:drawing>
      </w:r>
      <w:r>
        <w:rPr>
          <w:rStyle w:val="10"/>
          <w:rFonts w:ascii="宋体" w:eastAsia="宋体" w:cs="宋体"/>
          <w:kern w:val="0"/>
          <w:szCs w:val="21"/>
          <w:lang w:val="en-US" w:eastAsia="zh-CN" w:bidi="ar-SA"/>
        </w:rPr>
        <w:t>疆域辽阔道路通畅</w:t>
      </w:r>
      <w:r>
        <w:rPr>
          <w:rStyle w:val="10"/>
          <w:rFonts w:eastAsia="宋体"/>
          <w:lang w:val="en-US" w:eastAsia="zh-CN" w:bidi="ar-SA"/>
        </w:rPr>
        <w:tab/>
      </w:r>
      <w:r>
        <w:rPr>
          <w:rStyle w:val="10"/>
          <w:rFonts w:hint="eastAsia" w:eastAsia="宋体"/>
          <w:lang w:val="en-US" w:eastAsia="zh-CN" w:bidi="ar-SA"/>
        </w:rPr>
        <w:t xml:space="preserve"> </w:t>
      </w:r>
      <w:r>
        <w:rPr>
          <w:rStyle w:val="10"/>
          <w:rFonts w:hint="eastAsia" w:eastAsia="宋体"/>
          <w:szCs w:val="21"/>
          <w:lang w:val="en-US" w:eastAsia="zh-CN" w:bidi="ar-SA"/>
        </w:rPr>
        <w:t>B．</w:t>
      </w:r>
      <w:r>
        <w:rPr>
          <w:rStyle w:val="10"/>
          <w:rFonts w:ascii="宋体" w:eastAsia="宋体" w:cs="宋体"/>
          <w:kern w:val="0"/>
          <w:szCs w:val="21"/>
          <w:lang w:val="en-US" w:eastAsia="zh-CN" w:bidi="ar-SA"/>
        </w:rPr>
        <w:t>君主专制日益</w:t>
      </w:r>
      <w:r>
        <w:rPr>
          <w:rStyle w:val="10"/>
          <w:rFonts w:hint="eastAsia" w:ascii="宋体" w:eastAsia="宋体" w:cs="宋体"/>
          <w:kern w:val="0"/>
          <w:szCs w:val="21"/>
          <w:lang w:val="en-US" w:eastAsia="zh-CN" w:bidi="ar-SA"/>
        </w:rPr>
        <w:t>弱化</w:t>
      </w:r>
      <w:r>
        <w:rPr>
          <w:rStyle w:val="10"/>
          <w:rFonts w:eastAsia="宋体"/>
          <w:lang w:val="en-US" w:eastAsia="zh-CN" w:bidi="ar-SA"/>
        </w:rPr>
        <w:br w:type="textWrapping"/>
      </w:r>
      <w:r>
        <w:rPr>
          <w:rStyle w:val="10"/>
          <w:rFonts w:hint="eastAsia" w:eastAsia="宋体"/>
          <w:szCs w:val="21"/>
          <w:lang w:val="en-US" w:eastAsia="zh-CN" w:bidi="ar-SA"/>
        </w:rPr>
        <w:t>C．</w:t>
      </w:r>
      <w:r>
        <w:rPr>
          <w:rStyle w:val="10"/>
          <w:rFonts w:ascii="宋体" w:eastAsia="宋体" w:cs="宋体"/>
          <w:kern w:val="0"/>
          <w:szCs w:val="21"/>
          <w:lang w:val="en-US" w:eastAsia="zh-CN" w:bidi="ar-SA"/>
        </w:rPr>
        <w:t>重视对地方的管控</w:t>
      </w:r>
      <w:r>
        <w:rPr>
          <w:rStyle w:val="10"/>
          <w:rFonts w:eastAsia="宋体"/>
          <w:lang w:val="en-US" w:eastAsia="zh-CN" w:bidi="ar-SA"/>
        </w:rPr>
        <w:tab/>
      </w:r>
      <w:r>
        <w:rPr>
          <w:rStyle w:val="10"/>
          <w:rFonts w:hint="eastAsia" w:eastAsia="宋体"/>
          <w:lang w:val="en-US" w:eastAsia="zh-CN" w:bidi="ar-SA"/>
        </w:rPr>
        <w:t xml:space="preserve"> </w:t>
      </w:r>
      <w:r>
        <w:rPr>
          <w:rStyle w:val="10"/>
          <w:rFonts w:hint="eastAsia" w:eastAsia="宋体"/>
          <w:szCs w:val="21"/>
          <w:lang w:val="en-US" w:eastAsia="zh-CN" w:bidi="ar-SA"/>
        </w:rPr>
        <w:t>D．</w:t>
      </w:r>
      <w:r>
        <w:rPr>
          <w:rStyle w:val="10"/>
          <w:rFonts w:hint="eastAsia" w:ascii="Times New Roman" w:hAnsi="Times New Roman" w:eastAsia="宋体" w:cs="Times New Roman"/>
          <w:kern w:val="0"/>
          <w:sz w:val="24"/>
          <w:szCs w:val="24"/>
          <w:lang w:val="en-US" w:eastAsia="zh-CN" w:bidi="ar-SA"/>
        </w:rPr>
        <w:t>已经</w:t>
      </w:r>
      <w:r>
        <w:rPr>
          <w:rStyle w:val="10"/>
          <w:rFonts w:hint="eastAsia" w:ascii="宋体" w:eastAsia="宋体" w:cs="宋体"/>
          <w:kern w:val="0"/>
          <w:szCs w:val="21"/>
          <w:lang w:val="en-US" w:eastAsia="zh-CN" w:bidi="ar-SA"/>
        </w:rPr>
        <w:t>修建统一驰道</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魏晋玄学是以讲究修辞与技巧的谈说论辩方式而进行的一种学术。它所讨论的问题，从《周易》《老子》《庄子》三本经典而来，并以老庄思想解释《周易》等儒家经典，探究宇宙人生哲理，即“本末有无”的问题。这表明魏晋玄学的发展</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A．助长了宗教迷信思想的泛滥</w:t>
      </w:r>
      <w:r>
        <w:rPr>
          <w:rStyle w:val="10"/>
          <w:rFonts w:hint="eastAsia" w:eastAsia="宋体"/>
          <w:szCs w:val="21"/>
          <w:lang w:val="en-US" w:eastAsia="zh-CN" w:bidi="ar-SA"/>
        </w:rPr>
        <w:tab/>
      </w:r>
      <w:r>
        <w:rPr>
          <w:rStyle w:val="10"/>
          <w:rFonts w:hint="eastAsia" w:eastAsia="宋体"/>
          <w:szCs w:val="21"/>
          <w:lang w:val="en-US" w:eastAsia="zh-CN" w:bidi="ar-SA"/>
        </w:rPr>
        <w:t xml:space="preserve">         B．促使汉代经学走向辉煌</w:t>
      </w:r>
      <w:r>
        <w:rPr>
          <w:rStyle w:val="10"/>
          <w:rFonts w:hint="eastAsia" w:eastAsia="宋体"/>
          <w:szCs w:val="21"/>
          <w:lang w:val="en-US" w:eastAsia="zh-CN" w:bidi="ar-SA"/>
        </w:rPr>
        <w:tab/>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C．有利于儒道思想的融合发展</w:t>
      </w:r>
      <w:r>
        <w:rPr>
          <w:rStyle w:val="10"/>
          <w:rFonts w:hint="eastAsia" w:eastAsia="宋体"/>
          <w:szCs w:val="21"/>
          <w:lang w:val="en-US" w:eastAsia="zh-CN" w:bidi="ar-SA"/>
        </w:rPr>
        <w:tab/>
      </w:r>
      <w:r>
        <w:rPr>
          <w:rStyle w:val="10"/>
          <w:rFonts w:hint="eastAsia" w:eastAsia="宋体"/>
          <w:szCs w:val="21"/>
          <w:lang w:val="en-US" w:eastAsia="zh-CN" w:bidi="ar-SA"/>
        </w:rPr>
        <w:t xml:space="preserve">         D．完成了儒家信仰的重建</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著名学者易中天在其《中华史卷十二：南朝，北朝》中指出：“如果要用一句话来概括南北朝的历史意义，我认为那就是：原来有的没了，原来没的有了。什么没了？五胡。什么有了？南北。”这说明</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A．国家分裂严重影响了中华文明的发展进程</w:t>
      </w:r>
      <w:r>
        <w:rPr>
          <w:rStyle w:val="10"/>
          <w:rFonts w:hint="eastAsia" w:eastAsia="宋体"/>
          <w:szCs w:val="21"/>
          <w:lang w:val="en-US" w:eastAsia="zh-CN" w:bidi="ar-SA"/>
        </w:rPr>
        <w:tab/>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B．民族交融是导致部分民族消失的主要原因</w:t>
      </w:r>
      <w:r>
        <w:rPr>
          <w:rStyle w:val="10"/>
          <w:rFonts w:hint="eastAsia" w:eastAsia="宋体"/>
          <w:szCs w:val="21"/>
          <w:lang w:val="en-US" w:eastAsia="zh-CN" w:bidi="ar-SA"/>
        </w:rPr>
        <w:tab/>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C．汉族对少数民族的单向融合导致五胡消失</w:t>
      </w:r>
      <w:r>
        <w:rPr>
          <w:rStyle w:val="10"/>
          <w:rFonts w:hint="eastAsia" w:eastAsia="宋体"/>
          <w:szCs w:val="21"/>
          <w:lang w:val="en-US" w:eastAsia="zh-CN" w:bidi="ar-SA"/>
        </w:rPr>
        <w:tab/>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D．南北分野对中华文化发展产生了深远影响</w:t>
      </w:r>
    </w:p>
    <w:p>
      <w:pPr>
        <w:pStyle w:val="21"/>
        <w:numPr>
          <w:ilvl w:val="0"/>
          <w:numId w:val="2"/>
        </w:numPr>
        <w:textAlignment w:val="center"/>
        <w:rPr>
          <w:rStyle w:val="10"/>
          <w:rFonts w:eastAsia="宋体"/>
          <w:szCs w:val="21"/>
          <w:lang w:val="en-US" w:eastAsia="zh-CN" w:bidi="ar-SA"/>
        </w:rPr>
      </w:pPr>
      <w:r>
        <w:rPr>
          <w:rStyle w:val="10"/>
          <w:rFonts w:hint="eastAsia" w:eastAsia="宋体"/>
          <w:szCs w:val="21"/>
          <w:lang w:val="en-US" w:eastAsia="zh-CN" w:bidi="ar-SA"/>
        </w:rPr>
        <w:t>据《通考》载，孝文帝颁行均田令，“令有盈者无受无还，不足者受种如法；盈者得卖其盈，不足者得买所不足；不得卖其分，亦不得买过所足。是令其从便买卖，以合均给之数，则又非强夺之以为公田，而授无田之人。”这反映出北魏均田制的基本原则是</w:t>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A．禁止民间土地交易</w:t>
      </w:r>
      <w:r>
        <w:rPr>
          <w:rStyle w:val="10"/>
          <w:rFonts w:hint="eastAsia" w:eastAsia="宋体"/>
          <w:szCs w:val="21"/>
          <w:lang w:val="en-US" w:eastAsia="zh-CN" w:bidi="ar-SA"/>
        </w:rPr>
        <w:tab/>
      </w:r>
      <w:r>
        <w:rPr>
          <w:rStyle w:val="10"/>
          <w:rFonts w:hint="eastAsia" w:eastAsia="宋体"/>
          <w:szCs w:val="21"/>
          <w:lang w:val="en-US" w:eastAsia="zh-CN" w:bidi="ar-SA"/>
        </w:rPr>
        <w:t xml:space="preserve">                 B．保障土地平均分配</w:t>
      </w:r>
      <w:r>
        <w:rPr>
          <w:rStyle w:val="10"/>
          <w:rFonts w:hint="eastAsia" w:eastAsia="宋体"/>
          <w:szCs w:val="21"/>
          <w:lang w:val="en-US" w:eastAsia="zh-CN" w:bidi="ar-SA"/>
        </w:rPr>
        <w:tab/>
      </w:r>
    </w:p>
    <w:p>
      <w:pPr>
        <w:pStyle w:val="21"/>
        <w:ind w:firstLine="420"/>
        <w:textAlignment w:val="center"/>
        <w:rPr>
          <w:rStyle w:val="10"/>
          <w:rFonts w:eastAsia="宋体"/>
          <w:szCs w:val="21"/>
          <w:lang w:val="en-US" w:eastAsia="zh-CN" w:bidi="ar-SA"/>
        </w:rPr>
      </w:pPr>
      <w:r>
        <w:rPr>
          <w:rStyle w:val="10"/>
          <w:rFonts w:hint="eastAsia" w:eastAsia="宋体"/>
          <w:szCs w:val="21"/>
          <w:lang w:val="en-US" w:eastAsia="zh-CN" w:bidi="ar-SA"/>
        </w:rPr>
        <w:t>C．限制土地兼并行为</w:t>
      </w:r>
      <w:r>
        <w:rPr>
          <w:rStyle w:val="10"/>
          <w:rFonts w:hint="eastAsia" w:eastAsia="宋体"/>
          <w:szCs w:val="21"/>
          <w:lang w:val="en-US" w:eastAsia="zh-CN" w:bidi="ar-SA"/>
        </w:rPr>
        <w:tab/>
      </w:r>
      <w:r>
        <w:rPr>
          <w:rStyle w:val="10"/>
          <w:rFonts w:hint="eastAsia" w:eastAsia="宋体"/>
          <w:szCs w:val="21"/>
          <w:lang w:val="en-US" w:eastAsia="zh-CN" w:bidi="ar-SA"/>
        </w:rPr>
        <w:t xml:space="preserve">                 D．强化土地国有政策</w:t>
      </w:r>
    </w:p>
    <w:p>
      <w:pPr>
        <w:pStyle w:val="21"/>
        <w:numPr>
          <w:ilvl w:val="0"/>
          <w:numId w:val="2"/>
        </w:numPr>
        <w:textAlignment w:val="center"/>
        <w:rPr>
          <w:rStyle w:val="10"/>
          <w:rFonts w:eastAsia="宋体"/>
          <w:szCs w:val="21"/>
          <w:lang w:val="en-US" w:eastAsia="zh-CN" w:bidi="ar-SA"/>
        </w:rPr>
      </w:pPr>
      <w:r>
        <w:rPr>
          <w:rStyle w:val="10"/>
          <w:rFonts w:ascii="宋体" w:eastAsia="宋体" w:cs="宋体"/>
          <w:kern w:val="0"/>
          <w:szCs w:val="21"/>
          <w:lang w:val="en-US" w:eastAsia="zh-CN" w:bidi="ar-SA"/>
        </w:rPr>
        <w:t>“门阀之家，在选举上占优势，原因其在乡里有势力之故，离开了乡里，就和‘白屋之子’无甚不同；而科举之制，使‘白屋之子’可以平步而至公卿。”</w:t>
      </w:r>
      <w:bookmarkEnd w:id="0"/>
      <w:r>
        <w:rPr>
          <w:rStyle w:val="10"/>
          <w:rFonts w:hint="eastAsia" w:ascii="宋体" w:eastAsia="宋体" w:cs="宋体"/>
          <w:kern w:val="0"/>
          <w:szCs w:val="21"/>
          <w:lang w:val="en-US" w:eastAsia="zh-CN" w:bidi="ar-SA"/>
        </w:rPr>
        <w:t>这说明</w:t>
      </w:r>
    </w:p>
    <w:p>
      <w:pPr>
        <w:pStyle w:val="21"/>
        <w:ind w:left="420"/>
        <w:textAlignment w:val="center"/>
        <w:rPr>
          <w:rStyle w:val="10"/>
          <w:rFonts w:eastAsia="宋体"/>
          <w:szCs w:val="21"/>
          <w:lang w:val="en-US" w:eastAsia="zh-CN" w:bidi="ar-SA"/>
        </w:rPr>
      </w:pPr>
      <w:r>
        <w:rPr>
          <w:rStyle w:val="10"/>
          <w:rFonts w:ascii="Times New Roman" w:hAnsi="Times New Roman" w:eastAsia="Times New Roman" w:cs="Times New Roman"/>
          <w:kern w:val="0"/>
          <w:szCs w:val="21"/>
          <w:lang w:val="en-US" w:eastAsia="zh-CN" w:bidi="ar-SA"/>
        </w:rPr>
        <w:t>A</w:t>
      </w:r>
      <w:r>
        <w:rPr>
          <w:rStyle w:val="10"/>
          <w:rFonts w:hint="eastAsia" w:eastAsia="宋体"/>
          <w:szCs w:val="21"/>
          <w:lang w:val="en-US" w:eastAsia="zh-CN" w:bidi="ar-SA"/>
        </w:rPr>
        <w:t>．</w:t>
      </w:r>
      <w:r>
        <w:rPr>
          <w:rStyle w:val="10"/>
          <w:rFonts w:hint="eastAsia" w:ascii="宋体" w:eastAsia="宋体" w:cs="宋体"/>
          <w:kern w:val="0"/>
          <w:szCs w:val="21"/>
          <w:lang w:val="en-US" w:eastAsia="zh-CN" w:bidi="ar-SA"/>
        </w:rPr>
        <w:t xml:space="preserve">九品中正制有双重作用              </w:t>
      </w:r>
      <w:r>
        <w:rPr>
          <w:rStyle w:val="10"/>
          <w:rFonts w:hint="eastAsia" w:ascii="Times New Roman" w:hAnsi="Times New Roman" w:eastAsia="宋体" w:cs="Times New Roman"/>
          <w:kern w:val="0"/>
          <w:szCs w:val="21"/>
          <w:lang w:val="en-US" w:eastAsia="zh-CN" w:bidi="ar-SA"/>
        </w:rPr>
        <w:t>B</w:t>
      </w:r>
      <w:r>
        <w:rPr>
          <w:rStyle w:val="10"/>
          <w:rFonts w:hint="eastAsia" w:eastAsia="宋体"/>
          <w:szCs w:val="21"/>
          <w:lang w:val="en-US" w:eastAsia="zh-CN" w:bidi="ar-SA"/>
        </w:rPr>
        <w:t>．</w:t>
      </w:r>
      <w:r>
        <w:rPr>
          <w:rStyle w:val="10"/>
          <w:rFonts w:ascii="宋体" w:eastAsia="宋体" w:cs="宋体"/>
          <w:kern w:val="0"/>
          <w:szCs w:val="21"/>
          <w:lang w:val="en-US" w:eastAsia="zh-CN" w:bidi="ar-SA"/>
        </w:rPr>
        <w:t>科举制</w:t>
      </w:r>
      <w:r>
        <w:rPr>
          <w:rStyle w:val="10"/>
          <w:rFonts w:hint="eastAsia" w:ascii="宋体" w:eastAsia="宋体" w:cs="宋体"/>
          <w:kern w:val="0"/>
          <w:szCs w:val="21"/>
          <w:lang w:val="en-US" w:eastAsia="zh-CN" w:bidi="ar-SA"/>
        </w:rPr>
        <w:t>消除了阶级差异</w:t>
      </w:r>
      <w:r>
        <w:rPr>
          <w:rStyle w:val="10"/>
          <w:rFonts w:eastAsia="宋体"/>
          <w:szCs w:val="21"/>
          <w:lang w:val="en-US" w:eastAsia="zh-CN" w:bidi="ar-SA"/>
        </w:rPr>
        <w:br w:type="textWrapping"/>
      </w:r>
      <w:r>
        <w:rPr>
          <w:rStyle w:val="10"/>
          <w:rFonts w:hint="eastAsia" w:ascii="Times New Roman" w:hAnsi="Times New Roman" w:eastAsia="宋体" w:cs="Times New Roman"/>
          <w:kern w:val="0"/>
          <w:szCs w:val="21"/>
          <w:lang w:val="en-US" w:eastAsia="zh-CN" w:bidi="ar-SA"/>
        </w:rPr>
        <w:t>C</w:t>
      </w:r>
      <w:r>
        <w:rPr>
          <w:rStyle w:val="10"/>
          <w:rFonts w:hint="eastAsia" w:eastAsia="宋体"/>
          <w:szCs w:val="21"/>
          <w:lang w:val="en-US" w:eastAsia="zh-CN" w:bidi="ar-SA"/>
        </w:rPr>
        <w:t>．</w:t>
      </w:r>
      <w:r>
        <w:rPr>
          <w:rStyle w:val="10"/>
          <w:rFonts w:ascii="宋体" w:eastAsia="宋体" w:cs="宋体"/>
          <w:kern w:val="0"/>
          <w:szCs w:val="21"/>
          <w:lang w:val="en-US" w:eastAsia="zh-CN" w:bidi="ar-SA"/>
        </w:rPr>
        <w:t>科举制</w:t>
      </w:r>
      <w:r>
        <w:rPr>
          <w:rStyle w:val="10"/>
          <w:rFonts w:hint="eastAsia" w:ascii="宋体" w:eastAsia="宋体" w:cs="宋体"/>
          <w:kern w:val="0"/>
          <w:szCs w:val="21"/>
          <w:lang w:val="en-US" w:eastAsia="zh-CN" w:bidi="ar-SA"/>
        </w:rPr>
        <w:t xml:space="preserve">促进了阶层流动              </w:t>
      </w:r>
      <w:r>
        <w:rPr>
          <w:rStyle w:val="10"/>
          <w:rFonts w:ascii="Times New Roman" w:hAnsi="Times New Roman" w:eastAsia="Times New Roman" w:cs="Times New Roman"/>
          <w:kern w:val="0"/>
          <w:szCs w:val="21"/>
          <w:lang w:val="en-US" w:eastAsia="zh-CN" w:bidi="ar-SA"/>
        </w:rPr>
        <w:t>D</w:t>
      </w:r>
      <w:r>
        <w:rPr>
          <w:rStyle w:val="10"/>
          <w:rFonts w:hint="eastAsia" w:eastAsia="宋体"/>
          <w:szCs w:val="21"/>
          <w:lang w:val="en-US" w:eastAsia="zh-CN" w:bidi="ar-SA"/>
        </w:rPr>
        <w:t>．</w:t>
      </w:r>
      <w:r>
        <w:rPr>
          <w:rStyle w:val="10"/>
          <w:rFonts w:hint="eastAsia" w:ascii="宋体" w:eastAsia="宋体" w:cs="宋体"/>
          <w:kern w:val="0"/>
          <w:szCs w:val="21"/>
          <w:lang w:val="en-US" w:eastAsia="zh-CN" w:bidi="ar-SA"/>
        </w:rPr>
        <w:t>门阀</w:t>
      </w:r>
      <w:r>
        <w:rPr>
          <w:rStyle w:val="10"/>
          <w:rFonts w:ascii="宋体" w:eastAsia="宋体" w:cs="宋体"/>
          <w:kern w:val="0"/>
          <w:szCs w:val="21"/>
          <w:lang w:val="en-US" w:eastAsia="zh-CN" w:bidi="ar-SA"/>
        </w:rPr>
        <w:t>世家</w:t>
      </w:r>
      <w:r>
        <w:rPr>
          <w:rStyle w:val="10"/>
          <w:rFonts w:hint="eastAsia" w:ascii="宋体" w:eastAsia="宋体" w:cs="宋体"/>
          <w:kern w:val="0"/>
          <w:szCs w:val="21"/>
          <w:lang w:val="en-US" w:eastAsia="zh-CN" w:bidi="ar-SA"/>
        </w:rPr>
        <w:t>世袭了</w:t>
      </w:r>
      <w:r>
        <w:rPr>
          <w:rStyle w:val="10"/>
          <w:rFonts w:ascii="宋体" w:eastAsia="宋体" w:cs="宋体"/>
          <w:kern w:val="0"/>
          <w:szCs w:val="21"/>
          <w:lang w:val="en-US" w:eastAsia="zh-CN" w:bidi="ar-SA"/>
        </w:rPr>
        <w:t>选官权</w:t>
      </w:r>
    </w:p>
    <w:p>
      <w:pPr>
        <w:pStyle w:val="21"/>
        <w:numPr>
          <w:ilvl w:val="0"/>
          <w:numId w:val="2"/>
        </w:numPr>
        <w:textAlignment w:val="center"/>
        <w:rPr>
          <w:rStyle w:val="10"/>
          <w:rFonts w:eastAsia="宋体"/>
          <w:szCs w:val="21"/>
          <w:lang w:val="en-US" w:eastAsia="zh-CN" w:bidi="ar-SA"/>
        </w:rPr>
      </w:pPr>
      <w:bookmarkStart w:id="2" w:name="topic_48e80efc-92cb-420c-82e1-de5d4dadba"/>
      <w:r>
        <w:rPr>
          <w:rStyle w:val="10"/>
          <w:rFonts w:ascii="宋体" w:eastAsia="宋体" w:cs="宋体"/>
          <w:kern w:val="0"/>
          <w:szCs w:val="21"/>
          <w:lang w:val="en-US" w:eastAsia="zh-CN" w:bidi="ar-SA"/>
        </w:rPr>
        <w:t>唐代后期，长安、扬州等地出现了许多专营钱币存取与贷出的金融机构——柜坊，还出现了有实力的富商经营的“飞钱”，实行货币汇兑业务。</w:t>
      </w:r>
      <w:bookmarkEnd w:id="2"/>
      <w:r>
        <w:rPr>
          <w:rStyle w:val="10"/>
          <w:rFonts w:hint="eastAsia" w:ascii="宋体" w:eastAsia="宋体" w:cs="宋体"/>
          <w:kern w:val="0"/>
          <w:szCs w:val="21"/>
          <w:lang w:val="en-US" w:eastAsia="zh-CN" w:bidi="ar-SA"/>
        </w:rPr>
        <w:t>这反映了</w:t>
      </w:r>
    </w:p>
    <w:p>
      <w:pPr>
        <w:pStyle w:val="21"/>
        <w:tabs>
          <w:tab w:val="left" w:pos="4200"/>
        </w:tabs>
        <w:ind w:left="420"/>
        <w:textAlignment w:val="center"/>
        <w:rPr>
          <w:rStyle w:val="10"/>
          <w:rFonts w:eastAsia="宋体"/>
          <w:szCs w:val="21"/>
          <w:lang w:val="en-US" w:eastAsia="zh-CN" w:bidi="ar-SA"/>
        </w:rPr>
      </w:pPr>
      <w:r>
        <w:rPr>
          <w:rStyle w:val="10"/>
          <w:rFonts w:ascii="Times New Roman" w:hAnsi="Times New Roman" w:eastAsia="Times New Roman" w:cs="Times New Roman"/>
          <w:kern w:val="0"/>
          <w:szCs w:val="21"/>
          <w:lang w:val="en-US" w:eastAsia="zh-CN" w:bidi="ar-SA"/>
        </w:rPr>
        <w:t>A</w:t>
      </w:r>
      <w:r>
        <w:rPr>
          <w:rStyle w:val="10"/>
          <w:rFonts w:hint="eastAsia" w:eastAsia="宋体"/>
          <w:szCs w:val="21"/>
          <w:lang w:val="en-US" w:eastAsia="zh-CN" w:bidi="ar-SA"/>
        </w:rPr>
        <w:t>．</w:t>
      </w:r>
      <w:r>
        <w:rPr>
          <w:rStyle w:val="10"/>
          <w:rFonts w:ascii="宋体" w:eastAsia="宋体" w:cs="宋体"/>
          <w:kern w:val="0"/>
          <w:szCs w:val="21"/>
          <w:lang w:val="en-US" w:eastAsia="zh-CN" w:bidi="ar-SA"/>
        </w:rPr>
        <w:t>坊市间的界限</w:t>
      </w:r>
      <w:r>
        <w:rPr>
          <w:rStyle w:val="10"/>
          <w:rFonts w:hint="eastAsia" w:ascii="宋体" w:eastAsia="宋体" w:cs="宋体"/>
          <w:kern w:val="0"/>
          <w:szCs w:val="21"/>
          <w:lang w:val="en-US" w:eastAsia="zh-CN" w:bidi="ar-SA"/>
        </w:rPr>
        <w:t>已经</w:t>
      </w:r>
      <w:r>
        <w:rPr>
          <w:rStyle w:val="10"/>
          <w:rFonts w:ascii="宋体" w:eastAsia="宋体" w:cs="宋体"/>
          <w:kern w:val="0"/>
          <w:szCs w:val="21"/>
          <w:lang w:val="en-US" w:eastAsia="zh-CN" w:bidi="ar-SA"/>
        </w:rPr>
        <w:t>开始被打破</w:t>
      </w:r>
      <w:r>
        <w:rPr>
          <w:rStyle w:val="10"/>
          <w:rFonts w:eastAsia="宋体"/>
          <w:szCs w:val="21"/>
          <w:lang w:val="en-US" w:eastAsia="zh-CN" w:bidi="ar-SA"/>
        </w:rPr>
        <w:tab/>
      </w:r>
      <w:r>
        <w:rPr>
          <w:rStyle w:val="10"/>
          <w:rFonts w:hint="eastAsia" w:eastAsia="宋体"/>
          <w:szCs w:val="21"/>
          <w:lang w:val="en-US" w:eastAsia="zh-CN" w:bidi="ar-SA"/>
        </w:rPr>
        <w:t xml:space="preserve"> </w:t>
      </w:r>
      <w:r>
        <w:rPr>
          <w:rStyle w:val="10"/>
          <w:rFonts w:ascii="Times New Roman" w:hAnsi="Times New Roman" w:eastAsia="Times New Roman" w:cs="Times New Roman"/>
          <w:kern w:val="0"/>
          <w:szCs w:val="21"/>
          <w:lang w:val="en-US" w:eastAsia="zh-CN" w:bidi="ar-SA"/>
        </w:rPr>
        <w:t>B</w:t>
      </w:r>
      <w:r>
        <w:rPr>
          <w:rStyle w:val="10"/>
          <w:rFonts w:hint="eastAsia" w:eastAsia="宋体"/>
          <w:szCs w:val="21"/>
          <w:lang w:val="en-US" w:eastAsia="zh-CN" w:bidi="ar-SA"/>
        </w:rPr>
        <w:t>．</w:t>
      </w:r>
      <w:r>
        <w:rPr>
          <w:rStyle w:val="10"/>
          <w:rFonts w:ascii="宋体" w:eastAsia="宋体" w:cs="宋体"/>
          <w:kern w:val="0"/>
          <w:szCs w:val="21"/>
          <w:lang w:val="en-US" w:eastAsia="zh-CN" w:bidi="ar-SA"/>
        </w:rPr>
        <w:t>经济的发展催生新的金融业务</w:t>
      </w:r>
      <w:r>
        <w:rPr>
          <w:rStyle w:val="10"/>
          <w:rFonts w:eastAsia="宋体"/>
          <w:szCs w:val="21"/>
          <w:lang w:val="en-US" w:eastAsia="zh-CN" w:bidi="ar-SA"/>
        </w:rPr>
        <w:br w:type="textWrapping"/>
      </w:r>
      <w:r>
        <w:rPr>
          <w:rStyle w:val="10"/>
          <w:rFonts w:ascii="Times New Roman" w:hAnsi="Times New Roman" w:eastAsia="Times New Roman" w:cs="Times New Roman"/>
          <w:kern w:val="0"/>
          <w:szCs w:val="21"/>
          <w:lang w:val="en-US" w:eastAsia="zh-CN" w:bidi="ar-SA"/>
        </w:rPr>
        <w:t>C</w:t>
      </w:r>
      <w:r>
        <w:rPr>
          <w:rStyle w:val="10"/>
          <w:rFonts w:hint="eastAsia" w:eastAsia="宋体"/>
          <w:szCs w:val="21"/>
          <w:lang w:val="en-US" w:eastAsia="zh-CN" w:bidi="ar-SA"/>
        </w:rPr>
        <w:t>．</w:t>
      </w:r>
      <w:r>
        <w:rPr>
          <w:rStyle w:val="10"/>
          <w:rFonts w:ascii="宋体" w:eastAsia="宋体" w:cs="宋体"/>
          <w:kern w:val="0"/>
          <w:szCs w:val="21"/>
          <w:lang w:val="en-US" w:eastAsia="zh-CN" w:bidi="ar-SA"/>
        </w:rPr>
        <w:t>商人的社会地位有了显著提高</w:t>
      </w:r>
      <w:r>
        <w:rPr>
          <w:rStyle w:val="10"/>
          <w:rFonts w:eastAsia="宋体"/>
          <w:szCs w:val="21"/>
          <w:lang w:val="en-US" w:eastAsia="zh-CN" w:bidi="ar-SA"/>
        </w:rPr>
        <w:tab/>
      </w:r>
      <w:r>
        <w:rPr>
          <w:rStyle w:val="10"/>
          <w:rFonts w:hint="eastAsia" w:eastAsia="宋体"/>
          <w:szCs w:val="21"/>
          <w:lang w:val="en-US" w:eastAsia="zh-CN" w:bidi="ar-SA"/>
        </w:rPr>
        <w:t xml:space="preserve"> </w:t>
      </w:r>
      <w:r>
        <w:rPr>
          <w:rStyle w:val="10"/>
          <w:rFonts w:ascii="Times New Roman" w:hAnsi="Times New Roman" w:eastAsia="Times New Roman" w:cs="Times New Roman"/>
          <w:kern w:val="0"/>
          <w:szCs w:val="21"/>
          <w:lang w:val="en-US" w:eastAsia="zh-CN" w:bidi="ar-SA"/>
        </w:rPr>
        <w:t>D</w:t>
      </w:r>
      <w:r>
        <w:rPr>
          <w:rStyle w:val="10"/>
          <w:rFonts w:hint="eastAsia" w:eastAsia="宋体"/>
          <w:szCs w:val="21"/>
          <w:lang w:val="en-US" w:eastAsia="zh-CN" w:bidi="ar-SA"/>
        </w:rPr>
        <w:t>．</w:t>
      </w:r>
      <w:r>
        <w:rPr>
          <w:rStyle w:val="10"/>
          <w:rFonts w:ascii="宋体" w:eastAsia="宋体" w:cs="宋体"/>
          <w:kern w:val="0"/>
          <w:szCs w:val="21"/>
          <w:lang w:val="en-US" w:eastAsia="zh-CN" w:bidi="ar-SA"/>
        </w:rPr>
        <w:t>具有交易凭证功能的纸币产生</w:t>
      </w:r>
    </w:p>
    <w:p>
      <w:pPr>
        <w:pStyle w:val="21"/>
        <w:numPr>
          <w:ilvl w:val="0"/>
          <w:numId w:val="2"/>
        </w:numPr>
        <w:textAlignment w:val="center"/>
        <w:rPr>
          <w:rStyle w:val="10"/>
          <w:rFonts w:eastAsia="宋体"/>
          <w:szCs w:val="21"/>
          <w:lang w:val="en-US" w:eastAsia="zh-CN" w:bidi="ar-SA"/>
        </w:rPr>
      </w:pPr>
      <w:bookmarkStart w:id="3" w:name="topic_33cccca3-dd2b-4449-b4fb-56ddb2b70d"/>
      <w:r>
        <w:rPr>
          <w:rStyle w:val="10"/>
          <w:rFonts w:ascii="宋体" w:eastAsia="宋体" w:cs="宋体"/>
          <w:kern w:val="0"/>
          <w:szCs w:val="21"/>
          <w:lang w:val="en-US" w:eastAsia="zh-CN" w:bidi="ar-SA"/>
        </w:rPr>
        <w:t>有学者对《中国历代名人词典》统计发现，魏晋南北朝时期人名多取用佛、法、僧、宝、玄、道、之等字，唐代人名多取用文、德、武、儒、雅、士、颜、渊等字。这一变化反映出，魏晋至唐代</w:t>
      </w:r>
      <w:bookmarkEnd w:id="3"/>
    </w:p>
    <w:p>
      <w:pPr>
        <w:pStyle w:val="21"/>
        <w:tabs>
          <w:tab w:val="left" w:pos="4200"/>
        </w:tabs>
        <w:ind w:left="420"/>
        <w:textAlignment w:val="center"/>
        <w:rPr>
          <w:rStyle w:val="10"/>
          <w:rFonts w:eastAsia="宋体"/>
          <w:szCs w:val="21"/>
          <w:lang w:val="en-US" w:eastAsia="zh-CN" w:bidi="ar-SA"/>
        </w:rPr>
      </w:pPr>
      <w:r>
        <w:rPr>
          <w:rStyle w:val="10"/>
          <w:rFonts w:ascii="Times New Roman" w:hAnsi="Times New Roman" w:eastAsia="Times New Roman" w:cs="Times New Roman"/>
          <w:kern w:val="0"/>
          <w:szCs w:val="21"/>
          <w:lang w:val="en-US" w:eastAsia="zh-CN" w:bidi="ar-SA"/>
        </w:rPr>
        <w:t>A</w:t>
      </w:r>
      <w:r>
        <w:rPr>
          <w:rStyle w:val="10"/>
          <w:rFonts w:hint="eastAsia" w:eastAsia="宋体"/>
          <w:szCs w:val="21"/>
          <w:lang w:val="en-US" w:eastAsia="zh-CN" w:bidi="ar-SA"/>
        </w:rPr>
        <w:t>．</w:t>
      </w:r>
      <w:r>
        <w:rPr>
          <w:rStyle w:val="10"/>
          <w:rFonts w:ascii="宋体" w:eastAsia="宋体" w:cs="宋体"/>
          <w:kern w:val="0"/>
          <w:szCs w:val="21"/>
          <w:lang w:val="en-US" w:eastAsia="zh-CN" w:bidi="ar-SA"/>
        </w:rPr>
        <w:t>佛道</w:t>
      </w:r>
      <w:r>
        <w:rPr>
          <w:rStyle w:val="10"/>
          <w:rFonts w:hint="eastAsia" w:ascii="宋体" w:eastAsia="宋体" w:cs="宋体"/>
          <w:kern w:val="0"/>
          <w:szCs w:val="21"/>
          <w:lang w:val="en-US" w:eastAsia="zh-CN" w:bidi="ar-SA"/>
        </w:rPr>
        <w:t>已成为社会主流思潮</w:t>
      </w:r>
      <w:r>
        <w:rPr>
          <w:rStyle w:val="10"/>
          <w:rFonts w:eastAsia="宋体"/>
          <w:szCs w:val="21"/>
          <w:lang w:val="en-US" w:eastAsia="zh-CN" w:bidi="ar-SA"/>
        </w:rPr>
        <w:tab/>
      </w:r>
      <w:r>
        <w:rPr>
          <w:rStyle w:val="10"/>
          <w:rFonts w:hint="eastAsia" w:eastAsia="宋体"/>
          <w:szCs w:val="21"/>
          <w:lang w:val="en-US" w:eastAsia="zh-CN" w:bidi="ar-SA"/>
        </w:rPr>
        <w:t xml:space="preserve"> </w:t>
      </w:r>
      <w:r>
        <w:rPr>
          <w:rStyle w:val="10"/>
          <w:rFonts w:ascii="Times New Roman" w:hAnsi="Times New Roman" w:eastAsia="Times New Roman" w:cs="Times New Roman"/>
          <w:kern w:val="0"/>
          <w:szCs w:val="21"/>
          <w:lang w:val="en-US" w:eastAsia="zh-CN" w:bidi="ar-SA"/>
        </w:rPr>
        <w:t>B</w:t>
      </w:r>
      <w:r>
        <w:rPr>
          <w:rStyle w:val="10"/>
          <w:rFonts w:hint="eastAsia" w:eastAsia="宋体"/>
          <w:szCs w:val="21"/>
          <w:lang w:val="en-US" w:eastAsia="zh-CN" w:bidi="ar-SA"/>
        </w:rPr>
        <w:t>．</w:t>
      </w:r>
      <w:r>
        <w:rPr>
          <w:rStyle w:val="10"/>
          <w:rFonts w:ascii="宋体" w:eastAsia="宋体" w:cs="宋体"/>
          <w:kern w:val="0"/>
          <w:szCs w:val="21"/>
          <w:lang w:val="en-US" w:eastAsia="zh-CN" w:bidi="ar-SA"/>
        </w:rPr>
        <w:t>三教合一的趋势</w:t>
      </w:r>
      <w:r>
        <w:rPr>
          <w:rStyle w:val="10"/>
          <w:rFonts w:hint="eastAsia" w:ascii="宋体" w:eastAsia="宋体" w:cs="宋体"/>
          <w:kern w:val="0"/>
          <w:szCs w:val="21"/>
          <w:lang w:val="en-US" w:eastAsia="zh-CN" w:bidi="ar-SA"/>
        </w:rPr>
        <w:t>在</w:t>
      </w:r>
      <w:r>
        <w:rPr>
          <w:rStyle w:val="10"/>
          <w:rFonts w:ascii="宋体" w:eastAsia="宋体" w:cs="宋体"/>
          <w:kern w:val="0"/>
          <w:szCs w:val="21"/>
          <w:lang w:val="en-US" w:eastAsia="zh-CN" w:bidi="ar-SA"/>
        </w:rPr>
        <w:t>加强</w:t>
      </w:r>
      <w:r>
        <w:rPr>
          <w:rStyle w:val="10"/>
          <w:rFonts w:eastAsia="宋体"/>
          <w:szCs w:val="21"/>
          <w:lang w:val="en-US" w:eastAsia="zh-CN" w:bidi="ar-SA"/>
        </w:rPr>
        <w:br w:type="textWrapping"/>
      </w:r>
      <w:r>
        <w:rPr>
          <w:rStyle w:val="10"/>
          <w:rFonts w:ascii="Times New Roman" w:hAnsi="Times New Roman" w:eastAsia="Times New Roman" w:cs="Times New Roman"/>
          <w:kern w:val="0"/>
          <w:szCs w:val="21"/>
          <w:lang w:val="en-US" w:eastAsia="zh-CN" w:bidi="ar-SA"/>
        </w:rPr>
        <w:t>C</w:t>
      </w:r>
      <w:r>
        <w:rPr>
          <w:rStyle w:val="10"/>
          <w:rFonts w:hint="eastAsia" w:eastAsia="宋体"/>
          <w:szCs w:val="21"/>
          <w:lang w:val="en-US" w:eastAsia="zh-CN" w:bidi="ar-SA"/>
        </w:rPr>
        <w:t>．</w:t>
      </w:r>
      <w:r>
        <w:rPr>
          <w:rStyle w:val="10"/>
          <w:rFonts w:ascii="宋体" w:eastAsia="宋体" w:cs="宋体"/>
          <w:kern w:val="0"/>
          <w:szCs w:val="21"/>
          <w:lang w:val="en-US" w:eastAsia="zh-CN" w:bidi="ar-SA"/>
        </w:rPr>
        <w:t>中外文化交流的趋势加快</w:t>
      </w:r>
      <w:r>
        <w:rPr>
          <w:rStyle w:val="10"/>
          <w:rFonts w:eastAsia="宋体"/>
          <w:szCs w:val="21"/>
          <w:lang w:val="en-US" w:eastAsia="zh-CN" w:bidi="ar-SA"/>
        </w:rPr>
        <w:tab/>
      </w:r>
      <w:r>
        <w:rPr>
          <w:rStyle w:val="10"/>
          <w:rFonts w:hint="eastAsia" w:eastAsia="宋体"/>
          <w:szCs w:val="21"/>
          <w:lang w:val="en-US" w:eastAsia="zh-CN" w:bidi="ar-SA"/>
        </w:rPr>
        <w:t xml:space="preserve"> </w:t>
      </w:r>
      <w:r>
        <w:rPr>
          <w:rStyle w:val="10"/>
          <w:rFonts w:ascii="Times New Roman" w:hAnsi="Times New Roman" w:eastAsia="Times New Roman" w:cs="Times New Roman"/>
          <w:kern w:val="0"/>
          <w:szCs w:val="21"/>
          <w:lang w:val="en-US" w:eastAsia="zh-CN" w:bidi="ar-SA"/>
        </w:rPr>
        <w:t>D</w:t>
      </w:r>
      <w:r>
        <w:rPr>
          <w:rStyle w:val="10"/>
          <w:rFonts w:hint="eastAsia" w:eastAsia="宋体"/>
          <w:szCs w:val="21"/>
          <w:lang w:val="en-US" w:eastAsia="zh-CN" w:bidi="ar-SA"/>
        </w:rPr>
        <w:t>．</w:t>
      </w:r>
      <w:r>
        <w:rPr>
          <w:rStyle w:val="10"/>
          <w:rFonts w:hint="eastAsia" w:ascii="Times New Roman" w:hAnsi="Times New Roman" w:eastAsia="宋体" w:cs="Times New Roman"/>
          <w:kern w:val="0"/>
          <w:szCs w:val="21"/>
          <w:lang w:val="en-US" w:eastAsia="zh-CN" w:bidi="ar-SA"/>
        </w:rPr>
        <w:t>儒学出现了复兴的趋势</w:t>
      </w:r>
    </w:p>
    <w:p>
      <w:pPr>
        <w:pStyle w:val="21"/>
        <w:numPr>
          <w:ilvl w:val="0"/>
          <w:numId w:val="2"/>
        </w:numPr>
        <w:textAlignment w:val="center"/>
        <w:rPr>
          <w:rStyle w:val="10"/>
          <w:rFonts w:eastAsia="宋体"/>
          <w:szCs w:val="21"/>
          <w:lang w:val="en-US" w:eastAsia="zh-CN" w:bidi="ar-SA"/>
        </w:rPr>
      </w:pPr>
      <w:bookmarkStart w:id="4" w:name="topic_da82b126-de4c-4d46-a1d4-9137149cf6"/>
      <w:r>
        <w:rPr>
          <w:rStyle w:val="10"/>
          <w:rFonts w:ascii="宋体" w:eastAsia="宋体" w:cs="宋体"/>
          <w:kern w:val="0"/>
          <w:szCs w:val="21"/>
          <w:lang w:val="en-US" w:eastAsia="zh-CN" w:bidi="ar-SA"/>
        </w:rPr>
        <w:t>英国科技史学家李约瑟认为</w:t>
      </w:r>
      <w:r>
        <w:rPr>
          <w:rStyle w:val="10"/>
          <w:rFonts w:hint="eastAsia" w:ascii="Times New Roman" w:hAnsi="Times New Roman" w:eastAsia="宋体" w:cs="Times New Roman"/>
          <w:kern w:val="0"/>
          <w:szCs w:val="21"/>
          <w:lang w:val="en-US" w:eastAsia="zh-CN" w:bidi="ar-SA"/>
        </w:rPr>
        <w:t>，</w:t>
      </w:r>
      <w:r>
        <w:rPr>
          <w:rStyle w:val="10"/>
          <w:rFonts w:ascii="宋体" w:eastAsia="宋体" w:cs="宋体"/>
          <w:kern w:val="0"/>
          <w:szCs w:val="21"/>
          <w:lang w:val="en-US" w:eastAsia="zh-CN" w:bidi="ar-SA"/>
        </w:rPr>
        <w:t>中国在</w:t>
      </w:r>
      <w:r>
        <w:rPr>
          <w:rStyle w:val="10"/>
          <w:rFonts w:hint="eastAsia" w:ascii="宋体" w:eastAsia="宋体" w:cs="宋体"/>
          <w:kern w:val="0"/>
          <w:szCs w:val="21"/>
          <w:lang w:val="en-US" w:eastAsia="zh-CN" w:bidi="ar-SA"/>
        </w:rPr>
        <w:t>隋唐时期</w:t>
      </w:r>
      <w:r>
        <w:rPr>
          <w:rStyle w:val="10"/>
          <w:rFonts w:ascii="宋体" w:eastAsia="宋体" w:cs="宋体"/>
          <w:kern w:val="0"/>
          <w:szCs w:val="21"/>
          <w:lang w:val="en-US" w:eastAsia="zh-CN" w:bidi="ar-SA"/>
        </w:rPr>
        <w:t>保持着西方望尘莫及的科技水平</w:t>
      </w:r>
      <w:r>
        <w:rPr>
          <w:rStyle w:val="10"/>
          <w:rFonts w:hint="eastAsia" w:ascii="宋体" w:eastAsia="宋体" w:cs="宋体"/>
          <w:kern w:val="0"/>
          <w:szCs w:val="21"/>
          <w:lang w:val="en-US" w:eastAsia="zh-CN" w:bidi="ar-SA"/>
        </w:rPr>
        <w:t>，</w:t>
      </w:r>
      <w:r>
        <w:rPr>
          <w:rStyle w:val="10"/>
          <w:rFonts w:ascii="宋体" w:eastAsia="宋体" w:cs="宋体"/>
          <w:kern w:val="0"/>
          <w:szCs w:val="21"/>
          <w:lang w:val="en-US" w:eastAsia="zh-CN" w:bidi="ar-SA"/>
        </w:rPr>
        <w:t>属于这一时期的科技成就有</w:t>
      </w:r>
      <w:r>
        <w:rPr>
          <w:rStyle w:val="10"/>
          <w:rFonts w:ascii="Times New Roman" w:hAnsi="Times New Roman" w:eastAsia="Times New Roman" w:cs="Times New Roman"/>
          <w:kern w:val="0"/>
          <w:szCs w:val="21"/>
          <w:lang w:val="en-US" w:eastAsia="zh-CN" w:bidi="ar-SA"/>
        </w:rPr>
        <w:br w:type="textWrapping"/>
      </w:r>
      <w:r>
        <w:rPr>
          <w:rStyle w:val="10"/>
          <w:rFonts w:ascii="Times New Roman" w:hAnsi="Times New Roman" w:eastAsia="Times New Roman" w:cs="Times New Roman"/>
          <w:kern w:val="0"/>
          <w:szCs w:val="21"/>
          <w:lang w:val="en-US" w:eastAsia="zh-CN" w:bidi="ar-SA"/>
        </w:rPr>
        <w:pict>
          <v:shape id="_x0000_i1025" o:spt="75" type="#_x0000_t75" style="height:13.5pt;width:13.5pt;" filled="f" o:preferrelative="t" stroked="f" coordsize="21600,21600">
            <v:path/>
            <v:fill on="f" focussize="0,0"/>
            <v:stroke on="f" joinstyle="miter"/>
            <v:imagedata r:id="rId8" o:title="latexImg"/>
            <o:lock v:ext="edit" aspectratio="t"/>
            <w10:wrap type="none"/>
            <w10:anchorlock/>
          </v:shape>
        </w:pict>
      </w:r>
      <w:r>
        <w:rPr>
          <w:rStyle w:val="10"/>
          <w:rFonts w:hint="eastAsia" w:ascii="Times New Roman" w:hAnsi="Times New Roman" w:eastAsia="宋体" w:cs="Times New Roman"/>
          <w:kern w:val="0"/>
          <w:szCs w:val="21"/>
          <w:lang w:val="en-US" w:eastAsia="zh-CN" w:bidi="ar-SA"/>
        </w:rPr>
        <w:t>发明</w:t>
      </w:r>
      <w:r>
        <w:rPr>
          <w:rStyle w:val="10"/>
          <w:rFonts w:hint="eastAsia" w:ascii="宋体" w:eastAsia="宋体" w:cs="宋体"/>
          <w:kern w:val="0"/>
          <w:szCs w:val="21"/>
          <w:lang w:val="en-US" w:eastAsia="zh-CN" w:bidi="ar-SA"/>
        </w:rPr>
        <w:t>灌钢法</w:t>
      </w:r>
      <w:r>
        <w:rPr>
          <w:rStyle w:val="10"/>
          <w:rFonts w:ascii="宋体" w:eastAsia="宋体" w:cs="宋体"/>
          <w:kern w:val="0"/>
          <w:szCs w:val="21"/>
          <w:lang w:val="en-US" w:eastAsia="zh-CN" w:bidi="ar-SA"/>
        </w:rPr>
        <w:br w:type="textWrapping"/>
      </w:r>
      <w:r>
        <w:rPr>
          <w:rStyle w:val="10"/>
          <w:rFonts w:ascii="Times New Roman" w:hAnsi="Times New Roman" w:eastAsia="Times New Roman" w:cs="Times New Roman"/>
          <w:kern w:val="0"/>
          <w:szCs w:val="21"/>
          <w:lang w:val="en-US" w:eastAsia="zh-CN" w:bidi="ar-SA"/>
        </w:rPr>
        <w:pict>
          <v:shape id="_x0000_i1026" o:spt="75" type="#_x0000_t75" style="height:13.5pt;width:13.5pt;" filled="f" o:preferrelative="t" stroked="f" coordsize="21600,21600">
            <v:path/>
            <v:fill on="f" focussize="0,0"/>
            <v:stroke on="f" joinstyle="miter"/>
            <v:imagedata r:id="rId9" o:title="latexImg"/>
            <o:lock v:ext="edit" aspectratio="t"/>
            <w10:wrap type="none"/>
            <w10:anchorlock/>
          </v:shape>
        </w:pict>
      </w:r>
      <w:r>
        <w:rPr>
          <w:rStyle w:val="10"/>
          <w:rFonts w:ascii="宋体" w:eastAsia="宋体" w:cs="宋体"/>
          <w:kern w:val="0"/>
          <w:szCs w:val="21"/>
          <w:lang w:val="en-US" w:eastAsia="zh-CN" w:bidi="ar-SA"/>
        </w:rPr>
        <w:t>蔡伦改进造纸术</w:t>
      </w:r>
      <w:r>
        <w:rPr>
          <w:rStyle w:val="10"/>
          <w:rFonts w:ascii="宋体" w:eastAsia="宋体" w:cs="宋体"/>
          <w:kern w:val="0"/>
          <w:szCs w:val="21"/>
          <w:lang w:val="en-US" w:eastAsia="zh-CN" w:bidi="ar-SA"/>
        </w:rPr>
        <w:br w:type="textWrapping"/>
      </w:r>
      <w:r>
        <w:rPr>
          <w:rStyle w:val="10"/>
          <w:rFonts w:ascii="Times New Roman" w:hAnsi="Times New Roman" w:eastAsia="Times New Roman" w:cs="Times New Roman"/>
          <w:kern w:val="0"/>
          <w:szCs w:val="21"/>
          <w:lang w:val="en-US" w:eastAsia="zh-CN" w:bidi="ar-SA"/>
        </w:rPr>
        <w:pict>
          <v:shape id="_x0000_i1027" o:spt="75" type="#_x0000_t75" style="height:13.5pt;width:13.5pt;" filled="f" o:preferrelative="t" stroked="f" coordsize="21600,21600">
            <v:path/>
            <v:fill on="f" focussize="0,0"/>
            <v:stroke on="f" joinstyle="miter"/>
            <v:imagedata r:id="rId10" o:title="latexImg"/>
            <o:lock v:ext="edit" aspectratio="t"/>
            <w10:wrap type="none"/>
            <w10:anchorlock/>
          </v:shape>
        </w:pict>
      </w:r>
      <w:r>
        <w:rPr>
          <w:rStyle w:val="10"/>
          <w:rFonts w:ascii="宋体" w:eastAsia="宋体" w:cs="宋体"/>
          <w:kern w:val="0"/>
          <w:szCs w:val="21"/>
          <w:lang w:val="en-US" w:eastAsia="zh-CN" w:bidi="ar-SA"/>
        </w:rPr>
        <w:t>最早的火药武器出现</w:t>
      </w:r>
      <w:r>
        <w:rPr>
          <w:rStyle w:val="10"/>
          <w:rFonts w:ascii="宋体" w:eastAsia="宋体" w:cs="宋体"/>
          <w:kern w:val="0"/>
          <w:szCs w:val="21"/>
          <w:lang w:val="en-US" w:eastAsia="zh-CN" w:bidi="ar-SA"/>
        </w:rPr>
        <w:br w:type="textWrapping"/>
      </w:r>
      <w:r>
        <w:rPr>
          <w:rStyle w:val="10"/>
          <w:rFonts w:ascii="Times New Roman" w:hAnsi="Times New Roman" w:eastAsia="Times New Roman" w:cs="Times New Roman"/>
          <w:kern w:val="0"/>
          <w:szCs w:val="21"/>
          <w:lang w:val="en-US" w:eastAsia="zh-CN" w:bidi="ar-SA"/>
        </w:rPr>
        <w:pict>
          <v:shape id="_x0000_i1028" o:spt="75" type="#_x0000_t75" style="height:13.5pt;width:13.5pt;" filled="f" o:preferrelative="t" stroked="f" coordsize="21600,21600">
            <v:path/>
            <v:fill on="f" focussize="0,0"/>
            <v:stroke on="f" joinstyle="miter"/>
            <v:imagedata r:id="rId11" o:title="latexImg"/>
            <o:lock v:ext="edit" aspectratio="t"/>
            <w10:wrap type="none"/>
            <w10:anchorlock/>
          </v:shape>
        </w:pict>
      </w:r>
      <w:r>
        <w:rPr>
          <w:rStyle w:val="10"/>
          <w:rFonts w:ascii="宋体" w:eastAsia="宋体" w:cs="宋体"/>
          <w:kern w:val="0"/>
          <w:szCs w:val="21"/>
          <w:lang w:val="en-US" w:eastAsia="zh-CN" w:bidi="ar-SA"/>
        </w:rPr>
        <w:t>最早由国家颁行的药典</w:t>
      </w:r>
      <w:r>
        <w:rPr>
          <w:rStyle w:val="10"/>
          <w:rFonts w:ascii="宋体" w:eastAsia="宋体" w:cs="宋体"/>
          <w:kern w:val="0"/>
          <w:szCs w:val="21"/>
          <w:lang w:val="en-US" w:eastAsia="zh-CN" w:bidi="ar-SA"/>
        </w:rPr>
        <w:br w:type="textWrapping"/>
      </w:r>
      <w:r>
        <w:rPr>
          <w:rStyle w:val="10"/>
          <w:rFonts w:ascii="Times New Roman" w:hAnsi="Times New Roman" w:eastAsia="Times New Roman" w:cs="Times New Roman"/>
          <w:kern w:val="0"/>
          <w:szCs w:val="21"/>
          <w:lang w:val="en-US" w:eastAsia="zh-CN" w:bidi="ar-SA"/>
        </w:rPr>
        <w:pict>
          <v:shape id="_x0000_i1029" o:spt="75" type="#_x0000_t75" style="height:13.5pt;width:13.5pt;" filled="f" o:preferrelative="t" stroked="f" coordsize="21600,21600">
            <v:path/>
            <v:fill on="f" focussize="0,0"/>
            <v:stroke on="f" joinstyle="miter"/>
            <v:imagedata r:id="rId12" o:title="latexImg"/>
            <o:lock v:ext="edit" aspectratio="t"/>
            <w10:wrap type="none"/>
            <w10:anchorlock/>
          </v:shape>
        </w:pict>
      </w:r>
      <w:r>
        <w:rPr>
          <w:rStyle w:val="10"/>
          <w:rFonts w:hint="eastAsia" w:ascii="Times New Roman" w:hAnsi="Times New Roman" w:eastAsia="宋体" w:cs="Times New Roman"/>
          <w:kern w:val="0"/>
          <w:szCs w:val="21"/>
          <w:lang w:val="en-US" w:eastAsia="zh-CN" w:bidi="ar-SA"/>
        </w:rPr>
        <w:t>使用</w:t>
      </w:r>
      <w:r>
        <w:rPr>
          <w:rStyle w:val="10"/>
          <w:rFonts w:ascii="宋体" w:eastAsia="宋体" w:cs="宋体"/>
          <w:kern w:val="0"/>
          <w:szCs w:val="21"/>
          <w:lang w:val="en-US" w:eastAsia="zh-CN" w:bidi="ar-SA"/>
        </w:rPr>
        <w:t>雕版印刷术</w:t>
      </w:r>
      <w:bookmarkEnd w:id="4"/>
    </w:p>
    <w:p>
      <w:pPr>
        <w:pStyle w:val="21"/>
        <w:tabs>
          <w:tab w:val="left" w:pos="2310"/>
          <w:tab w:val="left" w:pos="4200"/>
          <w:tab w:val="left" w:pos="6090"/>
        </w:tabs>
        <w:ind w:left="420"/>
        <w:textAlignment w:val="center"/>
        <w:rPr>
          <w:rStyle w:val="10"/>
          <w:rFonts w:ascii="Times New Roman" w:hAnsi="Times New Roman" w:eastAsia="Times New Roman" w:cs="Times New Roman"/>
          <w:kern w:val="0"/>
          <w:szCs w:val="21"/>
          <w:lang w:val="en-US" w:eastAsia="zh-CN" w:bidi="ar-SA"/>
        </w:rPr>
      </w:pPr>
      <w:r>
        <w:rPr>
          <w:rStyle w:val="10"/>
          <w:rFonts w:ascii="Times New Roman" w:hAnsi="Times New Roman" w:eastAsia="Times New Roman" w:cs="Times New Roman"/>
          <w:kern w:val="0"/>
          <w:szCs w:val="21"/>
          <w:lang w:val="en-US" w:eastAsia="zh-CN" w:bidi="ar-SA"/>
        </w:rPr>
        <w:t>A</w:t>
      </w:r>
      <w:r>
        <w:rPr>
          <w:rStyle w:val="10"/>
          <w:rFonts w:hint="eastAsia" w:ascii="Times New Roman" w:hAnsi="Times New Roman" w:eastAsia="宋体" w:cs="Times New Roman"/>
          <w:kern w:val="0"/>
          <w:szCs w:val="21"/>
          <w:lang w:val="en-US" w:eastAsia="zh-CN" w:bidi="ar-SA"/>
        </w:rPr>
        <w:t>．</w:t>
      </w:r>
      <w:r>
        <w:rPr>
          <w:rStyle w:val="10"/>
          <w:rFonts w:ascii="Times New Roman" w:hAnsi="Times New Roman" w:eastAsia="Times New Roman" w:cs="Times New Roman"/>
          <w:kern w:val="0"/>
          <w:szCs w:val="21"/>
          <w:lang w:val="en-US" w:eastAsia="zh-CN" w:bidi="ar-SA"/>
        </w:rPr>
        <w:pict>
          <v:shape id="_x0000_i1030" o:spt="75" type="#_x0000_t75" style="height:13.5pt;width:13.5pt;" filled="f" o:preferrelative="t" stroked="f" coordsize="21600,21600">
            <v:path/>
            <v:fill on="f" focussize="0,0"/>
            <v:stroke on="f" joinstyle="miter"/>
            <v:imagedata r:id="rId8" o:title="latexImg"/>
            <o:lock v:ext="edit" aspectratio="t"/>
            <w10:wrap type="none"/>
            <w10:anchorlock/>
          </v:shape>
        </w:pict>
      </w:r>
      <w:r>
        <w:rPr>
          <w:rStyle w:val="10"/>
          <w:rFonts w:ascii="Times New Roman" w:hAnsi="Times New Roman" w:eastAsia="Times New Roman" w:cs="Times New Roman"/>
          <w:kern w:val="0"/>
          <w:szCs w:val="21"/>
          <w:lang w:val="en-US" w:eastAsia="zh-CN" w:bidi="ar-SA"/>
        </w:rPr>
        <w:pict>
          <v:shape id="_x0000_i1031" o:spt="75" type="#_x0000_t75" style="height:13.5pt;width:13.5pt;" filled="f" o:preferrelative="t" stroked="f" coordsize="21600,21600">
            <v:path/>
            <v:fill on="f" focussize="0,0"/>
            <v:stroke on="f" joinstyle="miter"/>
            <v:imagedata r:id="rId10" o:title="latexImg"/>
            <o:lock v:ext="edit" aspectratio="t"/>
            <w10:wrap type="none"/>
            <w10:anchorlock/>
          </v:shape>
        </w:pict>
      </w:r>
      <w:r>
        <w:rPr>
          <w:rStyle w:val="10"/>
          <w:rFonts w:ascii="Times New Roman" w:hAnsi="Times New Roman" w:eastAsia="Times New Roman" w:cs="Times New Roman"/>
          <w:kern w:val="0"/>
          <w:szCs w:val="21"/>
          <w:lang w:val="en-US" w:eastAsia="zh-CN" w:bidi="ar-SA"/>
        </w:rPr>
        <w:drawing>
          <wp:inline distT="0" distB="0" distL="114300" distR="114300">
            <wp:extent cx="171450" cy="171450"/>
            <wp:effectExtent l="0" t="0" r="0" b="0"/>
            <wp:docPr id="1" name="图片 30"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20%5Ctextcircled%7B4%7D%20"/>
                    <pic:cNvPicPr>
                      <a:picLocks noChangeAspect="1"/>
                    </pic:cNvPicPr>
                  </pic:nvPicPr>
                  <pic:blipFill>
                    <a:blip r:embed="rId11"/>
                    <a:stretch>
                      <a:fillRect/>
                    </a:stretch>
                  </pic:blipFill>
                  <pic:spPr>
                    <a:xfrm>
                      <a:off x="0" y="0"/>
                      <a:ext cx="171450" cy="171450"/>
                    </a:xfrm>
                    <a:prstGeom prst="rect">
                      <a:avLst/>
                    </a:prstGeom>
                    <a:noFill/>
                    <a:ln>
                      <a:noFill/>
                    </a:ln>
                  </pic:spPr>
                </pic:pic>
              </a:graphicData>
            </a:graphic>
          </wp:inline>
        </w:drawing>
      </w:r>
      <w:r>
        <w:rPr>
          <w:rStyle w:val="10"/>
          <w:rFonts w:eastAsia="宋体"/>
          <w:szCs w:val="21"/>
          <w:lang w:val="en-US" w:eastAsia="zh-CN" w:bidi="ar-SA"/>
        </w:rPr>
        <w:tab/>
      </w:r>
      <w:r>
        <w:rPr>
          <w:rStyle w:val="10"/>
          <w:rFonts w:ascii="Times New Roman" w:hAnsi="Times New Roman" w:eastAsia="Times New Roman" w:cs="Times New Roman"/>
          <w:kern w:val="0"/>
          <w:szCs w:val="21"/>
          <w:lang w:val="en-US" w:eastAsia="zh-CN" w:bidi="ar-SA"/>
        </w:rPr>
        <w:t>B</w:t>
      </w:r>
      <w:r>
        <w:rPr>
          <w:rStyle w:val="10"/>
          <w:rFonts w:hint="eastAsia" w:ascii="Times New Roman" w:hAnsi="Times New Roman" w:eastAsia="宋体" w:cs="Times New Roman"/>
          <w:kern w:val="0"/>
          <w:szCs w:val="21"/>
          <w:lang w:val="en-US" w:eastAsia="zh-CN" w:bidi="ar-SA"/>
        </w:rPr>
        <w:t>．</w:t>
      </w:r>
      <w:r>
        <w:rPr>
          <w:rStyle w:val="10"/>
          <w:rFonts w:ascii="Times New Roman" w:hAnsi="Times New Roman" w:eastAsia="Times New Roman" w:cs="Times New Roman"/>
          <w:kern w:val="0"/>
          <w:szCs w:val="21"/>
          <w:lang w:val="en-US" w:eastAsia="zh-CN" w:bidi="ar-SA"/>
        </w:rPr>
        <w:pict>
          <v:shape id="_x0000_i1032" o:spt="75" type="#_x0000_t75" style="height:13.5pt;width:13.5pt;" filled="f" o:preferrelative="t" stroked="f" coordsize="21600,21600">
            <v:path/>
            <v:fill on="f" focussize="0,0"/>
            <v:stroke on="f" joinstyle="miter"/>
            <v:imagedata r:id="rId9" o:title="latexImg"/>
            <o:lock v:ext="edit" aspectratio="t"/>
            <w10:wrap type="none"/>
            <w10:anchorlock/>
          </v:shape>
        </w:pict>
      </w:r>
      <w:r>
        <w:rPr>
          <w:rStyle w:val="10"/>
          <w:rFonts w:ascii="Times New Roman" w:hAnsi="Times New Roman" w:eastAsia="Times New Roman" w:cs="Times New Roman"/>
          <w:kern w:val="0"/>
          <w:szCs w:val="21"/>
          <w:lang w:val="en-US" w:eastAsia="zh-CN" w:bidi="ar-SA"/>
        </w:rPr>
        <w:pict>
          <v:shape id="_x0000_i1033" o:spt="75" type="#_x0000_t75" style="height:13.5pt;width:13.5pt;" filled="f" o:preferrelative="t" stroked="f" coordsize="21600,21600">
            <v:path/>
            <v:fill on="f" focussize="0,0"/>
            <v:stroke on="f" joinstyle="miter"/>
            <v:imagedata r:id="rId10" o:title="latexImg"/>
            <o:lock v:ext="edit" aspectratio="t"/>
            <w10:wrap type="none"/>
            <w10:anchorlock/>
          </v:shape>
        </w:pict>
      </w:r>
      <w:r>
        <w:rPr>
          <w:rStyle w:val="10"/>
          <w:rFonts w:ascii="Times New Roman" w:hAnsi="Times New Roman" w:eastAsia="Times New Roman" w:cs="Times New Roman"/>
          <w:kern w:val="0"/>
          <w:szCs w:val="21"/>
          <w:lang w:val="en-US" w:eastAsia="zh-CN" w:bidi="ar-SA"/>
        </w:rPr>
        <w:drawing>
          <wp:inline distT="0" distB="0" distL="114300" distR="114300">
            <wp:extent cx="171450" cy="171450"/>
            <wp:effectExtent l="0" t="0" r="0" b="0"/>
            <wp:docPr id="2" name="图片 31" descr="%20%5Ctextcircled%7B5%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descr="%20%5Ctextcircled%7B5%7D%20"/>
                    <pic:cNvPicPr>
                      <a:picLocks noChangeAspect="1"/>
                    </pic:cNvPicPr>
                  </pic:nvPicPr>
                  <pic:blipFill>
                    <a:blip r:embed="rId12"/>
                    <a:stretch>
                      <a:fillRect/>
                    </a:stretch>
                  </pic:blipFill>
                  <pic:spPr>
                    <a:xfrm>
                      <a:off x="0" y="0"/>
                      <a:ext cx="171450" cy="171450"/>
                    </a:xfrm>
                    <a:prstGeom prst="rect">
                      <a:avLst/>
                    </a:prstGeom>
                    <a:noFill/>
                    <a:ln>
                      <a:noFill/>
                    </a:ln>
                  </pic:spPr>
                </pic:pic>
              </a:graphicData>
            </a:graphic>
          </wp:inline>
        </w:drawing>
      </w:r>
      <w:r>
        <w:rPr>
          <w:rStyle w:val="10"/>
          <w:rFonts w:eastAsia="宋体"/>
          <w:szCs w:val="21"/>
          <w:lang w:val="en-US" w:eastAsia="zh-CN" w:bidi="ar-SA"/>
        </w:rPr>
        <w:tab/>
      </w:r>
      <w:r>
        <w:rPr>
          <w:rStyle w:val="10"/>
          <w:rFonts w:hint="eastAsia" w:eastAsia="宋体"/>
          <w:szCs w:val="21"/>
          <w:lang w:val="en-US" w:eastAsia="zh-CN" w:bidi="ar-SA"/>
        </w:rPr>
        <w:t xml:space="preserve"> </w:t>
      </w:r>
      <w:r>
        <w:rPr>
          <w:rStyle w:val="10"/>
          <w:rFonts w:ascii="Times New Roman" w:hAnsi="Times New Roman" w:eastAsia="Times New Roman" w:cs="Times New Roman"/>
          <w:kern w:val="0"/>
          <w:szCs w:val="21"/>
          <w:lang w:val="en-US" w:eastAsia="zh-CN" w:bidi="ar-SA"/>
        </w:rPr>
        <w:t>C</w:t>
      </w:r>
      <w:r>
        <w:rPr>
          <w:rStyle w:val="10"/>
          <w:rFonts w:hint="eastAsia" w:ascii="Times New Roman" w:hAnsi="Times New Roman" w:eastAsia="宋体" w:cs="Times New Roman"/>
          <w:kern w:val="0"/>
          <w:szCs w:val="21"/>
          <w:lang w:val="en-US" w:eastAsia="zh-CN" w:bidi="ar-SA"/>
        </w:rPr>
        <w:t>．</w:t>
      </w:r>
      <w:r>
        <w:rPr>
          <w:rStyle w:val="10"/>
          <w:rFonts w:ascii="Times New Roman" w:hAnsi="Times New Roman" w:eastAsia="Times New Roman" w:cs="Times New Roman"/>
          <w:kern w:val="0"/>
          <w:szCs w:val="21"/>
          <w:lang w:val="en-US" w:eastAsia="zh-CN" w:bidi="ar-SA"/>
        </w:rPr>
        <w:pict>
          <v:shape id="_x0000_i1034" o:spt="75" type="#_x0000_t75" style="height:13.5pt;width:13.5pt;" filled="f" o:preferrelative="t" stroked="f" coordsize="21600,21600">
            <v:path/>
            <v:fill on="f" focussize="0,0"/>
            <v:stroke on="f" joinstyle="miter"/>
            <v:imagedata r:id="rId8" o:title="latexImg"/>
            <o:lock v:ext="edit" aspectratio="t"/>
            <w10:wrap type="none"/>
            <w10:anchorlock/>
          </v:shape>
        </w:pict>
      </w:r>
      <w:r>
        <w:rPr>
          <w:rStyle w:val="10"/>
          <w:rFonts w:ascii="Times New Roman" w:hAnsi="Times New Roman" w:eastAsia="Times New Roman" w:cs="Times New Roman"/>
          <w:kern w:val="0"/>
          <w:szCs w:val="21"/>
          <w:lang w:val="en-US" w:eastAsia="zh-CN" w:bidi="ar-SA"/>
        </w:rPr>
        <w:drawing>
          <wp:inline distT="0" distB="0" distL="114300" distR="114300">
            <wp:extent cx="171450" cy="171450"/>
            <wp:effectExtent l="0" t="0" r="0" b="0"/>
            <wp:docPr id="3" name="图片 28"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descr="%20%5Ctextcircled%7B3%7D%20"/>
                    <pic:cNvPicPr>
                      <a:picLocks noChangeAspect="1"/>
                    </pic:cNvPicPr>
                  </pic:nvPicPr>
                  <pic:blipFill>
                    <a:blip r:embed="rId10"/>
                    <a:stretch>
                      <a:fillRect/>
                    </a:stretch>
                  </pic:blipFill>
                  <pic:spPr>
                    <a:xfrm>
                      <a:off x="0" y="0"/>
                      <a:ext cx="171450" cy="171450"/>
                    </a:xfrm>
                    <a:prstGeom prst="rect">
                      <a:avLst/>
                    </a:prstGeom>
                    <a:noFill/>
                    <a:ln>
                      <a:noFill/>
                    </a:ln>
                  </pic:spPr>
                </pic:pic>
              </a:graphicData>
            </a:graphic>
          </wp:inline>
        </w:drawing>
      </w:r>
      <w:r>
        <w:rPr>
          <w:rStyle w:val="10"/>
          <w:rFonts w:ascii="Times New Roman" w:hAnsi="Times New Roman" w:eastAsia="Times New Roman" w:cs="Times New Roman"/>
          <w:kern w:val="0"/>
          <w:szCs w:val="21"/>
          <w:lang w:val="en-US" w:eastAsia="zh-CN" w:bidi="ar-SA"/>
        </w:rPr>
        <w:drawing>
          <wp:inline distT="0" distB="0" distL="114300" distR="114300">
            <wp:extent cx="171450" cy="171450"/>
            <wp:effectExtent l="0" t="0" r="0" b="0"/>
            <wp:docPr id="4" name="图片 31" descr="%20%5Ctextcircled%7B5%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1" descr="%20%5Ctextcircled%7B5%7D%20"/>
                    <pic:cNvPicPr>
                      <a:picLocks noChangeAspect="1"/>
                    </pic:cNvPicPr>
                  </pic:nvPicPr>
                  <pic:blipFill>
                    <a:blip r:embed="rId12"/>
                    <a:stretch>
                      <a:fillRect/>
                    </a:stretch>
                  </pic:blipFill>
                  <pic:spPr>
                    <a:xfrm>
                      <a:off x="0" y="0"/>
                      <a:ext cx="171450" cy="171450"/>
                    </a:xfrm>
                    <a:prstGeom prst="rect">
                      <a:avLst/>
                    </a:prstGeom>
                    <a:noFill/>
                    <a:ln>
                      <a:noFill/>
                    </a:ln>
                  </pic:spPr>
                </pic:pic>
              </a:graphicData>
            </a:graphic>
          </wp:inline>
        </w:drawing>
      </w:r>
      <w:r>
        <w:rPr>
          <w:rStyle w:val="10"/>
          <w:rFonts w:eastAsia="宋体"/>
          <w:szCs w:val="21"/>
          <w:lang w:val="en-US" w:eastAsia="zh-CN" w:bidi="ar-SA"/>
        </w:rPr>
        <w:tab/>
      </w:r>
      <w:r>
        <w:rPr>
          <w:rStyle w:val="10"/>
          <w:rFonts w:ascii="Times New Roman" w:hAnsi="Times New Roman" w:eastAsia="Times New Roman" w:cs="Times New Roman"/>
          <w:kern w:val="0"/>
          <w:szCs w:val="21"/>
          <w:lang w:val="en-US" w:eastAsia="zh-CN" w:bidi="ar-SA"/>
        </w:rPr>
        <w:t>D</w:t>
      </w:r>
      <w:r>
        <w:rPr>
          <w:rStyle w:val="10"/>
          <w:rFonts w:hint="eastAsia" w:ascii="Times New Roman" w:hAnsi="Times New Roman" w:eastAsia="宋体" w:cs="Times New Roman"/>
          <w:kern w:val="0"/>
          <w:szCs w:val="21"/>
          <w:lang w:val="en-US" w:eastAsia="zh-CN" w:bidi="ar-SA"/>
        </w:rPr>
        <w:t>．</w:t>
      </w:r>
      <w:r>
        <w:rPr>
          <w:rStyle w:val="10"/>
          <w:rFonts w:ascii="Times New Roman" w:hAnsi="Times New Roman" w:eastAsia="Times New Roman" w:cs="Times New Roman"/>
          <w:kern w:val="0"/>
          <w:szCs w:val="21"/>
          <w:lang w:val="en-US" w:eastAsia="zh-CN" w:bidi="ar-SA"/>
        </w:rPr>
        <w:pict>
          <v:shape id="_x0000_i1035" o:spt="75" type="#_x0000_t75" style="height:13.5pt;width:13.5pt;" filled="f" o:preferrelative="t" stroked="f" coordsize="21600,21600">
            <v:path/>
            <v:fill on="f" focussize="0,0"/>
            <v:stroke on="f" joinstyle="miter"/>
            <v:imagedata r:id="rId10" o:title="latexImg"/>
            <o:lock v:ext="edit" aspectratio="t"/>
            <w10:wrap type="none"/>
            <w10:anchorlock/>
          </v:shape>
        </w:pict>
      </w:r>
      <w:r>
        <w:rPr>
          <w:rStyle w:val="10"/>
          <w:rFonts w:ascii="Times New Roman" w:hAnsi="Times New Roman" w:eastAsia="Times New Roman" w:cs="Times New Roman"/>
          <w:kern w:val="0"/>
          <w:szCs w:val="21"/>
          <w:lang w:val="en-US" w:eastAsia="zh-CN" w:bidi="ar-SA"/>
        </w:rPr>
        <w:pict>
          <v:shape id="_x0000_i1036" o:spt="75" type="#_x0000_t75" style="height:13.5pt;width:13.5pt;" filled="f" o:preferrelative="t" stroked="f" coordsize="21600,21600">
            <v:path/>
            <v:fill on="f" focussize="0,0"/>
            <v:stroke on="f" joinstyle="miter"/>
            <v:imagedata r:id="rId11" o:title="latexImg"/>
            <o:lock v:ext="edit" aspectratio="t"/>
            <w10:wrap type="none"/>
            <w10:anchorlock/>
          </v:shape>
        </w:pict>
      </w:r>
      <w:r>
        <w:rPr>
          <w:rStyle w:val="10"/>
          <w:rFonts w:ascii="Times New Roman" w:hAnsi="Times New Roman" w:eastAsia="Times New Roman" w:cs="Times New Roman"/>
          <w:kern w:val="0"/>
          <w:szCs w:val="21"/>
          <w:lang w:val="en-US" w:eastAsia="zh-CN" w:bidi="ar-SA"/>
        </w:rPr>
        <w:pict>
          <v:shape id="_x0000_i1037" o:spt="75" type="#_x0000_t75" style="height:13.5pt;width:13.5pt;" filled="f" o:preferrelative="t" stroked="f" coordsize="21600,21600">
            <v:path/>
            <v:fill on="f" focussize="0,0"/>
            <v:stroke on="f" joinstyle="miter"/>
            <v:imagedata r:id="rId12" o:title="latexImg"/>
            <o:lock v:ext="edit" aspectratio="t"/>
            <w10:wrap type="none"/>
            <w10:anchorlock/>
          </v:shape>
        </w:pict>
      </w:r>
    </w:p>
    <w:p>
      <w:pPr>
        <w:pStyle w:val="21"/>
        <w:tabs>
          <w:tab w:val="left" w:pos="2310"/>
          <w:tab w:val="left" w:pos="4200"/>
          <w:tab w:val="left" w:pos="6090"/>
        </w:tabs>
        <w:textAlignment w:val="center"/>
        <w:rPr>
          <w:rStyle w:val="10"/>
          <w:rFonts w:ascii="Times New Roman" w:hAnsi="Times New Roman" w:eastAsia="Times New Roman" w:cs="Times New Roman"/>
          <w:kern w:val="0"/>
          <w:szCs w:val="21"/>
          <w:lang w:val="en-US" w:eastAsia="zh-CN" w:bidi="ar-SA"/>
        </w:rPr>
      </w:pPr>
      <w:bookmarkStart w:id="5" w:name="_GoBack"/>
      <w:bookmarkEnd w:id="5"/>
    </w:p>
    <w:p>
      <w:pPr>
        <w:pStyle w:val="21"/>
        <w:tabs>
          <w:tab w:val="left" w:pos="4200"/>
        </w:tabs>
        <w:textAlignment w:val="center"/>
        <w:rPr>
          <w:rStyle w:val="10"/>
          <w:rFonts w:asciiTheme="minorEastAsia" w:hAnsiTheme="minorEastAsia" w:eastAsiaTheme="minorEastAsia" w:cstheme="minorEastAsia"/>
          <w:kern w:val="0"/>
          <w:szCs w:val="21"/>
          <w:lang w:val="en-US" w:eastAsia="zh-CN" w:bidi="ar-SA"/>
        </w:rPr>
      </w:pPr>
      <w:r>
        <w:rPr>
          <w:rStyle w:val="10"/>
          <w:rFonts w:hint="eastAsia" w:ascii="黑体" w:hAnsi="黑体" w:eastAsia="黑体"/>
          <w:szCs w:val="21"/>
          <w:lang w:val="en-US" w:eastAsia="zh-CN" w:bidi="ar-SA"/>
        </w:rPr>
        <w:t>二、材料题（本大题共4小题，共55分，其中16题17分，17题14分，18题12分,19题12分。）</w:t>
      </w:r>
    </w:p>
    <w:p>
      <w:pPr>
        <w:pStyle w:val="21"/>
        <w:rPr>
          <w:rStyle w:val="10"/>
          <w:rFonts w:ascii="宋体" w:eastAsia="宋体"/>
          <w:szCs w:val="21"/>
          <w:lang w:val="en-US" w:eastAsia="zh-CN" w:bidi="ar-SA"/>
        </w:rPr>
      </w:pPr>
      <w:r>
        <w:rPr>
          <w:rStyle w:val="10"/>
          <w:rFonts w:hint="eastAsia" w:ascii="宋体" w:eastAsia="宋体" w:cs="宋体"/>
          <w:bCs/>
          <w:szCs w:val="21"/>
          <w:lang w:val="en-US" w:eastAsia="zh-CN" w:bidi="ar-SA"/>
        </w:rPr>
        <w:t>1</w:t>
      </w:r>
      <w:r>
        <w:rPr>
          <w:rStyle w:val="10"/>
          <w:rFonts w:ascii="宋体" w:eastAsia="宋体" w:cs="宋体"/>
          <w:bCs/>
          <w:szCs w:val="21"/>
          <w:lang w:val="en-US" w:eastAsia="zh-CN" w:bidi="ar-SA"/>
        </w:rPr>
        <w:t>6</w:t>
      </w:r>
      <w:r>
        <w:rPr>
          <w:rStyle w:val="10"/>
          <w:rFonts w:hint="eastAsia" w:ascii="宋体" w:eastAsia="宋体" w:cs="宋体"/>
          <w:bCs/>
          <w:szCs w:val="21"/>
          <w:lang w:val="en-US" w:eastAsia="zh-CN" w:bidi="ar-SA"/>
        </w:rPr>
        <w:t>．</w:t>
      </w:r>
      <w:r>
        <w:rPr>
          <w:rStyle w:val="10"/>
          <w:rFonts w:hint="eastAsia" w:ascii="宋体" w:eastAsia="宋体"/>
          <w:szCs w:val="21"/>
          <w:lang w:val="en-US" w:eastAsia="zh-CN" w:bidi="ar-SA"/>
        </w:rPr>
        <w:t>阅读材料，回答问题。（</w:t>
      </w:r>
      <w:r>
        <w:rPr>
          <w:rStyle w:val="10"/>
          <w:rFonts w:ascii="宋体" w:eastAsia="宋体"/>
          <w:szCs w:val="21"/>
          <w:lang w:val="en-US" w:eastAsia="zh-CN" w:bidi="ar-SA"/>
        </w:rPr>
        <w:t>17</w:t>
      </w:r>
      <w:r>
        <w:rPr>
          <w:rStyle w:val="10"/>
          <w:rFonts w:hint="eastAsia" w:ascii="宋体" w:eastAsia="宋体"/>
          <w:szCs w:val="21"/>
          <w:lang w:val="en-US" w:eastAsia="zh-CN" w:bidi="ar-SA"/>
        </w:rPr>
        <w:t>分）</w:t>
      </w:r>
    </w:p>
    <w:p>
      <w:pPr>
        <w:pStyle w:val="21"/>
        <w:ind w:firstLine="420"/>
        <w:rPr>
          <w:rStyle w:val="10"/>
          <w:rFonts w:ascii="楷体_GB2312" w:eastAsia="楷体_GB2312"/>
          <w:szCs w:val="21"/>
          <w:lang w:val="en-US" w:eastAsia="zh-CN" w:bidi="ar-SA"/>
        </w:rPr>
      </w:pPr>
      <w:r>
        <w:rPr>
          <w:rStyle w:val="10"/>
          <w:rFonts w:hint="eastAsia" w:ascii="黑体" w:hAnsi="黑体" w:eastAsia="黑体"/>
          <w:szCs w:val="21"/>
          <w:lang w:val="en-US" w:eastAsia="zh-CN" w:bidi="ar-SA"/>
        </w:rPr>
        <w:t>材料</w:t>
      </w:r>
      <w:r>
        <w:rPr>
          <w:rStyle w:val="10"/>
          <w:rFonts w:hint="eastAsia" w:ascii="楷体_GB2312" w:eastAsia="楷体_GB2312"/>
          <w:szCs w:val="21"/>
          <w:lang w:val="en-US" w:eastAsia="zh-CN" w:bidi="ar-SA"/>
        </w:rPr>
        <w:t xml:space="preserve"> </w:t>
      </w:r>
      <w:r>
        <w:rPr>
          <w:rStyle w:val="10"/>
          <w:rFonts w:ascii="楷体_GB2312" w:eastAsia="楷体_GB2312"/>
          <w:szCs w:val="21"/>
          <w:lang w:val="en-US" w:eastAsia="zh-CN" w:bidi="ar-SA"/>
        </w:rPr>
        <w:t xml:space="preserve"> </w:t>
      </w:r>
      <w:r>
        <w:rPr>
          <w:rStyle w:val="10"/>
          <w:rFonts w:hint="eastAsia" w:ascii="楷体_GB2312" w:eastAsia="楷体_GB2312"/>
          <w:szCs w:val="21"/>
          <w:lang w:val="en-US" w:eastAsia="zh-CN" w:bidi="ar-SA"/>
        </w:rPr>
        <w:t>《唐律疏议》凡十二篇计五百零二条，篇目如下：名例、卫禁、职制、户婚、厩库、擅兴、贼盗、斗讼、诈伪、杂律、捕亡、断狱。</w:t>
      </w:r>
    </w:p>
    <w:p>
      <w:pPr>
        <w:pStyle w:val="21"/>
        <w:ind w:firstLine="420"/>
        <w:rPr>
          <w:rStyle w:val="10"/>
          <w:rFonts w:ascii="楷体_GB2312" w:eastAsia="楷体_GB2312"/>
          <w:szCs w:val="21"/>
          <w:lang w:val="en-US" w:eastAsia="zh-CN" w:bidi="ar-SA"/>
        </w:rPr>
      </w:pPr>
      <w:r>
        <w:rPr>
          <w:rStyle w:val="10"/>
          <w:rFonts w:hint="eastAsia" w:ascii="楷体_GB2312" w:eastAsia="楷体_GB2312"/>
          <w:szCs w:val="21"/>
          <w:lang w:val="en-US" w:eastAsia="zh-CN" w:bidi="ar-SA"/>
        </w:rPr>
        <w:t>其中户婚篇内容节选如下：</w:t>
      </w:r>
    </w:p>
    <w:p>
      <w:pPr>
        <w:pStyle w:val="21"/>
        <w:rPr>
          <w:rStyle w:val="10"/>
          <w:rFonts w:ascii="楷体_GB2312" w:eastAsia="楷体_GB2312"/>
          <w:szCs w:val="21"/>
          <w:lang w:val="en-US" w:eastAsia="zh-CN" w:bidi="ar-SA"/>
        </w:rPr>
      </w:pPr>
      <w:r>
        <w:rPr>
          <w:rStyle w:val="10"/>
          <w:rFonts w:hint="eastAsia" w:ascii="楷体_GB2312" w:eastAsia="楷体_GB2312"/>
          <w:szCs w:val="21"/>
          <w:lang w:val="en-US" w:eastAsia="zh-CN" w:bidi="ar-SA"/>
        </w:rPr>
        <w:t>157  诸养子，所养父母无子而舍去者，徒二年。若自生子及本生无子，欲还者，听之。</w:t>
      </w:r>
    </w:p>
    <w:p>
      <w:pPr>
        <w:pStyle w:val="21"/>
        <w:ind w:left="420" w:firstLine="210"/>
        <w:rPr>
          <w:rStyle w:val="10"/>
          <w:rFonts w:ascii="楷体_GB2312" w:eastAsia="楷体_GB2312"/>
          <w:szCs w:val="21"/>
          <w:lang w:val="en-US" w:eastAsia="zh-CN" w:bidi="ar-SA"/>
        </w:rPr>
      </w:pPr>
      <w:r>
        <w:rPr>
          <w:rStyle w:val="10"/>
          <w:rFonts w:hint="eastAsia" w:ascii="楷体_GB2312" w:eastAsia="楷体_GB2312"/>
          <w:szCs w:val="21"/>
          <w:lang w:val="en-US" w:eastAsia="zh-CN" w:bidi="ar-SA"/>
        </w:rPr>
        <w:t>【疏】议曰：依户令：“无子者，听养同宗于昭穆相当者。”既蒙收养，而辄舍去，徒二年。若所养父母自生子及本生父母无子，欲还本生者，并听。即两家并皆无子，去住亦任其情。若养处自生子及虽无子，不愿留养，欲遣还本生者，任其所养父母。……</w:t>
      </w:r>
    </w:p>
    <w:p>
      <w:pPr>
        <w:pStyle w:val="21"/>
        <w:rPr>
          <w:rStyle w:val="10"/>
          <w:rFonts w:ascii="楷体_GB2312" w:eastAsia="楷体_GB2312"/>
          <w:szCs w:val="21"/>
          <w:lang w:val="en-US" w:eastAsia="zh-CN" w:bidi="ar-SA"/>
        </w:rPr>
      </w:pPr>
      <w:r>
        <w:rPr>
          <w:rStyle w:val="10"/>
          <w:rFonts w:hint="eastAsia" w:ascii="楷体_GB2312" w:eastAsia="楷体_GB2312"/>
          <w:szCs w:val="21"/>
          <w:lang w:val="en-US" w:eastAsia="zh-CN" w:bidi="ar-SA"/>
        </w:rPr>
        <w:t>158  诸立嫡违法者，徒一年。即嫡妻年五十以上无子者，得立嫡以长，不以长者亦如之。</w:t>
      </w:r>
    </w:p>
    <w:p>
      <w:pPr>
        <w:pStyle w:val="21"/>
        <w:ind w:left="420" w:firstLine="210"/>
        <w:rPr>
          <w:rStyle w:val="10"/>
          <w:rFonts w:ascii="楷体_GB2312" w:eastAsia="楷体_GB2312"/>
          <w:szCs w:val="21"/>
          <w:lang w:val="en-US" w:eastAsia="zh-CN" w:bidi="ar-SA"/>
        </w:rPr>
      </w:pPr>
      <w:r>
        <w:rPr>
          <w:rStyle w:val="10"/>
          <w:rFonts w:hint="eastAsia" w:ascii="楷体_GB2312" w:eastAsia="楷体_GB2312"/>
          <w:szCs w:val="21"/>
          <w:lang w:val="en-US" w:eastAsia="zh-CN" w:bidi="ar-SA"/>
        </w:rPr>
        <w:t>【疏】议曰：立嫡者，本拟承袭。嫡妻之长子为嫡子，不依此立，是名“违法”，合徒一年。“即嫡妻年五十以上无子者”，谓妇人年五十以上，不复乳育，故许立庶子为嫡。……</w:t>
      </w:r>
    </w:p>
    <w:p>
      <w:pPr>
        <w:pStyle w:val="21"/>
        <w:rPr>
          <w:rStyle w:val="10"/>
          <w:rFonts w:ascii="楷体_GB2312" w:eastAsia="楷体_GB2312"/>
          <w:szCs w:val="21"/>
          <w:lang w:val="en-US" w:eastAsia="zh-CN" w:bidi="ar-SA"/>
        </w:rPr>
      </w:pPr>
      <w:r>
        <w:rPr>
          <w:rStyle w:val="10"/>
          <w:rFonts w:hint="eastAsia" w:ascii="楷体_GB2312" w:eastAsia="楷体_GB2312"/>
          <w:szCs w:val="21"/>
          <w:lang w:val="en-US" w:eastAsia="zh-CN" w:bidi="ar-SA"/>
        </w:rPr>
        <w:t>159  诸养杂户男为子孙者，徒一年半；养女，杖一百。官户，各加一等。与者，亦如之。</w:t>
      </w:r>
    </w:p>
    <w:p>
      <w:pPr>
        <w:pStyle w:val="21"/>
        <w:ind w:left="420" w:firstLine="210"/>
        <w:rPr>
          <w:rStyle w:val="10"/>
          <w:rFonts w:ascii="楷体_GB2312" w:eastAsia="楷体_GB2312"/>
          <w:szCs w:val="21"/>
          <w:lang w:val="en-US" w:eastAsia="zh-CN" w:bidi="ar-SA"/>
        </w:rPr>
      </w:pPr>
      <w:r>
        <w:rPr>
          <w:rStyle w:val="10"/>
          <w:rFonts w:hint="eastAsia" w:ascii="楷体_GB2312" w:eastAsia="楷体_GB2312"/>
          <w:szCs w:val="21"/>
          <w:lang w:val="en-US" w:eastAsia="zh-CN" w:bidi="ar-SA"/>
        </w:rPr>
        <w:t>【疏】议曰：杂户者，前代犯罪没官，散配诸司驱使，亦附州县户贯，赋役不同白丁。……</w:t>
      </w:r>
    </w:p>
    <w:p>
      <w:pPr>
        <w:pStyle w:val="21"/>
        <w:ind w:firstLine="225"/>
        <w:jc w:val="right"/>
        <w:rPr>
          <w:rStyle w:val="10"/>
          <w:rFonts w:ascii="宋体" w:eastAsia="宋体"/>
          <w:szCs w:val="21"/>
          <w:lang w:val="en-US" w:eastAsia="zh-CN" w:bidi="ar-SA"/>
        </w:rPr>
      </w:pPr>
      <w:r>
        <w:rPr>
          <w:rStyle w:val="10"/>
          <w:rFonts w:hint="eastAsia" w:ascii="宋体" w:eastAsia="宋体"/>
          <w:szCs w:val="21"/>
          <w:lang w:val="en-US" w:eastAsia="zh-CN" w:bidi="ar-SA"/>
        </w:rPr>
        <w:t>——摘编自[唐]长孙无忌等编《唐律疏议》</w:t>
      </w:r>
    </w:p>
    <w:p>
      <w:pPr>
        <w:pStyle w:val="21"/>
        <w:ind w:firstLine="225"/>
        <w:jc w:val="right"/>
        <w:rPr>
          <w:rStyle w:val="10"/>
          <w:rFonts w:ascii="宋体" w:eastAsia="宋体"/>
          <w:szCs w:val="21"/>
          <w:lang w:val="en-US" w:eastAsia="zh-CN" w:bidi="ar-SA"/>
        </w:rPr>
      </w:pPr>
    </w:p>
    <w:p>
      <w:pPr>
        <w:pStyle w:val="21"/>
        <w:ind w:right="840"/>
        <w:rPr>
          <w:rStyle w:val="10"/>
          <w:rFonts w:ascii="宋体" w:eastAsia="宋体"/>
          <w:szCs w:val="21"/>
          <w:lang w:val="en-US" w:eastAsia="zh-CN" w:bidi="ar-SA"/>
        </w:rPr>
      </w:pPr>
      <w:r>
        <w:rPr>
          <w:rStyle w:val="10"/>
          <w:rFonts w:hint="eastAsia" w:ascii="宋体" w:eastAsia="宋体"/>
          <w:szCs w:val="21"/>
          <w:lang w:val="en-US" w:eastAsia="zh-CN" w:bidi="ar-SA"/>
        </w:rPr>
        <w:t>（1）根据材料，概括《唐律疏议》的主要特点。（8分）</w:t>
      </w:r>
    </w:p>
    <w:p>
      <w:pPr>
        <w:pStyle w:val="21"/>
        <w:ind w:right="840"/>
        <w:rPr>
          <w:rStyle w:val="10"/>
          <w:rFonts w:ascii="宋体" w:eastAsia="宋体"/>
          <w:szCs w:val="21"/>
          <w:lang w:val="en-US" w:eastAsia="zh-CN" w:bidi="ar-SA"/>
        </w:rPr>
      </w:pPr>
    </w:p>
    <w:p>
      <w:pPr>
        <w:pStyle w:val="21"/>
        <w:ind w:right="840"/>
        <w:rPr>
          <w:rStyle w:val="10"/>
          <w:rFonts w:ascii="宋体" w:eastAsia="宋体"/>
          <w:szCs w:val="21"/>
          <w:lang w:val="en-US" w:eastAsia="zh-CN" w:bidi="ar-SA"/>
        </w:rPr>
      </w:pPr>
    </w:p>
    <w:p>
      <w:pPr>
        <w:pStyle w:val="21"/>
        <w:ind w:right="840"/>
        <w:rPr>
          <w:rStyle w:val="10"/>
          <w:rFonts w:ascii="宋体" w:eastAsia="宋体"/>
          <w:szCs w:val="21"/>
          <w:lang w:val="en-US" w:eastAsia="zh-CN" w:bidi="ar-SA"/>
        </w:rPr>
      </w:pPr>
    </w:p>
    <w:p>
      <w:pPr>
        <w:pStyle w:val="21"/>
        <w:ind w:right="840"/>
        <w:rPr>
          <w:rStyle w:val="10"/>
          <w:rFonts w:ascii="宋体" w:eastAsia="宋体"/>
          <w:szCs w:val="21"/>
          <w:lang w:val="en-US" w:eastAsia="zh-CN" w:bidi="ar-SA"/>
        </w:rPr>
      </w:pPr>
    </w:p>
    <w:p>
      <w:pPr>
        <w:pStyle w:val="21"/>
        <w:ind w:right="840"/>
        <w:rPr>
          <w:rStyle w:val="10"/>
          <w:rFonts w:ascii="宋体" w:eastAsia="宋体"/>
          <w:szCs w:val="21"/>
          <w:lang w:val="en-US" w:eastAsia="zh-CN" w:bidi="ar-SA"/>
        </w:rPr>
      </w:pPr>
    </w:p>
    <w:p>
      <w:pPr>
        <w:pStyle w:val="21"/>
        <w:ind w:right="84"/>
        <w:rPr>
          <w:rStyle w:val="10"/>
          <w:rFonts w:ascii="宋体" w:eastAsia="宋体"/>
          <w:szCs w:val="21"/>
          <w:lang w:val="en-US" w:eastAsia="zh-CN" w:bidi="ar-SA"/>
        </w:rPr>
      </w:pPr>
      <w:r>
        <w:rPr>
          <w:rStyle w:val="10"/>
          <w:rFonts w:hint="eastAsia" w:ascii="宋体" w:eastAsia="宋体"/>
          <w:szCs w:val="21"/>
          <w:lang w:val="en-US" w:eastAsia="zh-CN" w:bidi="ar-SA"/>
        </w:rPr>
        <w:t>（2）根据上述材料并结合所学知识，对《唐律疏议》进行评价。（5分）</w:t>
      </w:r>
    </w:p>
    <w:p>
      <w:pPr>
        <w:pStyle w:val="21"/>
        <w:ind w:right="84"/>
        <w:rPr>
          <w:rStyle w:val="10"/>
          <w:rFonts w:ascii="宋体" w:eastAsia="宋体"/>
          <w:szCs w:val="21"/>
          <w:lang w:val="en-US" w:eastAsia="zh-CN" w:bidi="ar-SA"/>
        </w:rPr>
      </w:pPr>
    </w:p>
    <w:p>
      <w:pPr>
        <w:pStyle w:val="21"/>
        <w:ind w:right="84"/>
        <w:rPr>
          <w:rStyle w:val="10"/>
          <w:rFonts w:ascii="宋体" w:eastAsia="宋体"/>
          <w:szCs w:val="21"/>
          <w:lang w:val="en-US" w:eastAsia="zh-CN" w:bidi="ar-SA"/>
        </w:rPr>
      </w:pPr>
    </w:p>
    <w:p>
      <w:pPr>
        <w:pStyle w:val="21"/>
        <w:ind w:right="84"/>
        <w:rPr>
          <w:rStyle w:val="10"/>
          <w:rFonts w:ascii="宋体" w:eastAsia="宋体"/>
          <w:szCs w:val="21"/>
          <w:lang w:val="en-US" w:eastAsia="zh-CN" w:bidi="ar-SA"/>
        </w:rPr>
      </w:pPr>
    </w:p>
    <w:p>
      <w:pPr>
        <w:pStyle w:val="21"/>
        <w:ind w:right="84"/>
        <w:rPr>
          <w:rStyle w:val="10"/>
          <w:rFonts w:ascii="宋体" w:eastAsia="宋体"/>
          <w:szCs w:val="21"/>
          <w:lang w:val="en-US" w:eastAsia="zh-CN" w:bidi="ar-SA"/>
        </w:rPr>
      </w:pPr>
    </w:p>
    <w:p>
      <w:pPr>
        <w:pStyle w:val="21"/>
        <w:ind w:right="84"/>
        <w:rPr>
          <w:rStyle w:val="10"/>
          <w:rFonts w:ascii="宋体" w:eastAsia="宋体"/>
          <w:szCs w:val="21"/>
          <w:lang w:val="en-US" w:eastAsia="zh-CN" w:bidi="ar-SA"/>
        </w:rPr>
      </w:pPr>
    </w:p>
    <w:p>
      <w:pPr>
        <w:pStyle w:val="21"/>
        <w:ind w:right="84"/>
        <w:rPr>
          <w:rStyle w:val="10"/>
          <w:rFonts w:ascii="宋体" w:eastAsia="宋体"/>
          <w:szCs w:val="21"/>
          <w:lang w:val="en-US" w:eastAsia="zh-CN" w:bidi="ar-SA"/>
        </w:rPr>
      </w:pPr>
      <w:r>
        <w:rPr>
          <w:rStyle w:val="10"/>
          <w:rFonts w:hint="eastAsia" w:ascii="宋体" w:eastAsia="宋体"/>
          <w:szCs w:val="21"/>
          <w:lang w:val="en-US" w:eastAsia="zh-CN" w:bidi="ar-SA"/>
        </w:rPr>
        <w:t>（3）谈谈你对中国古代法律的认识。（4分）</w:t>
      </w:r>
    </w:p>
    <w:p>
      <w:pPr>
        <w:pStyle w:val="21"/>
        <w:widowControl w:val="0"/>
        <w:spacing w:line="360" w:lineRule="auto"/>
        <w:textAlignment w:val="center"/>
        <w:rPr>
          <w:rStyle w:val="10"/>
          <w:rFonts w:ascii="宋体" w:eastAsia="宋体" w:cs="宋体"/>
          <w:lang w:val="en-US" w:eastAsia="zh-CN" w:bidi="ar-SA"/>
        </w:rPr>
      </w:pPr>
    </w:p>
    <w:p>
      <w:pPr>
        <w:pStyle w:val="21"/>
        <w:widowControl w:val="0"/>
        <w:spacing w:line="360" w:lineRule="auto"/>
        <w:textAlignment w:val="center"/>
        <w:rPr>
          <w:rStyle w:val="10"/>
          <w:rFonts w:ascii="宋体" w:eastAsia="宋体" w:cs="宋体"/>
          <w:lang w:val="en-US" w:eastAsia="zh-CN" w:bidi="ar-SA"/>
        </w:rPr>
      </w:pPr>
    </w:p>
    <w:p>
      <w:pPr>
        <w:pStyle w:val="21"/>
        <w:widowControl w:val="0"/>
        <w:spacing w:line="360" w:lineRule="auto"/>
        <w:textAlignment w:val="center"/>
        <w:rPr>
          <w:rStyle w:val="10"/>
          <w:rFonts w:ascii="宋体" w:eastAsia="宋体" w:cs="宋体"/>
          <w:lang w:val="en-US" w:eastAsia="zh-CN" w:bidi="ar-SA"/>
        </w:rPr>
      </w:pPr>
    </w:p>
    <w:p>
      <w:pPr>
        <w:pStyle w:val="21"/>
        <w:widowControl w:val="0"/>
        <w:spacing w:line="360" w:lineRule="auto"/>
        <w:textAlignment w:val="center"/>
        <w:rPr>
          <w:rStyle w:val="10"/>
          <w:rFonts w:ascii="宋体" w:eastAsia="宋体" w:cs="宋体"/>
          <w:lang w:val="en-US" w:eastAsia="zh-CN" w:bidi="ar-SA"/>
        </w:rPr>
      </w:pPr>
    </w:p>
    <w:p>
      <w:pPr>
        <w:pStyle w:val="21"/>
        <w:adjustRightInd w:val="0"/>
        <w:snapToGrid w:val="0"/>
        <w:contextualSpacing/>
        <w:textAlignment w:val="center"/>
        <w:rPr>
          <w:rStyle w:val="10"/>
          <w:rFonts w:ascii="宋体" w:eastAsia="宋体"/>
          <w:color w:val="000000"/>
          <w:lang w:val="en-US" w:eastAsia="zh-CN" w:bidi="ar-SA"/>
        </w:rPr>
      </w:pPr>
      <w:r>
        <w:rPr>
          <w:rStyle w:val="10"/>
          <w:rFonts w:hint="eastAsia" w:ascii="宋体" w:eastAsia="宋体" w:cs="宋体"/>
          <w:color w:val="000000"/>
          <w:szCs w:val="24"/>
          <w:lang w:val="en-US" w:eastAsia="zh-CN" w:bidi="ar-SA"/>
        </w:rPr>
        <w:t>17．对同一历史事件，不同的史料可能会呈现不一样的记载，因此我们在运用史料时要注意考虑史料的来源及写作者的立场，对史料加以辨析。下面是两则关于“玄武门之变”的文献史料，阅读材料，回答问题。</w:t>
      </w:r>
      <w:r>
        <w:rPr>
          <w:rStyle w:val="10"/>
          <w:rFonts w:hint="eastAsia" w:ascii="宋体" w:eastAsia="宋体"/>
          <w:color w:val="000000"/>
          <w:lang w:val="en-US" w:eastAsia="zh-CN" w:bidi="ar-SA"/>
        </w:rPr>
        <w:t>（1</w:t>
      </w:r>
      <w:r>
        <w:rPr>
          <w:rStyle w:val="10"/>
          <w:rFonts w:ascii="宋体" w:eastAsia="宋体"/>
          <w:color w:val="000000"/>
          <w:lang w:val="en-US" w:eastAsia="zh-CN" w:bidi="ar-SA"/>
        </w:rPr>
        <w:t>4</w:t>
      </w:r>
      <w:r>
        <w:rPr>
          <w:rStyle w:val="10"/>
          <w:rFonts w:hint="eastAsia" w:ascii="宋体" w:eastAsia="宋体"/>
          <w:color w:val="000000"/>
          <w:lang w:val="en-US" w:eastAsia="zh-CN" w:bidi="ar-SA"/>
        </w:rPr>
        <w:t>分）</w:t>
      </w:r>
    </w:p>
    <w:p>
      <w:pPr>
        <w:pStyle w:val="22"/>
        <w:spacing w:line="240" w:lineRule="auto"/>
        <w:rPr>
          <w:rStyle w:val="10"/>
          <w:lang w:val="en-US" w:eastAsia="zh-CN" w:bidi="ar-SA"/>
        </w:rPr>
      </w:pPr>
      <w:r>
        <w:rPr>
          <w:rStyle w:val="10"/>
          <w:rFonts w:hint="eastAsia" w:ascii="黑体" w:hAnsi="黑体" w:eastAsia="黑体" w:cs="黑体"/>
          <w:lang w:val="en-US" w:eastAsia="zh-CN" w:bidi="ar-SA"/>
        </w:rPr>
        <w:t>材料一</w:t>
      </w:r>
      <w:r>
        <w:rPr>
          <w:rStyle w:val="10"/>
          <w:rFonts w:hint="eastAsia"/>
          <w:lang w:val="en-US" w:eastAsia="zh-CN" w:bidi="ar-SA"/>
        </w:rPr>
        <w:t xml:space="preserve">  太宗命（尉迟）敬德侍卫高祖（李渊）。敬德擐甲持矛，直至高祖所。高祖大惊，问曰：“今日作乱是谁？卿来此何也？”对曰：“秦王（李世民）以太子（兄李建成）齐王（弟李元吉）作乱，举兵诛之，恐陛下惊动，遣臣来宿卫。”高祖意乃安。</w:t>
      </w:r>
    </w:p>
    <w:p>
      <w:pPr>
        <w:pStyle w:val="23"/>
        <w:spacing w:line="240" w:lineRule="auto"/>
        <w:rPr>
          <w:rStyle w:val="10"/>
          <w:rFonts w:ascii="宋体" w:eastAsia="宋体" w:cs="宋体"/>
          <w:lang w:val="en-US" w:eastAsia="zh-CN" w:bidi="ar-SA"/>
        </w:rPr>
      </w:pPr>
      <w:r>
        <w:rPr>
          <w:rStyle w:val="10"/>
          <w:rFonts w:hint="eastAsia" w:ascii="宋体" w:eastAsia="宋体" w:cs="宋体"/>
          <w:lang w:val="en-US" w:eastAsia="zh-CN" w:bidi="ar-SA"/>
        </w:rPr>
        <w:t>——五代后晋刘煦《旧唐书·尉迟敬德传》</w:t>
      </w:r>
    </w:p>
    <w:p>
      <w:pPr>
        <w:pStyle w:val="22"/>
        <w:spacing w:line="240" w:lineRule="auto"/>
        <w:rPr>
          <w:rStyle w:val="10"/>
          <w:rFonts w:eastAsia="黑体"/>
          <w:lang w:val="en-US" w:eastAsia="zh-CN" w:bidi="ar-SA"/>
        </w:rPr>
      </w:pPr>
      <w:r>
        <w:rPr>
          <w:rStyle w:val="10"/>
          <w:rFonts w:hint="eastAsia" w:ascii="黑体" w:hAnsi="黑体" w:eastAsia="黑体" w:cs="黑体"/>
          <w:lang w:val="en-US" w:eastAsia="zh-CN" w:bidi="ar-SA"/>
        </w:rPr>
        <w:t>材料二</w:t>
      </w:r>
      <w:r>
        <w:rPr>
          <w:rStyle w:val="10"/>
          <w:rFonts w:hint="eastAsia"/>
          <w:lang w:val="en-US" w:eastAsia="zh-CN" w:bidi="ar-SA"/>
        </w:rPr>
        <w:t xml:space="preserve">   问大唐天子太宗皇帝……为甚（杀兄）弟于前殿，囚慈父于后宫？（太宗）闷闷不已，如杵中心……争答不得。</w:t>
      </w:r>
    </w:p>
    <w:p>
      <w:pPr>
        <w:pStyle w:val="23"/>
        <w:spacing w:line="240" w:lineRule="auto"/>
        <w:rPr>
          <w:rStyle w:val="10"/>
          <w:rFonts w:ascii="宋体" w:eastAsia="宋体" w:cs="宋体"/>
          <w:lang w:val="en-US" w:eastAsia="zh-CN" w:bidi="ar-SA"/>
        </w:rPr>
      </w:pPr>
      <w:r>
        <w:rPr>
          <w:rStyle w:val="10"/>
          <w:rFonts w:hint="eastAsia" w:ascii="宋体" w:eastAsia="宋体" w:cs="宋体"/>
          <w:lang w:val="en-US" w:eastAsia="zh-CN" w:bidi="ar-SA"/>
        </w:rPr>
        <w:t>——1908年出土文献敦煌文书中武则天时期的俗讲话本《唐太宗入冥记》</w:t>
      </w:r>
    </w:p>
    <w:p>
      <w:pPr>
        <w:pStyle w:val="21"/>
        <w:adjustRightInd w:val="0"/>
        <w:snapToGrid w:val="0"/>
        <w:ind w:left="420"/>
        <w:contextualSpacing/>
        <w:textAlignment w:val="center"/>
        <w:rPr>
          <w:rStyle w:val="10"/>
          <w:rFonts w:ascii="宋体" w:eastAsia="宋体"/>
          <w:color w:val="000000"/>
          <w:lang w:val="en-US" w:eastAsia="zh-CN" w:bidi="ar-SA"/>
        </w:rPr>
      </w:pPr>
    </w:p>
    <w:p>
      <w:pPr>
        <w:pStyle w:val="21"/>
        <w:adjustRightInd w:val="0"/>
        <w:snapToGrid w:val="0"/>
        <w:ind w:left="420" w:hanging="420"/>
        <w:contextualSpacing/>
        <w:textAlignment w:val="center"/>
        <w:rPr>
          <w:rStyle w:val="10"/>
          <w:rFonts w:ascii="宋体" w:eastAsia="宋体"/>
          <w:color w:val="000000"/>
          <w:lang w:val="en-US" w:eastAsia="zh-CN" w:bidi="ar-SA"/>
        </w:rPr>
      </w:pPr>
      <w:r>
        <w:rPr>
          <w:rStyle w:val="10"/>
          <w:rFonts w:hint="eastAsia" w:ascii="宋体" w:eastAsia="宋体"/>
          <w:color w:val="000000"/>
          <w:lang w:val="en-US" w:eastAsia="zh-CN" w:bidi="ar-SA"/>
        </w:rPr>
        <w:t>（1）辨析上文所引史料，分别简要评价两则史料的史料价值。（10分）</w:t>
      </w:r>
    </w:p>
    <w:p>
      <w:pPr>
        <w:pStyle w:val="21"/>
        <w:adjustRightInd w:val="0"/>
        <w:snapToGrid w:val="0"/>
        <w:ind w:left="420" w:hanging="420"/>
        <w:contextualSpacing/>
        <w:textAlignment w:val="center"/>
        <w:rPr>
          <w:rStyle w:val="10"/>
          <w:rFonts w:ascii="宋体" w:eastAsia="宋体"/>
          <w:color w:val="000000"/>
          <w:lang w:val="en-US" w:eastAsia="zh-CN" w:bidi="ar-SA"/>
        </w:rPr>
      </w:pPr>
    </w:p>
    <w:p>
      <w:pPr>
        <w:pStyle w:val="21"/>
        <w:adjustRightInd w:val="0"/>
        <w:snapToGrid w:val="0"/>
        <w:contextualSpacing/>
        <w:textAlignment w:val="center"/>
        <w:rPr>
          <w:rStyle w:val="10"/>
          <w:rFonts w:ascii="宋体" w:eastAsia="宋体"/>
          <w:color w:val="000000"/>
          <w:lang w:val="en-US" w:eastAsia="zh-CN" w:bidi="ar-SA"/>
        </w:rPr>
      </w:pPr>
    </w:p>
    <w:p>
      <w:pPr>
        <w:pStyle w:val="21"/>
        <w:adjustRightInd w:val="0"/>
        <w:snapToGrid w:val="0"/>
        <w:contextualSpacing/>
        <w:textAlignment w:val="center"/>
        <w:rPr>
          <w:rStyle w:val="10"/>
          <w:rFonts w:ascii="宋体" w:eastAsia="宋体"/>
          <w:color w:val="000000"/>
          <w:lang w:val="en-US" w:eastAsia="zh-CN" w:bidi="ar-SA"/>
        </w:rPr>
      </w:pPr>
    </w:p>
    <w:p>
      <w:pPr>
        <w:pStyle w:val="21"/>
        <w:adjustRightInd w:val="0"/>
        <w:snapToGrid w:val="0"/>
        <w:contextualSpacing/>
        <w:textAlignment w:val="center"/>
        <w:rPr>
          <w:rStyle w:val="10"/>
          <w:rFonts w:ascii="宋体" w:eastAsia="宋体"/>
          <w:color w:val="000000"/>
          <w:lang w:val="en-US" w:eastAsia="zh-CN" w:bidi="ar-SA"/>
        </w:rPr>
      </w:pPr>
    </w:p>
    <w:p>
      <w:pPr>
        <w:pStyle w:val="21"/>
        <w:adjustRightInd w:val="0"/>
        <w:snapToGrid w:val="0"/>
        <w:ind w:left="420" w:hanging="420"/>
        <w:contextualSpacing/>
        <w:textAlignment w:val="center"/>
        <w:rPr>
          <w:rStyle w:val="10"/>
          <w:rFonts w:ascii="宋体" w:eastAsia="宋体"/>
          <w:color w:val="000000"/>
          <w:lang w:val="en-US" w:eastAsia="zh-CN" w:bidi="ar-SA"/>
        </w:rPr>
      </w:pPr>
    </w:p>
    <w:p>
      <w:pPr>
        <w:pStyle w:val="21"/>
        <w:adjustRightInd w:val="0"/>
        <w:snapToGrid w:val="0"/>
        <w:ind w:left="420" w:hanging="420"/>
        <w:contextualSpacing/>
        <w:textAlignment w:val="center"/>
        <w:rPr>
          <w:rStyle w:val="10"/>
          <w:rFonts w:eastAsia="宋体"/>
          <w:szCs w:val="21"/>
          <w:lang w:val="en-US" w:eastAsia="zh-CN" w:bidi="ar-SA"/>
        </w:rPr>
      </w:pPr>
      <w:r>
        <w:rPr>
          <w:rStyle w:val="10"/>
          <w:rFonts w:hint="eastAsia" w:ascii="宋体" w:eastAsia="宋体"/>
          <w:color w:val="000000"/>
          <w:lang w:val="en-US" w:eastAsia="zh-CN" w:bidi="ar-SA"/>
        </w:rPr>
        <w:t>（2）综合上述材料并结合所学知识，简述“玄武门之变”。（4分）</w:t>
      </w:r>
    </w:p>
    <w:p>
      <w:pPr>
        <w:pStyle w:val="21"/>
        <w:textAlignment w:val="center"/>
        <w:rPr>
          <w:rStyle w:val="10"/>
          <w:rFonts w:eastAsia="宋体"/>
          <w:szCs w:val="21"/>
          <w:lang w:val="en-US" w:eastAsia="zh-CN" w:bidi="ar-SA"/>
        </w:rPr>
      </w:pPr>
    </w:p>
    <w:p>
      <w:pPr>
        <w:pStyle w:val="21"/>
        <w:textAlignment w:val="center"/>
        <w:rPr>
          <w:rStyle w:val="10"/>
          <w:rFonts w:eastAsia="宋体"/>
          <w:szCs w:val="21"/>
          <w:lang w:val="en-US" w:eastAsia="zh-CN" w:bidi="ar-SA"/>
        </w:rPr>
      </w:pPr>
    </w:p>
    <w:p>
      <w:pPr>
        <w:pStyle w:val="21"/>
        <w:textAlignment w:val="center"/>
        <w:rPr>
          <w:rStyle w:val="10"/>
          <w:rFonts w:eastAsia="宋体"/>
          <w:szCs w:val="21"/>
          <w:lang w:val="en-US" w:eastAsia="zh-CN" w:bidi="ar-SA"/>
        </w:rPr>
      </w:pPr>
    </w:p>
    <w:p>
      <w:pPr>
        <w:pStyle w:val="21"/>
        <w:textAlignment w:val="center"/>
        <w:rPr>
          <w:rStyle w:val="10"/>
          <w:rFonts w:eastAsia="宋体"/>
          <w:szCs w:val="21"/>
          <w:lang w:val="en-US" w:eastAsia="zh-CN" w:bidi="ar-SA"/>
        </w:rPr>
      </w:pPr>
    </w:p>
    <w:p>
      <w:pPr>
        <w:pStyle w:val="21"/>
        <w:textAlignment w:val="center"/>
        <w:rPr>
          <w:rStyle w:val="10"/>
          <w:rFonts w:eastAsia="宋体"/>
          <w:szCs w:val="21"/>
          <w:lang w:val="en-US" w:eastAsia="zh-CN" w:bidi="ar-SA"/>
        </w:rPr>
      </w:pPr>
    </w:p>
    <w:p>
      <w:pPr>
        <w:pStyle w:val="21"/>
        <w:textAlignment w:val="center"/>
        <w:rPr>
          <w:rStyle w:val="10"/>
          <w:rFonts w:eastAsia="宋体"/>
          <w:szCs w:val="21"/>
          <w:lang w:val="en-US" w:eastAsia="zh-CN" w:bidi="ar-SA"/>
        </w:rPr>
      </w:pPr>
    </w:p>
    <w:p>
      <w:pPr>
        <w:pStyle w:val="24"/>
        <w:spacing w:line="240" w:lineRule="auto"/>
        <w:rPr>
          <w:rStyle w:val="10"/>
          <w:rFonts w:eastAsia="宋体"/>
          <w:lang w:val="en-US" w:eastAsia="zh-CN" w:bidi="ar-SA"/>
        </w:rPr>
      </w:pPr>
      <w:r>
        <w:rPr>
          <w:rStyle w:val="10"/>
          <w:rFonts w:hint="eastAsia" w:ascii="宋体" w:eastAsia="宋体"/>
          <w:lang w:val="en-US" w:eastAsia="zh-CN" w:bidi="ar-SA"/>
        </w:rPr>
        <w:t>1</w:t>
      </w:r>
      <w:r>
        <w:rPr>
          <w:rStyle w:val="10"/>
          <w:rFonts w:ascii="宋体" w:eastAsia="宋体"/>
          <w:lang w:val="en-US" w:eastAsia="zh-CN" w:bidi="ar-SA"/>
        </w:rPr>
        <w:t>8</w:t>
      </w:r>
      <w:r>
        <w:rPr>
          <w:rStyle w:val="10"/>
          <w:rFonts w:hint="eastAsia" w:ascii="宋体" w:eastAsia="宋体"/>
          <w:lang w:val="en-US" w:eastAsia="zh-CN" w:bidi="ar-SA"/>
        </w:rPr>
        <w:t>．阅读材料，回答问题。（12分）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35"/>
        <w:gridCol w:w="1212"/>
        <w:gridCol w:w="1083"/>
        <w:gridCol w:w="885"/>
        <w:gridCol w:w="1465"/>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335"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商鞅变法</w:t>
            </w:r>
          </w:p>
        </w:tc>
        <w:tc>
          <w:tcPr>
            <w:tcW w:w="1212"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张骞</w:t>
            </w:r>
          </w:p>
        </w:tc>
        <w:tc>
          <w:tcPr>
            <w:tcW w:w="1083"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胡萝卜</w:t>
            </w:r>
          </w:p>
        </w:tc>
        <w:tc>
          <w:tcPr>
            <w:tcW w:w="885"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小篆</w:t>
            </w:r>
          </w:p>
        </w:tc>
        <w:tc>
          <w:tcPr>
            <w:tcW w:w="1465"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长安</w:t>
            </w:r>
          </w:p>
        </w:tc>
        <w:tc>
          <w:tcPr>
            <w:tcW w:w="1429"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百家争鸣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335"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铁犁牛耕</w:t>
            </w:r>
          </w:p>
        </w:tc>
        <w:tc>
          <w:tcPr>
            <w:tcW w:w="1212"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孔子</w:t>
            </w:r>
          </w:p>
        </w:tc>
        <w:tc>
          <w:tcPr>
            <w:tcW w:w="1083"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秦半两</w:t>
            </w:r>
          </w:p>
        </w:tc>
        <w:tc>
          <w:tcPr>
            <w:tcW w:w="885"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匈奴</w:t>
            </w:r>
          </w:p>
        </w:tc>
        <w:tc>
          <w:tcPr>
            <w:tcW w:w="1465"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洛阳</w:t>
            </w:r>
          </w:p>
        </w:tc>
        <w:tc>
          <w:tcPr>
            <w:tcW w:w="1429"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人口南迁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335"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盐铁官营</w:t>
            </w:r>
          </w:p>
        </w:tc>
        <w:tc>
          <w:tcPr>
            <w:tcW w:w="1212"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董仲舒</w:t>
            </w:r>
          </w:p>
        </w:tc>
        <w:tc>
          <w:tcPr>
            <w:tcW w:w="1083"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丝绸</w:t>
            </w:r>
          </w:p>
        </w:tc>
        <w:tc>
          <w:tcPr>
            <w:tcW w:w="885"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鲜卑</w:t>
            </w:r>
          </w:p>
        </w:tc>
        <w:tc>
          <w:tcPr>
            <w:tcW w:w="1465"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均田令</w:t>
            </w:r>
          </w:p>
        </w:tc>
        <w:tc>
          <w:tcPr>
            <w:tcW w:w="1429" w:type="dxa"/>
            <w:tcMar>
              <w:left w:w="108" w:type="dxa"/>
              <w:right w:w="108" w:type="dxa"/>
            </w:tcMar>
          </w:tcPr>
          <w:p>
            <w:pPr>
              <w:pStyle w:val="21"/>
              <w:spacing w:line="360" w:lineRule="auto"/>
              <w:jc w:val="center"/>
              <w:rPr>
                <w:rStyle w:val="10"/>
                <w:rFonts w:ascii="楷体" w:hAnsi="楷体" w:eastAsia="楷体" w:cs="楷体"/>
                <w:lang w:val="en-US" w:eastAsia="zh-CN" w:bidi="ar-SA"/>
              </w:rPr>
            </w:pPr>
            <w:r>
              <w:rPr>
                <w:rStyle w:val="10"/>
                <w:rFonts w:hint="eastAsia" w:ascii="楷体" w:hAnsi="楷体" w:eastAsia="楷体" w:cs="楷体"/>
                <w:lang w:val="en-US" w:eastAsia="zh-CN" w:bidi="ar-SA"/>
              </w:rPr>
              <w:t>民族交融</w:t>
            </w:r>
          </w:p>
        </w:tc>
      </w:tr>
    </w:tbl>
    <w:p>
      <w:pPr>
        <w:pStyle w:val="24"/>
        <w:spacing w:line="240" w:lineRule="auto"/>
        <w:ind w:firstLine="420"/>
        <w:rPr>
          <w:rStyle w:val="10"/>
          <w:rFonts w:ascii="楷体" w:hAnsi="楷体" w:eastAsia="楷体" w:cs="楷体"/>
          <w:lang w:val="en-US" w:eastAsia="zh-CN" w:bidi="ar-SA"/>
        </w:rPr>
      </w:pPr>
    </w:p>
    <w:p>
      <w:pPr>
        <w:pStyle w:val="24"/>
        <w:spacing w:line="240" w:lineRule="auto"/>
        <w:ind w:firstLine="420"/>
        <w:rPr>
          <w:rStyle w:val="10"/>
          <w:rFonts w:eastAsia="宋体"/>
          <w:lang w:val="en-US" w:eastAsia="zh-CN" w:bidi="ar-SA"/>
        </w:rPr>
      </w:pPr>
      <w:r>
        <w:rPr>
          <w:rStyle w:val="10"/>
          <w:rFonts w:hint="eastAsia" w:eastAsia="宋体"/>
          <w:lang w:val="en-US" w:eastAsia="zh-CN" w:bidi="ar-SA"/>
        </w:rPr>
        <w:t>上表是先秦至魏晋历史发展的关键词表，从中选出3个关键词，提炼一个主题；再补充一个符合该主题的关键词，运用这4个关键词对该主题进行简要阐释。（要求：主题立意明确；关键词选择准确典型；阐释逻辑清晰；史论结合。）（12分）</w:t>
      </w:r>
    </w:p>
    <w:p>
      <w:pPr>
        <w:pStyle w:val="26"/>
        <w:spacing w:line="240" w:lineRule="auto"/>
        <w:ind w:left="0" w:hanging="63"/>
        <w:rPr>
          <w:rStyle w:val="10"/>
          <w:rFonts w:eastAsia="宋体"/>
          <w:szCs w:val="21"/>
          <w:lang w:val="en-US" w:eastAsia="zh-CN" w:bidi="ar-SA"/>
        </w:rPr>
      </w:pPr>
    </w:p>
    <w:p>
      <w:pPr>
        <w:pStyle w:val="21"/>
        <w:textAlignment w:val="center"/>
        <w:rPr>
          <w:rStyle w:val="10"/>
          <w:rFonts w:eastAsia="宋体"/>
          <w:szCs w:val="21"/>
          <w:lang w:val="en-US" w:eastAsia="zh-CN" w:bidi="ar-SA"/>
        </w:rPr>
      </w:pPr>
    </w:p>
    <w:p>
      <w:pPr>
        <w:pStyle w:val="21"/>
        <w:textAlignment w:val="center"/>
        <w:rPr>
          <w:rStyle w:val="10"/>
          <w:rFonts w:eastAsia="宋体"/>
          <w:szCs w:val="21"/>
          <w:lang w:val="en-US" w:eastAsia="zh-CN" w:bidi="ar-SA"/>
        </w:rPr>
      </w:pPr>
    </w:p>
    <w:p>
      <w:pPr>
        <w:pStyle w:val="21"/>
        <w:textAlignment w:val="center"/>
        <w:rPr>
          <w:rStyle w:val="10"/>
          <w:rFonts w:eastAsia="宋体"/>
          <w:szCs w:val="21"/>
          <w:lang w:val="en-US" w:eastAsia="zh-CN" w:bidi="ar-SA"/>
        </w:rPr>
      </w:pPr>
    </w:p>
    <w:p>
      <w:pPr>
        <w:pStyle w:val="21"/>
        <w:ind w:left="420" w:hanging="420"/>
        <w:rPr>
          <w:rStyle w:val="10"/>
          <w:rFonts w:ascii="宋体" w:eastAsia="宋体" w:cs="宋体"/>
          <w:color w:val="333333"/>
          <w:szCs w:val="21"/>
          <w:shd w:val="clear" w:color="auto" w:fill="FFFFFF"/>
          <w:lang w:val="en-US" w:eastAsia="zh-CN" w:bidi="ar-SA"/>
        </w:rPr>
      </w:pPr>
      <w:r>
        <w:rPr>
          <w:rStyle w:val="10"/>
          <w:rFonts w:hint="eastAsia" w:ascii="宋体" w:eastAsia="宋体"/>
          <w:lang w:val="en-US" w:eastAsia="zh-CN" w:bidi="ar-SA"/>
        </w:rPr>
        <w:t>19．</w:t>
      </w:r>
      <w:r>
        <w:rPr>
          <w:rStyle w:val="10"/>
          <w:rFonts w:hint="eastAsia" w:ascii="宋体" w:eastAsia="宋体" w:cs="宋体"/>
          <w:color w:val="333333"/>
          <w:szCs w:val="21"/>
          <w:shd w:val="clear" w:color="auto" w:fill="FFFFFF"/>
          <w:lang w:val="en-US" w:eastAsia="zh-CN" w:bidi="ar-SA"/>
        </w:rPr>
        <w:t>曹植是三国时期著名文学家，他的作品风格多样，思想内涵丰富，是了解当时社会风貌的重要窗口。阅读下列材料，回答问题。（12分）</w:t>
      </w:r>
    </w:p>
    <w:tbl>
      <w:tblPr>
        <w:tblStyle w:val="25"/>
        <w:tblpPr w:leftFromText="180" w:rightFromText="180" w:vertAnchor="text" w:horzAnchor="page" w:tblpX="1632" w:tblpY="1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4"/>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21"/>
              <w:jc w:val="center"/>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材料</w:t>
            </w:r>
          </w:p>
        </w:tc>
        <w:tc>
          <w:tcPr>
            <w:tcW w:w="4243" w:type="dxa"/>
          </w:tcPr>
          <w:p>
            <w:pPr>
              <w:pStyle w:val="21"/>
              <w:jc w:val="center"/>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“捐躯赴国难，视死忽如归”</w:t>
            </w:r>
          </w:p>
        </w:tc>
        <w:tc>
          <w:tcPr>
            <w:tcW w:w="4243" w:type="dxa"/>
            <w:vAlign w:val="center"/>
          </w:tcPr>
          <w:p>
            <w:pPr>
              <w:pStyle w:val="21"/>
              <w:jc w:val="center"/>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曹植《白马篇》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“燕雀戏藩柴，安识鸿鹄游?”</w:t>
            </w:r>
          </w:p>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“世士此诚明，大德固无俦。”</w:t>
            </w:r>
          </w:p>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“雠高念皇家， 远怀柔九州。”</w:t>
            </w:r>
          </w:p>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“泛泊徒嗷嗷， 谁知壮士忧!”</w:t>
            </w:r>
          </w:p>
        </w:tc>
        <w:tc>
          <w:tcPr>
            <w:tcW w:w="4243" w:type="dxa"/>
            <w:vAlign w:val="center"/>
          </w:tcPr>
          <w:p>
            <w:pPr>
              <w:pStyle w:val="21"/>
              <w:jc w:val="center"/>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曹植《鰕鳝篇》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“时俗多所拘，无愿为世儒。”</w:t>
            </w:r>
          </w:p>
        </w:tc>
        <w:tc>
          <w:tcPr>
            <w:tcW w:w="4243" w:type="dxa"/>
            <w:vAlign w:val="center"/>
          </w:tcPr>
          <w:p>
            <w:pPr>
              <w:pStyle w:val="21"/>
              <w:jc w:val="center"/>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曹植《赠丁翼诗》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“太极定二仪，清浊始以形”</w:t>
            </w:r>
          </w:p>
        </w:tc>
        <w:tc>
          <w:tcPr>
            <w:tcW w:w="4243" w:type="dxa"/>
            <w:vAlign w:val="center"/>
          </w:tcPr>
          <w:p>
            <w:pPr>
              <w:pStyle w:val="21"/>
              <w:jc w:val="center"/>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曹植《惟汉行》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“仙人揽六箸，对博太山隅。”</w:t>
            </w:r>
          </w:p>
        </w:tc>
        <w:tc>
          <w:tcPr>
            <w:tcW w:w="4243" w:type="dxa"/>
            <w:vAlign w:val="center"/>
          </w:tcPr>
          <w:p>
            <w:pPr>
              <w:pStyle w:val="21"/>
              <w:jc w:val="center"/>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曹植《仙人篇》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“陈思王（曹植）尝登鱼山，临东阿，忽闻岩岫有诵经声，清遒清亮，远谷流响，肃然有灵气，不觉敛衿礼敬，便有终焉之志，即效而则之，今之梵唱，皆植依拟所造。”</w:t>
            </w:r>
          </w:p>
        </w:tc>
        <w:tc>
          <w:tcPr>
            <w:tcW w:w="4243" w:type="dxa"/>
            <w:vAlign w:val="center"/>
          </w:tcPr>
          <w:p>
            <w:pPr>
              <w:pStyle w:val="21"/>
              <w:jc w:val="center"/>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杭世骏《三国志补注》引《异苑》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21"/>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“梵呗之起，肇自陈思。”</w:t>
            </w:r>
          </w:p>
        </w:tc>
        <w:tc>
          <w:tcPr>
            <w:tcW w:w="4243" w:type="dxa"/>
            <w:vAlign w:val="center"/>
          </w:tcPr>
          <w:p>
            <w:pPr>
              <w:pStyle w:val="21"/>
              <w:jc w:val="center"/>
              <w:rPr>
                <w:rStyle w:val="10"/>
                <w:rFonts w:ascii="楷体" w:hAnsi="楷体" w:eastAsia="楷体" w:cs="楷体"/>
                <w:color w:val="333333"/>
                <w:szCs w:val="21"/>
                <w:shd w:val="clear" w:color="auto" w:fill="FFFFFF"/>
                <w:lang w:val="en-US" w:eastAsia="zh-CN" w:bidi="ar-SA"/>
              </w:rPr>
            </w:pPr>
            <w:r>
              <w:rPr>
                <w:rStyle w:val="10"/>
                <w:rFonts w:hint="eastAsia" w:ascii="楷体" w:hAnsi="楷体" w:eastAsia="楷体" w:cs="楷体"/>
                <w:color w:val="333333"/>
                <w:szCs w:val="21"/>
                <w:shd w:val="clear" w:color="auto" w:fill="FFFFFF"/>
                <w:lang w:val="en-US" w:eastAsia="zh-CN" w:bidi="ar-SA"/>
              </w:rPr>
              <w:t>慧皎《高僧传》</w:t>
            </w:r>
          </w:p>
        </w:tc>
      </w:tr>
    </w:tbl>
    <w:p>
      <w:pPr>
        <w:pStyle w:val="21"/>
        <w:rPr>
          <w:rStyle w:val="10"/>
          <w:rFonts w:ascii="楷体" w:hAnsi="楷体" w:eastAsia="楷体" w:cs="楷体"/>
          <w:color w:val="333333"/>
          <w:szCs w:val="21"/>
          <w:shd w:val="clear" w:color="auto" w:fill="FFFFFF"/>
          <w:lang w:val="en-US" w:eastAsia="zh-CN" w:bidi="ar-SA"/>
        </w:rPr>
      </w:pPr>
    </w:p>
    <w:p>
      <w:pPr>
        <w:pStyle w:val="21"/>
        <w:ind w:firstLine="420"/>
        <w:rPr>
          <w:rStyle w:val="10"/>
          <w:rFonts w:ascii="宋体" w:eastAsia="宋体" w:cs="宋体"/>
          <w:color w:val="333333"/>
          <w:szCs w:val="21"/>
          <w:shd w:val="clear" w:color="auto" w:fill="FFFFFF"/>
          <w:lang w:val="en-US" w:eastAsia="zh-CN" w:bidi="ar-SA"/>
        </w:rPr>
      </w:pPr>
      <w:r>
        <w:rPr>
          <w:rStyle w:val="10"/>
          <w:rFonts w:hint="eastAsia" w:ascii="宋体" w:eastAsia="宋体" w:cs="宋体"/>
          <w:color w:val="333333"/>
          <w:szCs w:val="21"/>
          <w:shd w:val="clear" w:color="auto" w:fill="FFFFFF"/>
          <w:lang w:val="en-US" w:eastAsia="zh-CN" w:bidi="ar-SA"/>
        </w:rPr>
        <w:t>根据材料，说明曹植思想呈现的特点，并结合所学知识说明原因。（12分）</w:t>
      </w:r>
    </w:p>
    <w:p>
      <w:pPr>
        <w:pStyle w:val="21"/>
        <w:ind w:firstLine="420"/>
        <w:rPr>
          <w:rStyle w:val="10"/>
          <w:rFonts w:ascii="宋体" w:eastAsia="宋体" w:cs="宋体"/>
          <w:color w:val="333333"/>
          <w:szCs w:val="21"/>
          <w:shd w:val="clear" w:color="auto" w:fill="FFFFFF"/>
          <w:lang w:val="en-US" w:eastAsia="zh-CN" w:bidi="ar-SA"/>
        </w:rPr>
      </w:pPr>
    </w:p>
    <w:p>
      <w:pPr>
        <w:pStyle w:val="21"/>
        <w:ind w:firstLine="420"/>
        <w:rPr>
          <w:rStyle w:val="10"/>
          <w:rFonts w:ascii="宋体" w:eastAsia="宋体" w:cs="宋体"/>
          <w:color w:val="333333"/>
          <w:szCs w:val="21"/>
          <w:shd w:val="clear" w:color="auto" w:fill="FFFFFF"/>
          <w:lang w:val="en-US" w:eastAsia="zh-CN" w:bidi="ar-SA"/>
        </w:rPr>
      </w:pPr>
    </w:p>
    <w:p>
      <w:pPr>
        <w:pStyle w:val="21"/>
        <w:tabs>
          <w:tab w:val="left" w:pos="360"/>
          <w:tab w:val="left" w:pos="2340"/>
          <w:tab w:val="left" w:pos="4320"/>
          <w:tab w:val="left" w:pos="6120"/>
          <w:tab w:val="left" w:pos="7380"/>
          <w:tab w:val="left" w:pos="7650"/>
        </w:tabs>
        <w:spacing w:line="340" w:lineRule="exact"/>
        <w:jc w:val="center"/>
        <w:rPr>
          <w:rStyle w:val="10"/>
          <w:rFonts w:ascii="黑体" w:eastAsia="黑体" w:cs="Times New Roman"/>
          <w:sz w:val="28"/>
          <w:szCs w:val="28"/>
          <w:lang w:val="en-US" w:eastAsia="zh-CN" w:bidi="ar-SA"/>
        </w:rPr>
      </w:pPr>
      <w:r>
        <w:rPr>
          <w:rStyle w:val="10"/>
          <w:rFonts w:hint="eastAsia" w:ascii="黑体" w:eastAsia="黑体" w:cs="Times New Roman"/>
          <w:sz w:val="28"/>
          <w:szCs w:val="28"/>
          <w:lang w:val="en-US" w:eastAsia="zh-CN" w:bidi="ar-SA"/>
        </w:rPr>
        <w:t>重庆八中2020—2021学年度（下）第二次月考高二年级</w:t>
      </w:r>
    </w:p>
    <w:p>
      <w:pPr>
        <w:pStyle w:val="21"/>
        <w:tabs>
          <w:tab w:val="left" w:pos="360"/>
          <w:tab w:val="left" w:pos="2340"/>
          <w:tab w:val="left" w:pos="4320"/>
          <w:tab w:val="left" w:pos="6120"/>
          <w:tab w:val="left" w:pos="7380"/>
          <w:tab w:val="left" w:pos="7650"/>
        </w:tabs>
        <w:spacing w:line="340" w:lineRule="exact"/>
        <w:jc w:val="center"/>
        <w:rPr>
          <w:rStyle w:val="10"/>
          <w:rFonts w:ascii="黑体" w:eastAsia="黑体" w:cs="Times New Roman"/>
          <w:sz w:val="32"/>
          <w:szCs w:val="32"/>
          <w:lang w:val="en-US" w:eastAsia="zh-CN" w:bidi="ar-SA"/>
        </w:rPr>
      </w:pPr>
      <w:r>
        <w:rPr>
          <w:rStyle w:val="10"/>
          <w:rFonts w:hint="eastAsia" w:ascii="黑体" w:eastAsia="黑体" w:cs="Times New Roman"/>
          <w:sz w:val="32"/>
          <w:szCs w:val="32"/>
          <w:lang w:val="en-US" w:eastAsia="zh-CN" w:bidi="ar-SA"/>
        </w:rPr>
        <w:t>历史试题 参考答案</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849"/>
        <w:gridCol w:w="849"/>
        <w:gridCol w:w="849"/>
        <w:gridCol w:w="849"/>
        <w:gridCol w:w="848"/>
        <w:gridCol w:w="848"/>
        <w:gridCol w:w="848"/>
        <w:gridCol w:w="8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48" w:type="dxa"/>
            <w:vAlign w:val="center"/>
          </w:tcPr>
          <w:p>
            <w:pPr>
              <w:pStyle w:val="21"/>
              <w:jc w:val="center"/>
              <w:rPr>
                <w:rStyle w:val="10"/>
                <w:rFonts w:eastAsia="宋体"/>
                <w:lang w:val="en-US" w:eastAsia="zh-CN" w:bidi="ar-SA"/>
              </w:rPr>
            </w:pPr>
            <w:r>
              <w:rPr>
                <w:rStyle w:val="10"/>
                <w:rFonts w:hint="eastAsia" w:eastAsia="宋体"/>
                <w:lang w:val="en-US" w:eastAsia="zh-CN" w:bidi="ar-SA"/>
              </w:rPr>
              <w:t>1</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2</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3</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4</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5</w:t>
            </w:r>
          </w:p>
        </w:tc>
        <w:tc>
          <w:tcPr>
            <w:tcW w:w="848" w:type="dxa"/>
            <w:vAlign w:val="center"/>
          </w:tcPr>
          <w:p>
            <w:pPr>
              <w:pStyle w:val="21"/>
              <w:jc w:val="center"/>
              <w:rPr>
                <w:rStyle w:val="10"/>
                <w:rFonts w:eastAsia="宋体"/>
                <w:lang w:val="en-US" w:eastAsia="zh-CN" w:bidi="ar-SA"/>
              </w:rPr>
            </w:pPr>
            <w:r>
              <w:rPr>
                <w:rStyle w:val="10"/>
                <w:rFonts w:hint="eastAsia" w:eastAsia="宋体"/>
                <w:lang w:val="en-US" w:eastAsia="zh-CN" w:bidi="ar-SA"/>
              </w:rPr>
              <w:t>6</w:t>
            </w:r>
          </w:p>
        </w:tc>
        <w:tc>
          <w:tcPr>
            <w:tcW w:w="848" w:type="dxa"/>
            <w:vAlign w:val="center"/>
          </w:tcPr>
          <w:p>
            <w:pPr>
              <w:pStyle w:val="21"/>
              <w:jc w:val="center"/>
              <w:rPr>
                <w:rStyle w:val="10"/>
                <w:rFonts w:eastAsia="宋体"/>
                <w:lang w:val="en-US" w:eastAsia="zh-CN" w:bidi="ar-SA"/>
              </w:rPr>
            </w:pPr>
            <w:r>
              <w:rPr>
                <w:rStyle w:val="10"/>
                <w:rFonts w:hint="eastAsia" w:eastAsia="宋体"/>
                <w:lang w:val="en-US" w:eastAsia="zh-CN" w:bidi="ar-SA"/>
              </w:rPr>
              <w:t>7</w:t>
            </w:r>
          </w:p>
        </w:tc>
        <w:tc>
          <w:tcPr>
            <w:tcW w:w="848" w:type="dxa"/>
            <w:vAlign w:val="center"/>
          </w:tcPr>
          <w:p>
            <w:pPr>
              <w:pStyle w:val="21"/>
              <w:jc w:val="center"/>
              <w:rPr>
                <w:rStyle w:val="10"/>
                <w:rFonts w:eastAsia="宋体"/>
                <w:lang w:val="en-US" w:eastAsia="zh-CN" w:bidi="ar-SA"/>
              </w:rPr>
            </w:pPr>
            <w:r>
              <w:rPr>
                <w:rStyle w:val="10"/>
                <w:rFonts w:hint="eastAsia" w:eastAsia="宋体"/>
                <w:lang w:val="en-US" w:eastAsia="zh-CN" w:bidi="ar-SA"/>
              </w:rPr>
              <w:t>8</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9</w:t>
            </w:r>
          </w:p>
        </w:tc>
        <w:tc>
          <w:tcPr>
            <w:tcW w:w="850" w:type="dxa"/>
            <w:vAlign w:val="center"/>
          </w:tcPr>
          <w:p>
            <w:pPr>
              <w:pStyle w:val="21"/>
              <w:jc w:val="center"/>
              <w:rPr>
                <w:rStyle w:val="10"/>
                <w:rFonts w:eastAsia="宋体"/>
                <w:lang w:val="en-US" w:eastAsia="zh-CN" w:bidi="ar-SA"/>
              </w:rPr>
            </w:pPr>
            <w:r>
              <w:rPr>
                <w:rStyle w:val="10"/>
                <w:rFonts w:hint="eastAsia" w:eastAsia="宋体"/>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48" w:type="dxa"/>
            <w:vAlign w:val="center"/>
          </w:tcPr>
          <w:p>
            <w:pPr>
              <w:pStyle w:val="21"/>
              <w:jc w:val="center"/>
              <w:rPr>
                <w:rStyle w:val="10"/>
                <w:rFonts w:eastAsia="宋体"/>
                <w:lang w:val="en-US" w:eastAsia="zh-CN" w:bidi="ar-SA"/>
              </w:rPr>
            </w:pPr>
            <w:r>
              <w:rPr>
                <w:rStyle w:val="10"/>
                <w:rFonts w:hint="eastAsia" w:eastAsia="宋体"/>
                <w:lang w:val="en-US" w:eastAsia="zh-CN" w:bidi="ar-SA"/>
              </w:rPr>
              <w:t>C</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B</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C</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B</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D</w:t>
            </w:r>
          </w:p>
        </w:tc>
        <w:tc>
          <w:tcPr>
            <w:tcW w:w="848" w:type="dxa"/>
            <w:vAlign w:val="center"/>
          </w:tcPr>
          <w:p>
            <w:pPr>
              <w:pStyle w:val="21"/>
              <w:jc w:val="center"/>
              <w:rPr>
                <w:rStyle w:val="10"/>
                <w:rFonts w:eastAsia="宋体"/>
                <w:lang w:val="en-US" w:eastAsia="zh-CN" w:bidi="ar-SA"/>
              </w:rPr>
            </w:pPr>
            <w:r>
              <w:rPr>
                <w:rStyle w:val="10"/>
                <w:rFonts w:hint="eastAsia" w:eastAsia="宋体"/>
                <w:lang w:val="en-US" w:eastAsia="zh-CN" w:bidi="ar-SA"/>
              </w:rPr>
              <w:t>C</w:t>
            </w:r>
          </w:p>
        </w:tc>
        <w:tc>
          <w:tcPr>
            <w:tcW w:w="848" w:type="dxa"/>
            <w:vAlign w:val="center"/>
          </w:tcPr>
          <w:p>
            <w:pPr>
              <w:pStyle w:val="21"/>
              <w:jc w:val="center"/>
              <w:rPr>
                <w:rStyle w:val="10"/>
                <w:rFonts w:eastAsia="宋体"/>
                <w:lang w:val="en-US" w:eastAsia="zh-CN" w:bidi="ar-SA"/>
              </w:rPr>
            </w:pPr>
            <w:r>
              <w:rPr>
                <w:rStyle w:val="10"/>
                <w:rFonts w:hint="eastAsia" w:eastAsia="宋体"/>
                <w:lang w:val="en-US" w:eastAsia="zh-CN" w:bidi="ar-SA"/>
              </w:rPr>
              <w:t>A</w:t>
            </w:r>
          </w:p>
        </w:tc>
        <w:tc>
          <w:tcPr>
            <w:tcW w:w="848" w:type="dxa"/>
            <w:vAlign w:val="center"/>
          </w:tcPr>
          <w:p>
            <w:pPr>
              <w:pStyle w:val="21"/>
              <w:jc w:val="center"/>
              <w:rPr>
                <w:rStyle w:val="10"/>
                <w:rFonts w:eastAsia="宋体"/>
                <w:lang w:val="en-US" w:eastAsia="zh-CN" w:bidi="ar-SA"/>
              </w:rPr>
            </w:pPr>
            <w:r>
              <w:rPr>
                <w:rStyle w:val="10"/>
                <w:rFonts w:hint="eastAsia" w:eastAsiaTheme="minorEastAsia"/>
                <w:lang w:val="en-US" w:eastAsia="zh-CN" w:bidi="ar-SA"/>
              </w:rPr>
              <w:t>C</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C</w:t>
            </w:r>
          </w:p>
        </w:tc>
        <w:tc>
          <w:tcPr>
            <w:tcW w:w="850" w:type="dxa"/>
            <w:vAlign w:val="center"/>
          </w:tcPr>
          <w:p>
            <w:pPr>
              <w:pStyle w:val="21"/>
              <w:jc w:val="center"/>
              <w:rPr>
                <w:rStyle w:val="10"/>
                <w:rFonts w:eastAsia="宋体"/>
                <w:lang w:val="en-US" w:eastAsia="zh-CN" w:bidi="ar-SA"/>
              </w:rPr>
            </w:pPr>
            <w:r>
              <w:rPr>
                <w:rStyle w:val="10"/>
                <w:rFonts w:hint="eastAsia" w:eastAsia="宋体"/>
                <w:lang w:val="en-US" w:eastAsia="zh-CN" w:bidi="ar-S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48" w:type="dxa"/>
            <w:vAlign w:val="center"/>
          </w:tcPr>
          <w:p>
            <w:pPr>
              <w:pStyle w:val="21"/>
              <w:jc w:val="center"/>
              <w:rPr>
                <w:rStyle w:val="10"/>
                <w:rFonts w:eastAsia="宋体"/>
                <w:lang w:val="en-US" w:eastAsia="zh-CN" w:bidi="ar-SA"/>
              </w:rPr>
            </w:pPr>
            <w:r>
              <w:rPr>
                <w:rStyle w:val="10"/>
                <w:rFonts w:hint="eastAsia" w:eastAsia="宋体"/>
                <w:lang w:val="en-US" w:eastAsia="zh-CN" w:bidi="ar-SA"/>
              </w:rPr>
              <w:t>11</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12</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13</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14</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15</w:t>
            </w:r>
          </w:p>
        </w:tc>
        <w:tc>
          <w:tcPr>
            <w:tcW w:w="848" w:type="dxa"/>
            <w:vAlign w:val="center"/>
          </w:tcPr>
          <w:p>
            <w:pPr>
              <w:pStyle w:val="21"/>
              <w:jc w:val="center"/>
              <w:rPr>
                <w:rStyle w:val="10"/>
                <w:rFonts w:eastAsia="宋体"/>
                <w:lang w:val="en-US" w:eastAsia="zh-CN" w:bidi="ar-SA"/>
              </w:rPr>
            </w:pPr>
          </w:p>
        </w:tc>
        <w:tc>
          <w:tcPr>
            <w:tcW w:w="848" w:type="dxa"/>
            <w:vAlign w:val="center"/>
          </w:tcPr>
          <w:p>
            <w:pPr>
              <w:pStyle w:val="21"/>
              <w:jc w:val="center"/>
              <w:rPr>
                <w:rStyle w:val="10"/>
                <w:rFonts w:eastAsia="宋体"/>
                <w:lang w:val="en-US" w:eastAsia="zh-CN" w:bidi="ar-SA"/>
              </w:rPr>
            </w:pPr>
          </w:p>
        </w:tc>
        <w:tc>
          <w:tcPr>
            <w:tcW w:w="848" w:type="dxa"/>
            <w:vAlign w:val="center"/>
          </w:tcPr>
          <w:p>
            <w:pPr>
              <w:pStyle w:val="21"/>
              <w:jc w:val="center"/>
              <w:rPr>
                <w:rStyle w:val="10"/>
                <w:rFonts w:eastAsia="宋体"/>
                <w:lang w:val="en-US" w:eastAsia="zh-CN" w:bidi="ar-SA"/>
              </w:rPr>
            </w:pPr>
          </w:p>
        </w:tc>
        <w:tc>
          <w:tcPr>
            <w:tcW w:w="849" w:type="dxa"/>
            <w:vAlign w:val="center"/>
          </w:tcPr>
          <w:p>
            <w:pPr>
              <w:pStyle w:val="21"/>
              <w:jc w:val="center"/>
              <w:rPr>
                <w:rStyle w:val="10"/>
                <w:rFonts w:eastAsia="宋体"/>
                <w:lang w:val="en-US" w:eastAsia="zh-CN" w:bidi="ar-SA"/>
              </w:rPr>
            </w:pPr>
          </w:p>
        </w:tc>
        <w:tc>
          <w:tcPr>
            <w:tcW w:w="850" w:type="dxa"/>
            <w:vAlign w:val="center"/>
          </w:tcPr>
          <w:p>
            <w:pPr>
              <w:pStyle w:val="21"/>
              <w:jc w:val="center"/>
              <w:rPr>
                <w:rStyle w:val="10"/>
                <w:rFonts w:eastAsia="宋体"/>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8" w:type="dxa"/>
            <w:vAlign w:val="center"/>
          </w:tcPr>
          <w:p>
            <w:pPr>
              <w:pStyle w:val="21"/>
              <w:jc w:val="center"/>
              <w:rPr>
                <w:rStyle w:val="10"/>
                <w:rFonts w:eastAsia="宋体"/>
                <w:lang w:val="en-US" w:eastAsia="zh-CN" w:bidi="ar-SA"/>
              </w:rPr>
            </w:pPr>
            <w:r>
              <w:rPr>
                <w:rStyle w:val="10"/>
                <w:rFonts w:hint="eastAsia" w:eastAsia="宋体"/>
                <w:lang w:val="en-US" w:eastAsia="zh-CN" w:bidi="ar-SA"/>
              </w:rPr>
              <w:t>C</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C</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 xml:space="preserve">B </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 xml:space="preserve">D </w:t>
            </w:r>
          </w:p>
        </w:tc>
        <w:tc>
          <w:tcPr>
            <w:tcW w:w="849" w:type="dxa"/>
            <w:vAlign w:val="center"/>
          </w:tcPr>
          <w:p>
            <w:pPr>
              <w:pStyle w:val="21"/>
              <w:jc w:val="center"/>
              <w:rPr>
                <w:rStyle w:val="10"/>
                <w:rFonts w:eastAsia="宋体"/>
                <w:lang w:val="en-US" w:eastAsia="zh-CN" w:bidi="ar-SA"/>
              </w:rPr>
            </w:pPr>
            <w:r>
              <w:rPr>
                <w:rStyle w:val="10"/>
                <w:rFonts w:hint="eastAsia" w:eastAsia="宋体"/>
                <w:lang w:val="en-US" w:eastAsia="zh-CN" w:bidi="ar-SA"/>
              </w:rPr>
              <w:t xml:space="preserve">D </w:t>
            </w:r>
          </w:p>
        </w:tc>
        <w:tc>
          <w:tcPr>
            <w:tcW w:w="848" w:type="dxa"/>
            <w:vAlign w:val="center"/>
          </w:tcPr>
          <w:p>
            <w:pPr>
              <w:pStyle w:val="21"/>
              <w:jc w:val="center"/>
              <w:rPr>
                <w:rStyle w:val="10"/>
                <w:rFonts w:eastAsia="宋体"/>
                <w:lang w:val="en-US" w:eastAsia="zh-CN" w:bidi="ar-SA"/>
              </w:rPr>
            </w:pPr>
          </w:p>
        </w:tc>
        <w:tc>
          <w:tcPr>
            <w:tcW w:w="848" w:type="dxa"/>
            <w:vAlign w:val="center"/>
          </w:tcPr>
          <w:p>
            <w:pPr>
              <w:pStyle w:val="21"/>
              <w:jc w:val="center"/>
              <w:rPr>
                <w:rStyle w:val="10"/>
                <w:rFonts w:eastAsia="宋体"/>
                <w:lang w:val="en-US" w:eastAsia="zh-CN" w:bidi="ar-SA"/>
              </w:rPr>
            </w:pPr>
          </w:p>
        </w:tc>
        <w:tc>
          <w:tcPr>
            <w:tcW w:w="848" w:type="dxa"/>
            <w:vAlign w:val="center"/>
          </w:tcPr>
          <w:p>
            <w:pPr>
              <w:pStyle w:val="21"/>
              <w:jc w:val="center"/>
              <w:rPr>
                <w:rStyle w:val="10"/>
                <w:rFonts w:eastAsia="宋体"/>
                <w:lang w:val="en-US" w:eastAsia="zh-CN" w:bidi="ar-SA"/>
              </w:rPr>
            </w:pPr>
          </w:p>
        </w:tc>
        <w:tc>
          <w:tcPr>
            <w:tcW w:w="849" w:type="dxa"/>
            <w:vAlign w:val="center"/>
          </w:tcPr>
          <w:p>
            <w:pPr>
              <w:pStyle w:val="21"/>
              <w:jc w:val="center"/>
              <w:rPr>
                <w:rStyle w:val="10"/>
                <w:rFonts w:eastAsia="宋体"/>
                <w:lang w:val="en-US" w:eastAsia="zh-CN" w:bidi="ar-SA"/>
              </w:rPr>
            </w:pPr>
          </w:p>
        </w:tc>
        <w:tc>
          <w:tcPr>
            <w:tcW w:w="850" w:type="dxa"/>
            <w:vAlign w:val="center"/>
          </w:tcPr>
          <w:p>
            <w:pPr>
              <w:pStyle w:val="21"/>
              <w:jc w:val="center"/>
              <w:rPr>
                <w:rStyle w:val="10"/>
                <w:rFonts w:eastAsia="宋体"/>
                <w:lang w:val="en-US" w:eastAsia="zh-CN" w:bidi="ar-SA"/>
              </w:rPr>
            </w:pPr>
          </w:p>
        </w:tc>
      </w:tr>
    </w:tbl>
    <w:p>
      <w:pPr>
        <w:pStyle w:val="21"/>
        <w:rPr>
          <w:rStyle w:val="10"/>
          <w:rFonts w:eastAsia="宋体"/>
          <w:lang w:val="en-US" w:eastAsia="zh-CN" w:bidi="ar-SA"/>
        </w:rPr>
      </w:pPr>
    </w:p>
    <w:p>
      <w:pPr>
        <w:pStyle w:val="21"/>
        <w:rPr>
          <w:rStyle w:val="10"/>
          <w:rFonts w:eastAsia="宋体"/>
          <w:lang w:val="en-US" w:eastAsia="zh-CN" w:bidi="ar-SA"/>
        </w:rPr>
      </w:pPr>
    </w:p>
    <w:p>
      <w:pPr>
        <w:pStyle w:val="21"/>
        <w:spacing w:line="276" w:lineRule="auto"/>
        <w:ind w:right="226"/>
        <w:rPr>
          <w:rStyle w:val="10"/>
          <w:rFonts w:ascii="宋体" w:eastAsia="宋体" w:cs="宋体"/>
          <w:szCs w:val="21"/>
          <w:lang w:val="en-US" w:eastAsia="zh-CN" w:bidi="ar-SA"/>
        </w:rPr>
      </w:pPr>
      <w:r>
        <w:rPr>
          <w:rStyle w:val="10"/>
          <w:rFonts w:hint="eastAsia" w:eastAsia="宋体"/>
          <w:lang w:val="en-US" w:eastAsia="zh-CN" w:bidi="ar-SA"/>
        </w:rPr>
        <w:t>16.</w:t>
      </w:r>
      <w:r>
        <w:rPr>
          <w:rStyle w:val="10"/>
          <w:rFonts w:hint="eastAsia" w:ascii="宋体" w:eastAsia="宋体" w:cs="宋体"/>
          <w:kern w:val="0"/>
          <w:szCs w:val="21"/>
          <w:lang w:val="en-US" w:eastAsia="zh-CN" w:bidi="ar-SA"/>
        </w:rPr>
        <w:t>（1）特点：</w:t>
      </w:r>
      <w:r>
        <w:rPr>
          <w:rStyle w:val="10"/>
          <w:rFonts w:hint="eastAsia" w:ascii="宋体" w:eastAsia="宋体" w:cs="宋体"/>
          <w:szCs w:val="21"/>
          <w:lang w:val="en-US" w:eastAsia="zh-CN" w:bidi="ar-SA"/>
        </w:rPr>
        <w:t>内容全面；儒法结合；法律条文与法律解释相结合；着重维护等级秩序。（每点2分，共8分）</w:t>
      </w:r>
    </w:p>
    <w:p>
      <w:pPr>
        <w:pStyle w:val="21"/>
        <w:spacing w:line="276" w:lineRule="auto"/>
        <w:ind w:right="84"/>
        <w:rPr>
          <w:rStyle w:val="10"/>
          <w:rFonts w:ascii="宋体" w:eastAsia="宋体" w:cs="宋体"/>
          <w:kern w:val="0"/>
          <w:szCs w:val="21"/>
          <w:lang w:val="en-US" w:eastAsia="zh-CN" w:bidi="ar-SA"/>
        </w:rPr>
      </w:pPr>
      <w:r>
        <w:rPr>
          <w:rStyle w:val="10"/>
          <w:rFonts w:hint="eastAsia" w:ascii="宋体" w:eastAsia="宋体" w:cs="宋体"/>
          <w:kern w:val="0"/>
          <w:szCs w:val="21"/>
          <w:lang w:val="en-US" w:eastAsia="zh-CN" w:bidi="ar-SA"/>
        </w:rPr>
        <w:t>（2）评价：《唐律疏议》</w:t>
      </w:r>
      <w:r>
        <w:rPr>
          <w:rStyle w:val="10"/>
          <w:rFonts w:hint="eastAsia" w:ascii="宋体" w:eastAsia="宋体" w:cs="宋体"/>
          <w:szCs w:val="21"/>
          <w:lang w:val="en-US" w:eastAsia="zh-CN" w:bidi="ar-SA"/>
        </w:rPr>
        <w:t>中记录了唐代法律原文，是研究唐代法律的一手史料，可以真实反映唐代法律状况；</w:t>
      </w:r>
      <w:r>
        <w:rPr>
          <w:rStyle w:val="10"/>
          <w:rFonts w:hint="eastAsia" w:ascii="宋体" w:eastAsia="宋体" w:cs="宋体"/>
          <w:kern w:val="0"/>
          <w:szCs w:val="21"/>
          <w:lang w:val="en-US" w:eastAsia="zh-CN" w:bidi="ar-SA"/>
        </w:rPr>
        <w:t>有助于维护唐朝的社会秩序和统治；促进了中国古代法律的进一步完善和发展</w:t>
      </w:r>
      <w:r>
        <w:rPr>
          <w:rStyle w:val="10"/>
          <w:rFonts w:hint="eastAsia" w:ascii="宋体" w:eastAsia="宋体" w:cs="宋体"/>
          <w:szCs w:val="21"/>
          <w:lang w:val="en-US" w:eastAsia="zh-CN" w:bidi="ar-SA"/>
        </w:rPr>
        <w:t>（</w:t>
      </w:r>
      <w:r>
        <w:rPr>
          <w:rStyle w:val="10"/>
          <w:rFonts w:ascii="宋体" w:eastAsia="宋体" w:cs="宋体"/>
          <w:szCs w:val="21"/>
          <w:lang w:val="en-US" w:eastAsia="zh-CN" w:bidi="ar-SA"/>
        </w:rPr>
        <w:t>5</w:t>
      </w:r>
      <w:r>
        <w:rPr>
          <w:rStyle w:val="10"/>
          <w:rFonts w:hint="eastAsia" w:ascii="宋体" w:eastAsia="宋体" w:cs="宋体"/>
          <w:szCs w:val="21"/>
          <w:lang w:val="en-US" w:eastAsia="zh-CN" w:bidi="ar-SA"/>
        </w:rPr>
        <w:t>分）</w:t>
      </w:r>
    </w:p>
    <w:p>
      <w:pPr>
        <w:pStyle w:val="21"/>
        <w:spacing w:line="276" w:lineRule="auto"/>
        <w:ind w:right="84"/>
        <w:rPr>
          <w:rStyle w:val="10"/>
          <w:rFonts w:ascii="宋体" w:eastAsia="宋体" w:cs="宋体"/>
          <w:szCs w:val="21"/>
          <w:lang w:val="en-US" w:eastAsia="zh-CN" w:bidi="ar-SA"/>
        </w:rPr>
      </w:pPr>
      <w:r>
        <w:rPr>
          <w:rStyle w:val="10"/>
          <w:rFonts w:hint="eastAsia" w:ascii="宋体" w:eastAsia="宋体" w:cs="宋体"/>
          <w:kern w:val="0"/>
          <w:szCs w:val="21"/>
          <w:lang w:val="en-US" w:eastAsia="zh-CN" w:bidi="ar-SA"/>
        </w:rPr>
        <w:t>（3）认识：</w:t>
      </w:r>
      <w:r>
        <w:rPr>
          <w:rStyle w:val="10"/>
          <w:rFonts w:hint="eastAsia" w:ascii="宋体" w:eastAsia="宋体" w:cs="宋体"/>
          <w:szCs w:val="21"/>
          <w:lang w:val="en-US" w:eastAsia="zh-CN" w:bidi="ar-SA"/>
        </w:rPr>
        <w:t>中国古代法律历史悠久；中国古代法律随历史变迁不断发展完善；中国古代法律以维护封建专制统治为主要目的等。（围绕是什么、为什么、怎么样回答，其他合理答案也可得分。一点2分，两点</w:t>
      </w:r>
      <w:r>
        <w:rPr>
          <w:rStyle w:val="10"/>
          <w:rFonts w:ascii="宋体" w:eastAsia="宋体" w:cs="宋体"/>
          <w:szCs w:val="21"/>
          <w:lang w:val="en-US" w:eastAsia="zh-CN" w:bidi="ar-SA"/>
        </w:rPr>
        <w:t>4</w:t>
      </w:r>
      <w:r>
        <w:rPr>
          <w:rStyle w:val="10"/>
          <w:rFonts w:hint="eastAsia" w:ascii="宋体" w:eastAsia="宋体" w:cs="宋体"/>
          <w:szCs w:val="21"/>
          <w:lang w:val="en-US" w:eastAsia="zh-CN" w:bidi="ar-SA"/>
        </w:rPr>
        <w:t>分）</w:t>
      </w:r>
    </w:p>
    <w:p>
      <w:pPr>
        <w:pStyle w:val="21"/>
        <w:rPr>
          <w:rStyle w:val="10"/>
          <w:rFonts w:eastAsia="宋体"/>
          <w:lang w:val="en-US" w:eastAsia="zh-CN" w:bidi="ar-SA"/>
        </w:rPr>
      </w:pPr>
    </w:p>
    <w:p>
      <w:pPr>
        <w:pStyle w:val="21"/>
        <w:rPr>
          <w:rStyle w:val="10"/>
          <w:rFonts w:eastAsia="宋体"/>
          <w:lang w:val="en-US" w:eastAsia="zh-CN" w:bidi="ar-SA"/>
        </w:rPr>
      </w:pPr>
      <w:r>
        <w:rPr>
          <w:rStyle w:val="10"/>
          <w:rFonts w:hint="eastAsia" w:eastAsia="宋体"/>
          <w:lang w:val="en-US" w:eastAsia="zh-CN" w:bidi="ar-SA"/>
        </w:rPr>
        <w:t>17.（1）材料一的史料价值：属于二手史料，《旧唐书》是五代时期编成，距离唐朝不远，资料来源丰富，并且代表了后世的官方评价，流传久远，对玄武门之变的传统评价影响大，更具权威性。（3分）但是，官修史书带有官方立场，政治性强，不一定完全反映客观史实；须与其他史料印证。（2分）</w:t>
      </w:r>
    </w:p>
    <w:p>
      <w:pPr>
        <w:pStyle w:val="21"/>
        <w:rPr>
          <w:rStyle w:val="10"/>
          <w:rFonts w:eastAsia="宋体"/>
          <w:lang w:val="en-US" w:eastAsia="zh-CN" w:bidi="ar-SA"/>
        </w:rPr>
      </w:pPr>
      <w:r>
        <w:rPr>
          <w:rStyle w:val="10"/>
          <w:rFonts w:hint="eastAsia" w:eastAsia="宋体"/>
          <w:lang w:val="en-US" w:eastAsia="zh-CN" w:bidi="ar-SA"/>
        </w:rPr>
        <w:t>材料二的史料价值：属于一手史料，《唐太宗入冥记》属于文学作品，体现当时的一种民间舆论，作为近代发现的新史料，相对于《旧唐书》提供了新的研究视角。（3分）但是，因为是民间文学作品，有虚构成分，需谨慎使用。（2分）</w:t>
      </w:r>
    </w:p>
    <w:p>
      <w:pPr>
        <w:pStyle w:val="21"/>
        <w:rPr>
          <w:rStyle w:val="10"/>
          <w:rFonts w:eastAsia="宋体"/>
          <w:lang w:val="en-US" w:eastAsia="zh-CN" w:bidi="ar-SA"/>
        </w:rPr>
      </w:pPr>
      <w:r>
        <w:rPr>
          <w:rStyle w:val="10"/>
          <w:rFonts w:hint="eastAsia" w:eastAsia="宋体"/>
          <w:lang w:val="en-US" w:eastAsia="zh-CN" w:bidi="ar-SA"/>
        </w:rPr>
        <w:t>（2）简述：“玄武门之变”是唐高祖次子李世民与长子李建成为争夺皇位继承权而发生的一次宫廷政变。（2分）通过这场血腥政变，李世民杀死太子建成等，逼唐高祖立自己为太子，不久即帝位，改年号为贞观，贞观之治由此展开。（2分）</w:t>
      </w:r>
    </w:p>
    <w:p>
      <w:pPr>
        <w:pStyle w:val="21"/>
        <w:rPr>
          <w:rStyle w:val="10"/>
          <w:rFonts w:eastAsia="宋体"/>
          <w:lang w:val="en-US" w:eastAsia="zh-CN" w:bidi="ar-SA"/>
        </w:rPr>
      </w:pPr>
    </w:p>
    <w:p>
      <w:pPr>
        <w:pStyle w:val="26"/>
        <w:autoSpaceDE w:val="0"/>
        <w:autoSpaceDN w:val="0"/>
        <w:spacing w:line="240" w:lineRule="auto"/>
        <w:rPr>
          <w:rStyle w:val="10"/>
          <w:rFonts w:eastAsia="宋体"/>
          <w:lang w:val="en-US" w:eastAsia="zh-CN" w:bidi="ar-SA"/>
        </w:rPr>
      </w:pPr>
      <w:r>
        <w:rPr>
          <w:rStyle w:val="10"/>
          <w:rFonts w:hint="eastAsia" w:eastAsia="宋体"/>
          <w:lang w:val="en-US" w:eastAsia="zh-CN" w:bidi="ar-SA"/>
        </w:rPr>
        <w:t>18. 示例：</w:t>
      </w:r>
    </w:p>
    <w:p>
      <w:pPr>
        <w:pStyle w:val="26"/>
        <w:autoSpaceDE w:val="0"/>
        <w:autoSpaceDN w:val="0"/>
        <w:spacing w:line="240" w:lineRule="auto"/>
        <w:rPr>
          <w:rStyle w:val="10"/>
          <w:rFonts w:eastAsia="宋体"/>
          <w:lang w:val="en-US" w:eastAsia="zh-CN" w:bidi="ar-SA"/>
        </w:rPr>
      </w:pPr>
      <w:r>
        <w:rPr>
          <w:rStyle w:val="10"/>
          <w:rFonts w:hint="eastAsia" w:eastAsia="宋体"/>
          <w:lang w:val="en-US" w:eastAsia="zh-CN" w:bidi="ar-SA"/>
        </w:rPr>
        <w:t>主题：张骞通西域密切了中原同西域的经济文化联系。（2分）</w:t>
      </w:r>
    </w:p>
    <w:p>
      <w:pPr>
        <w:pStyle w:val="26"/>
        <w:autoSpaceDE w:val="0"/>
        <w:autoSpaceDN w:val="0"/>
        <w:spacing w:line="240" w:lineRule="auto"/>
        <w:rPr>
          <w:rStyle w:val="10"/>
          <w:rFonts w:eastAsia="宋体"/>
          <w:lang w:val="en-US" w:eastAsia="zh-CN" w:bidi="ar-SA"/>
        </w:rPr>
      </w:pPr>
      <w:r>
        <w:rPr>
          <w:rStyle w:val="10"/>
          <w:rFonts w:hint="eastAsia" w:eastAsia="宋体"/>
          <w:lang w:val="en-US" w:eastAsia="zh-CN" w:bidi="ar-SA"/>
        </w:rPr>
        <w:t>关键词：张骞、长安、丝绸（1分）</w:t>
      </w:r>
    </w:p>
    <w:p>
      <w:pPr>
        <w:pStyle w:val="26"/>
        <w:autoSpaceDE w:val="0"/>
        <w:autoSpaceDN w:val="0"/>
        <w:spacing w:line="240" w:lineRule="auto"/>
        <w:rPr>
          <w:rStyle w:val="10"/>
          <w:rFonts w:eastAsia="宋体"/>
          <w:lang w:val="en-US" w:eastAsia="zh-CN" w:bidi="ar-SA"/>
        </w:rPr>
      </w:pPr>
      <w:r>
        <w:rPr>
          <w:rStyle w:val="10"/>
          <w:rFonts w:hint="eastAsia" w:eastAsia="宋体"/>
          <w:lang w:val="en-US" w:eastAsia="zh-CN" w:bidi="ar-SA"/>
        </w:rPr>
        <w:t>添加关键词：井渠法（1分）</w:t>
      </w:r>
    </w:p>
    <w:p>
      <w:pPr>
        <w:pStyle w:val="26"/>
        <w:autoSpaceDE w:val="0"/>
        <w:autoSpaceDN w:val="0"/>
        <w:spacing w:line="240" w:lineRule="auto"/>
        <w:ind w:firstLine="420"/>
        <w:rPr>
          <w:rStyle w:val="10"/>
          <w:rFonts w:eastAsia="宋体"/>
          <w:lang w:val="en-US" w:eastAsia="zh-CN" w:bidi="ar-SA"/>
        </w:rPr>
      </w:pPr>
      <w:r>
        <w:rPr>
          <w:rStyle w:val="10"/>
          <w:rFonts w:hint="eastAsia" w:eastAsia="宋体"/>
          <w:lang w:val="en-US" w:eastAsia="zh-CN" w:bidi="ar-SA"/>
        </w:rPr>
        <w:t>阐释：西汉时期，张骞为贯彻汉武帝夹击匈奴的战略意图从长安出发，出使西域各国，虽未完成战略意图，但开辟了中西交通道路，大大促进了中原与西域的经济、文化联系。自此，汉地丝绸、金属工具、井渠法传到西域，西域的良马、骆驼以及各种皮毛制品源源不断东来。（6分）</w:t>
      </w:r>
    </w:p>
    <w:p>
      <w:pPr>
        <w:pStyle w:val="26"/>
        <w:autoSpaceDE w:val="0"/>
        <w:autoSpaceDN w:val="0"/>
        <w:spacing w:line="240" w:lineRule="auto"/>
        <w:ind w:firstLine="420"/>
        <w:rPr>
          <w:rStyle w:val="10"/>
          <w:rFonts w:eastAsia="宋体"/>
          <w:lang w:val="en-US" w:eastAsia="zh-CN" w:bidi="ar-SA"/>
        </w:rPr>
      </w:pPr>
      <w:r>
        <w:rPr>
          <w:rStyle w:val="10"/>
          <w:rFonts w:hint="eastAsia" w:eastAsia="宋体"/>
          <w:lang w:val="en-US" w:eastAsia="zh-CN" w:bidi="ar-SA"/>
        </w:rPr>
        <w:t>综上，张骞通西域，既促进了西域社会的进步，也丰富了中原的物质生活。（2分）</w:t>
      </w:r>
    </w:p>
    <w:p>
      <w:pPr>
        <w:pStyle w:val="21"/>
        <w:rPr>
          <w:rStyle w:val="10"/>
          <w:rFonts w:eastAsia="宋体"/>
          <w:lang w:val="en-US" w:eastAsia="zh-CN" w:bidi="ar-SA"/>
        </w:rPr>
      </w:pPr>
    </w:p>
    <w:p>
      <w:pPr>
        <w:pStyle w:val="21"/>
        <w:rPr>
          <w:rStyle w:val="10"/>
          <w:rFonts w:ascii="宋体" w:eastAsia="宋体" w:cs="宋体"/>
          <w:color w:val="333333"/>
          <w:szCs w:val="21"/>
          <w:shd w:val="clear" w:color="auto" w:fill="FFFFFF"/>
          <w:lang w:val="en-US" w:eastAsia="zh-CN" w:bidi="ar-SA"/>
        </w:rPr>
      </w:pPr>
      <w:r>
        <w:rPr>
          <w:rStyle w:val="10"/>
          <w:rFonts w:hint="eastAsia" w:eastAsia="宋体"/>
          <w:lang w:val="en-US" w:eastAsia="zh-CN" w:bidi="ar-SA"/>
        </w:rPr>
        <w:t xml:space="preserve">19. </w:t>
      </w:r>
      <w:r>
        <w:rPr>
          <w:rStyle w:val="10"/>
          <w:rFonts w:hint="eastAsia" w:ascii="宋体" w:eastAsia="宋体" w:cs="宋体"/>
          <w:color w:val="333333"/>
          <w:szCs w:val="21"/>
          <w:shd w:val="clear" w:color="auto" w:fill="FFFFFF"/>
          <w:lang w:val="en-US" w:eastAsia="zh-CN" w:bidi="ar-SA"/>
        </w:rPr>
        <w:t>特点：对儒学思想既推崇又排斥，呈现出思想上的冲突矛盾；受到佛道思想的深刻影响（4分）</w:t>
      </w:r>
    </w:p>
    <w:p>
      <w:pPr>
        <w:pStyle w:val="21"/>
        <w:ind w:firstLine="420"/>
        <w:rPr>
          <w:rStyle w:val="10"/>
          <w:rFonts w:ascii="宋体" w:eastAsia="宋体" w:cs="宋体"/>
          <w:color w:val="333333"/>
          <w:szCs w:val="21"/>
          <w:shd w:val="clear" w:color="auto" w:fill="FFFFFF"/>
          <w:lang w:val="en-US" w:eastAsia="zh-CN" w:bidi="ar-SA"/>
        </w:rPr>
      </w:pPr>
      <w:r>
        <w:rPr>
          <w:rStyle w:val="10"/>
          <w:rFonts w:hint="eastAsia" w:ascii="宋体" w:eastAsia="宋体" w:cs="宋体"/>
          <w:color w:val="333333"/>
          <w:szCs w:val="21"/>
          <w:shd w:val="clear" w:color="auto" w:fill="FFFFFF"/>
          <w:lang w:val="en-US" w:eastAsia="zh-CN" w:bidi="ar-SA"/>
        </w:rPr>
        <w:t>原因：儒学长期占据主流思想地位，影响深远；三国时期社会动荡，儒学影响力下降；佛道思想进一步传播发展；统治者推崇佛道；曹植个人的生平经历。（8分）</w:t>
      </w:r>
    </w:p>
    <w:p>
      <w:pPr>
        <w:pStyle w:val="21"/>
        <w:rPr>
          <w:rStyle w:val="10"/>
          <w:rFonts w:eastAsia="宋体"/>
          <w:lang w:val="en-US" w:eastAsia="zh-CN" w:bidi="ar-SA"/>
        </w:rPr>
      </w:pPr>
    </w:p>
    <w:p>
      <w:pPr>
        <w:pStyle w:val="21"/>
        <w:rPr>
          <w:rStyle w:val="10"/>
          <w:rFonts w:eastAsia="宋体"/>
          <w:lang w:val="en-US" w:eastAsia="zh-CN" w:bidi="ar-SA"/>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chineseCounting"/>
      <w:suff w:val="nothing"/>
      <w:lvlText w:val="%1、"/>
      <w:lvlJc w:val="left"/>
      <w:rPr>
        <w:rFonts w:hint="eastAsia"/>
      </w:rPr>
    </w:lvl>
  </w:abstractNum>
  <w:abstractNum w:abstractNumId="1">
    <w:nsid w:val="7B996058"/>
    <w:multiLevelType w:val="multilevel"/>
    <w:tmpl w:val="7B996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660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rPr>
      <w:rFonts w:ascii="Cambria Math" w:hAnsi="宋体" w:eastAsia="宋体" w:cs="Cambria Math"/>
      <w:kern w:val="2"/>
      <w:sz w:val="21"/>
      <w:szCs w:val="22"/>
      <w:lang w:val="en-US" w:eastAsia="zh-CN" w:bidi="ar-SA"/>
    </w:rPr>
  </w:style>
  <w:style w:type="paragraph" w:customStyle="1" w:styleId="22">
    <w:name w:val="试卷-材料题-试题-材料-正文"/>
    <w:basedOn w:val="21"/>
    <w:qFormat/>
    <w:uiPriority w:val="0"/>
    <w:pPr>
      <w:spacing w:line="360" w:lineRule="auto"/>
      <w:ind w:firstLine="420"/>
    </w:pPr>
    <w:rPr>
      <w:rFonts w:eastAsia="楷体_GB2312"/>
    </w:rPr>
  </w:style>
  <w:style w:type="paragraph" w:customStyle="1" w:styleId="23">
    <w:name w:val="试卷-材料题-试题-材料-引自"/>
    <w:basedOn w:val="21"/>
    <w:qFormat/>
    <w:uiPriority w:val="0"/>
    <w:pPr>
      <w:spacing w:line="360" w:lineRule="auto"/>
      <w:ind w:left="420"/>
      <w:jc w:val="right"/>
    </w:pPr>
    <w:rPr>
      <w:rFonts w:eastAsia="楷体_GB2312"/>
    </w:rPr>
  </w:style>
  <w:style w:type="paragraph" w:customStyle="1" w:styleId="24">
    <w:name w:val="试卷-材料题-试题-标题"/>
    <w:basedOn w:val="21"/>
    <w:qFormat/>
    <w:uiPriority w:val="0"/>
    <w:pPr>
      <w:spacing w:line="360" w:lineRule="auto"/>
    </w:pPr>
  </w:style>
  <w:style w:type="table" w:customStyle="1" w:styleId="25">
    <w:name w:val="Table Grid"/>
    <w:basedOn w:val="8"/>
    <w:qFormat/>
    <w:uiPriority w:val="0"/>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试题-答案-普通1"/>
    <w:basedOn w:val="21"/>
    <w:qFormat/>
    <w:uiPriority w:val="0"/>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8700497C60A14A1CAF62D19CA95DDAA1</vt:lpwstr>
  </property>
</Properties>
</file>